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003" w:rsidRPr="00672240" w:rsidRDefault="00587003" w:rsidP="00587003">
      <w:pPr>
        <w:suppressAutoHyphens/>
        <w:spacing w:after="0" w:line="240" w:lineRule="auto"/>
        <w:ind w:right="141" w:firstLine="709"/>
        <w:jc w:val="right"/>
        <w:rPr>
          <w:rFonts w:ascii="Times New Roman" w:eastAsia="Times New Roman" w:hAnsi="Times New Roman"/>
          <w:kern w:val="1"/>
          <w:sz w:val="24"/>
          <w:szCs w:val="24"/>
          <w:lang w:eastAsia="hi-IN" w:bidi="hi-IN"/>
        </w:rPr>
      </w:pPr>
      <w:r w:rsidRPr="00672240">
        <w:rPr>
          <w:rFonts w:ascii="Times New Roman" w:eastAsia="Times New Roman" w:hAnsi="Times New Roman"/>
          <w:kern w:val="1"/>
          <w:sz w:val="24"/>
          <w:szCs w:val="24"/>
          <w:lang w:eastAsia="hi-IN" w:bidi="hi-IN"/>
        </w:rPr>
        <w:t>Приложение к Решению</w:t>
      </w:r>
    </w:p>
    <w:p w:rsidR="00587003" w:rsidRPr="00672240" w:rsidRDefault="00587003" w:rsidP="00587003">
      <w:pPr>
        <w:suppressAutoHyphens/>
        <w:spacing w:after="0" w:line="240" w:lineRule="auto"/>
        <w:ind w:right="141" w:firstLine="709"/>
        <w:jc w:val="right"/>
        <w:rPr>
          <w:rFonts w:ascii="Times New Roman" w:eastAsia="Times New Roman" w:hAnsi="Times New Roman"/>
          <w:kern w:val="1"/>
          <w:sz w:val="24"/>
          <w:szCs w:val="24"/>
          <w:lang w:eastAsia="hi-IN" w:bidi="hi-IN"/>
        </w:rPr>
      </w:pPr>
      <w:r w:rsidRPr="00672240">
        <w:rPr>
          <w:rFonts w:ascii="Times New Roman" w:eastAsia="Times New Roman" w:hAnsi="Times New Roman"/>
          <w:kern w:val="1"/>
          <w:sz w:val="24"/>
          <w:szCs w:val="24"/>
          <w:lang w:eastAsia="hi-IN" w:bidi="hi-IN"/>
        </w:rPr>
        <w:t xml:space="preserve">                                                          Совета депутатов </w:t>
      </w:r>
    </w:p>
    <w:p w:rsidR="00587003" w:rsidRPr="00672240" w:rsidRDefault="00587003" w:rsidP="00587003">
      <w:pPr>
        <w:suppressAutoHyphens/>
        <w:spacing w:after="0" w:line="240" w:lineRule="auto"/>
        <w:ind w:right="141" w:firstLine="709"/>
        <w:jc w:val="right"/>
        <w:rPr>
          <w:rFonts w:ascii="Times New Roman" w:eastAsia="Times New Roman" w:hAnsi="Times New Roman"/>
          <w:color w:val="000000"/>
          <w:kern w:val="1"/>
          <w:sz w:val="24"/>
          <w:szCs w:val="24"/>
          <w:lang w:eastAsia="hi-IN" w:bidi="hi-IN"/>
        </w:rPr>
      </w:pPr>
      <w:r w:rsidRPr="00672240">
        <w:rPr>
          <w:rFonts w:ascii="Times New Roman" w:eastAsia="Times New Roman" w:hAnsi="Times New Roman"/>
          <w:color w:val="000000"/>
          <w:kern w:val="1"/>
          <w:sz w:val="24"/>
          <w:szCs w:val="24"/>
          <w:lang w:eastAsia="hi-IN" w:bidi="hi-IN"/>
        </w:rPr>
        <w:t>муниципального образования</w:t>
      </w:r>
    </w:p>
    <w:p w:rsidR="00587003" w:rsidRPr="00672240" w:rsidRDefault="00587003" w:rsidP="00587003">
      <w:pPr>
        <w:suppressAutoHyphens/>
        <w:spacing w:after="0" w:line="240" w:lineRule="auto"/>
        <w:ind w:right="141" w:firstLine="709"/>
        <w:jc w:val="right"/>
        <w:rPr>
          <w:rFonts w:ascii="Times New Roman" w:eastAsia="Times New Roman" w:hAnsi="Times New Roman"/>
          <w:kern w:val="1"/>
          <w:sz w:val="24"/>
          <w:szCs w:val="24"/>
          <w:lang w:eastAsia="hi-IN" w:bidi="hi-IN"/>
        </w:rPr>
      </w:pPr>
      <w:r>
        <w:rPr>
          <w:rFonts w:ascii="Times New Roman" w:eastAsia="Lucida Sans Unicode" w:hAnsi="Times New Roman" w:cs="Mangal"/>
          <w:color w:val="000000"/>
          <w:kern w:val="1"/>
          <w:sz w:val="24"/>
          <w:szCs w:val="24"/>
          <w:lang w:eastAsia="hi-IN" w:bidi="hi-IN"/>
        </w:rPr>
        <w:t>Марьевский</w:t>
      </w:r>
      <w:r w:rsidRPr="00672240">
        <w:rPr>
          <w:rFonts w:ascii="Times New Roman" w:eastAsia="Times New Roman" w:hAnsi="Times New Roman"/>
          <w:kern w:val="1"/>
          <w:sz w:val="24"/>
          <w:szCs w:val="24"/>
          <w:lang w:eastAsia="hi-IN" w:bidi="hi-IN"/>
        </w:rPr>
        <w:t xml:space="preserve"> сельсовет</w:t>
      </w:r>
    </w:p>
    <w:p w:rsidR="00587003" w:rsidRPr="00672240" w:rsidRDefault="00587003" w:rsidP="00587003">
      <w:pPr>
        <w:suppressAutoHyphens/>
        <w:spacing w:after="0" w:line="240" w:lineRule="auto"/>
        <w:ind w:right="141" w:firstLine="709"/>
        <w:jc w:val="right"/>
        <w:rPr>
          <w:rFonts w:ascii="Times New Roman" w:eastAsia="Times New Roman" w:hAnsi="Times New Roman"/>
          <w:kern w:val="1"/>
          <w:sz w:val="24"/>
          <w:szCs w:val="24"/>
          <w:lang w:eastAsia="hi-IN" w:bidi="hi-IN"/>
        </w:rPr>
      </w:pPr>
      <w:r>
        <w:rPr>
          <w:rFonts w:ascii="Times New Roman" w:eastAsia="Times New Roman" w:hAnsi="Times New Roman"/>
          <w:kern w:val="1"/>
          <w:sz w:val="24"/>
          <w:szCs w:val="24"/>
          <w:lang w:eastAsia="hi-IN" w:bidi="hi-IN"/>
        </w:rPr>
        <w:t>Сакмарского</w:t>
      </w:r>
      <w:r w:rsidRPr="00672240">
        <w:rPr>
          <w:rFonts w:ascii="Times New Roman" w:eastAsia="Times New Roman" w:hAnsi="Times New Roman"/>
          <w:kern w:val="1"/>
          <w:sz w:val="24"/>
          <w:szCs w:val="24"/>
          <w:lang w:eastAsia="hi-IN" w:bidi="hi-IN"/>
        </w:rPr>
        <w:t xml:space="preserve"> района</w:t>
      </w:r>
    </w:p>
    <w:p w:rsidR="00587003" w:rsidRPr="00672240" w:rsidRDefault="00587003" w:rsidP="00587003">
      <w:pPr>
        <w:suppressAutoHyphens/>
        <w:spacing w:after="0" w:line="240" w:lineRule="auto"/>
        <w:ind w:right="141" w:firstLine="709"/>
        <w:jc w:val="right"/>
        <w:rPr>
          <w:rFonts w:ascii="Times New Roman" w:eastAsia="Times New Roman" w:hAnsi="Times New Roman"/>
          <w:kern w:val="1"/>
          <w:sz w:val="24"/>
          <w:szCs w:val="24"/>
          <w:lang w:eastAsia="hi-IN" w:bidi="hi-IN"/>
        </w:rPr>
      </w:pPr>
      <w:r w:rsidRPr="00672240">
        <w:rPr>
          <w:rFonts w:ascii="Times New Roman" w:eastAsia="Times New Roman" w:hAnsi="Times New Roman"/>
          <w:kern w:val="1"/>
          <w:sz w:val="24"/>
          <w:szCs w:val="24"/>
          <w:lang w:eastAsia="hi-IN" w:bidi="hi-IN"/>
        </w:rPr>
        <w:t>Оренбургской области</w:t>
      </w:r>
    </w:p>
    <w:p w:rsidR="00587003" w:rsidRPr="00672240" w:rsidRDefault="00587003" w:rsidP="00587003">
      <w:pPr>
        <w:suppressAutoHyphens/>
        <w:spacing w:after="0" w:line="240" w:lineRule="auto"/>
        <w:ind w:right="141" w:firstLine="709"/>
        <w:jc w:val="right"/>
        <w:rPr>
          <w:rFonts w:ascii="Times New Roman" w:eastAsia="Times New Roman" w:hAnsi="Times New Roman"/>
          <w:kern w:val="1"/>
          <w:sz w:val="24"/>
          <w:szCs w:val="24"/>
          <w:lang w:eastAsia="hi-IN" w:bidi="hi-IN"/>
        </w:rPr>
      </w:pPr>
      <w:r w:rsidRPr="00672240">
        <w:rPr>
          <w:rFonts w:ascii="Times New Roman" w:eastAsia="Times New Roman" w:hAnsi="Times New Roman"/>
          <w:kern w:val="1"/>
          <w:sz w:val="24"/>
          <w:szCs w:val="24"/>
          <w:lang w:eastAsia="hi-IN" w:bidi="hi-IN"/>
        </w:rPr>
        <w:tab/>
        <w:t xml:space="preserve">от  </w:t>
      </w:r>
      <w:r>
        <w:rPr>
          <w:rFonts w:ascii="Times New Roman" w:eastAsia="Lucida Sans Unicode" w:hAnsi="Times New Roman" w:cs="Mangal"/>
          <w:kern w:val="1"/>
          <w:sz w:val="24"/>
          <w:szCs w:val="24"/>
          <w:lang w:eastAsia="hi-IN" w:bidi="hi-IN"/>
        </w:rPr>
        <w:t>_________</w:t>
      </w:r>
      <w:r w:rsidRPr="00672240">
        <w:rPr>
          <w:rFonts w:ascii="Times New Roman" w:eastAsia="Lucida Sans Unicode" w:hAnsi="Times New Roman" w:cs="Mangal"/>
          <w:kern w:val="1"/>
          <w:sz w:val="24"/>
          <w:szCs w:val="24"/>
          <w:lang w:eastAsia="hi-IN" w:bidi="hi-IN"/>
        </w:rPr>
        <w:t xml:space="preserve"> № </w:t>
      </w:r>
      <w:r>
        <w:rPr>
          <w:rFonts w:ascii="Times New Roman" w:eastAsia="Lucida Sans Unicode" w:hAnsi="Times New Roman" w:cs="Mangal"/>
          <w:kern w:val="1"/>
          <w:sz w:val="24"/>
          <w:szCs w:val="24"/>
          <w:lang w:eastAsia="hi-IN" w:bidi="hi-IN"/>
        </w:rPr>
        <w:t>______</w:t>
      </w:r>
    </w:p>
    <w:p w:rsidR="00C92800" w:rsidRPr="00350BA2" w:rsidRDefault="00C92800" w:rsidP="00C92800">
      <w:pPr>
        <w:suppressAutoHyphens/>
        <w:spacing w:before="120" w:after="120" w:line="240" w:lineRule="auto"/>
        <w:ind w:firstLine="709"/>
        <w:jc w:val="right"/>
        <w:rPr>
          <w:rFonts w:ascii="Times New Roman" w:eastAsia="Times New Roman" w:hAnsi="Times New Roman"/>
          <w:sz w:val="26"/>
          <w:szCs w:val="26"/>
          <w:lang w:eastAsia="ar-SA"/>
        </w:rPr>
      </w:pPr>
    </w:p>
    <w:p w:rsidR="00C92800" w:rsidRPr="00350BA2" w:rsidRDefault="00C92800" w:rsidP="00C92800">
      <w:pPr>
        <w:suppressAutoHyphens/>
        <w:spacing w:before="120" w:after="120" w:line="240" w:lineRule="auto"/>
        <w:ind w:firstLine="709"/>
        <w:jc w:val="right"/>
        <w:rPr>
          <w:rFonts w:ascii="Times New Roman" w:eastAsia="Times New Roman" w:hAnsi="Times New Roman"/>
          <w:sz w:val="26"/>
          <w:szCs w:val="26"/>
          <w:lang w:eastAsia="ar-SA"/>
        </w:rPr>
      </w:pPr>
    </w:p>
    <w:p w:rsidR="00C92800" w:rsidRPr="00350BA2" w:rsidRDefault="00C92800" w:rsidP="00C92800">
      <w:pPr>
        <w:suppressAutoHyphens/>
        <w:spacing w:before="120" w:after="120" w:line="240" w:lineRule="auto"/>
        <w:ind w:firstLine="709"/>
        <w:jc w:val="center"/>
        <w:rPr>
          <w:rFonts w:ascii="Times New Roman" w:eastAsia="Times New Roman" w:hAnsi="Times New Roman" w:cs="Tahoma"/>
          <w:b/>
          <w:sz w:val="24"/>
          <w:szCs w:val="24"/>
          <w:lang w:eastAsia="ar-SA"/>
        </w:rPr>
      </w:pPr>
    </w:p>
    <w:p w:rsidR="00C92800" w:rsidRPr="00587003" w:rsidRDefault="00587003" w:rsidP="00C92800">
      <w:pPr>
        <w:suppressAutoHyphens/>
        <w:spacing w:before="120" w:after="120" w:line="240" w:lineRule="auto"/>
        <w:ind w:firstLine="709"/>
        <w:jc w:val="center"/>
        <w:rPr>
          <w:rFonts w:ascii="Times New Roman" w:eastAsia="Times New Roman" w:hAnsi="Times New Roman" w:cs="Tahoma"/>
          <w:b/>
          <w:color w:val="FF0000"/>
          <w:sz w:val="36"/>
          <w:szCs w:val="36"/>
          <w:lang w:eastAsia="ar-SA"/>
        </w:rPr>
      </w:pPr>
      <w:r w:rsidRPr="00587003">
        <w:rPr>
          <w:rFonts w:ascii="Times New Roman" w:eastAsia="Times New Roman" w:hAnsi="Times New Roman" w:cs="Tahoma"/>
          <w:b/>
          <w:color w:val="FF0000"/>
          <w:sz w:val="36"/>
          <w:szCs w:val="36"/>
          <w:lang w:eastAsia="ar-SA"/>
        </w:rPr>
        <w:t>НОВАЯ РЕДАКЦИЯ</w:t>
      </w:r>
    </w:p>
    <w:p w:rsidR="00C92800" w:rsidRPr="00350BA2" w:rsidRDefault="00C92800" w:rsidP="00C92800">
      <w:pPr>
        <w:suppressAutoHyphens/>
        <w:spacing w:before="120" w:after="120" w:line="240" w:lineRule="auto"/>
        <w:ind w:firstLine="709"/>
        <w:rPr>
          <w:rFonts w:ascii="Times New Roman" w:eastAsia="Times New Roman" w:hAnsi="Times New Roman" w:cs="Tahoma"/>
          <w:sz w:val="24"/>
          <w:szCs w:val="24"/>
          <w:lang w:eastAsia="ar-SA"/>
        </w:rPr>
      </w:pPr>
    </w:p>
    <w:p w:rsidR="00C92800" w:rsidRPr="00350BA2" w:rsidRDefault="00C92800" w:rsidP="00C92800">
      <w:pPr>
        <w:suppressAutoHyphens/>
        <w:spacing w:before="120" w:after="120" w:line="240" w:lineRule="auto"/>
        <w:ind w:firstLine="709"/>
        <w:jc w:val="center"/>
        <w:rPr>
          <w:rFonts w:ascii="Times New Roman" w:eastAsia="Times New Roman" w:hAnsi="Times New Roman" w:cs="Tahoma"/>
          <w:b/>
          <w:sz w:val="24"/>
          <w:szCs w:val="24"/>
          <w:lang w:eastAsia="ar-SA"/>
        </w:rPr>
      </w:pPr>
    </w:p>
    <w:p w:rsidR="00C92800" w:rsidRPr="00350BA2" w:rsidRDefault="00C92800" w:rsidP="00C92800">
      <w:pPr>
        <w:suppressAutoHyphens/>
        <w:spacing w:before="120" w:after="120" w:line="240" w:lineRule="auto"/>
        <w:ind w:firstLine="709"/>
        <w:jc w:val="center"/>
        <w:rPr>
          <w:rFonts w:ascii="Times New Roman" w:eastAsia="Times New Roman" w:hAnsi="Times New Roman" w:cs="Tahoma"/>
          <w:b/>
          <w:sz w:val="24"/>
          <w:szCs w:val="24"/>
          <w:lang w:eastAsia="ar-SA"/>
        </w:rPr>
      </w:pPr>
    </w:p>
    <w:p w:rsidR="00C92800" w:rsidRPr="00350BA2" w:rsidRDefault="00C92800" w:rsidP="00C92800">
      <w:pPr>
        <w:suppressAutoHyphens/>
        <w:spacing w:before="120" w:after="120" w:line="240" w:lineRule="auto"/>
        <w:ind w:firstLine="709"/>
        <w:jc w:val="center"/>
        <w:rPr>
          <w:rFonts w:ascii="Times New Roman" w:eastAsia="Times New Roman" w:hAnsi="Times New Roman" w:cs="Tahoma"/>
          <w:b/>
          <w:sz w:val="24"/>
          <w:szCs w:val="24"/>
          <w:lang w:eastAsia="ar-SA"/>
        </w:rPr>
      </w:pPr>
    </w:p>
    <w:p w:rsidR="00C92800" w:rsidRPr="00350BA2" w:rsidRDefault="00C92800" w:rsidP="00C92800">
      <w:pPr>
        <w:suppressAutoHyphens/>
        <w:spacing w:before="120" w:after="120" w:line="240" w:lineRule="auto"/>
        <w:ind w:firstLine="709"/>
        <w:jc w:val="center"/>
        <w:rPr>
          <w:rFonts w:ascii="Times New Roman" w:eastAsia="Times New Roman" w:hAnsi="Times New Roman" w:cs="Tahoma"/>
          <w:b/>
          <w:sz w:val="24"/>
          <w:szCs w:val="24"/>
          <w:lang w:eastAsia="ar-SA"/>
        </w:rPr>
      </w:pPr>
    </w:p>
    <w:p w:rsidR="00596A88" w:rsidRDefault="00C92800" w:rsidP="00C92800">
      <w:pPr>
        <w:suppressAutoHyphens/>
        <w:spacing w:after="0" w:line="360" w:lineRule="auto"/>
        <w:ind w:firstLine="709"/>
        <w:jc w:val="center"/>
        <w:rPr>
          <w:rFonts w:ascii="Times New Roman" w:eastAsia="Times New Roman" w:hAnsi="Times New Roman" w:cs="Tahoma"/>
          <w:b/>
          <w:bCs/>
          <w:caps/>
          <w:sz w:val="28"/>
          <w:szCs w:val="28"/>
          <w:lang w:eastAsia="ar-SA"/>
        </w:rPr>
      </w:pPr>
      <w:r w:rsidRPr="00350BA2">
        <w:rPr>
          <w:rFonts w:ascii="Times New Roman" w:eastAsia="Times New Roman" w:hAnsi="Times New Roman" w:cs="Tahoma"/>
          <w:b/>
          <w:bCs/>
          <w:caps/>
          <w:sz w:val="28"/>
          <w:szCs w:val="28"/>
          <w:lang w:eastAsia="ar-SA"/>
        </w:rPr>
        <w:t>ПРАВИЛА ЗЕМЛЕПОЛЬЗОВАНИЯ И ЗАСТРОЙКИ</w:t>
      </w:r>
      <w:r>
        <w:rPr>
          <w:rFonts w:ascii="Times New Roman" w:eastAsia="Times New Roman" w:hAnsi="Times New Roman" w:cs="Tahoma"/>
          <w:b/>
          <w:bCs/>
          <w:caps/>
          <w:sz w:val="28"/>
          <w:szCs w:val="28"/>
          <w:lang w:eastAsia="ar-SA"/>
        </w:rPr>
        <w:t xml:space="preserve"> СЕЛЬСКОГО ПОСЕЛЕНИЯ </w:t>
      </w:r>
      <w:r w:rsidR="00596A88">
        <w:rPr>
          <w:rFonts w:ascii="Times New Roman" w:eastAsia="Times New Roman" w:hAnsi="Times New Roman" w:cs="Tahoma"/>
          <w:b/>
          <w:bCs/>
          <w:caps/>
          <w:sz w:val="28"/>
          <w:szCs w:val="28"/>
          <w:lang w:eastAsia="ar-SA"/>
        </w:rPr>
        <w:t>«</w:t>
      </w:r>
      <w:r w:rsidR="00326305">
        <w:rPr>
          <w:rFonts w:ascii="Times New Roman" w:eastAsia="Times New Roman" w:hAnsi="Times New Roman" w:cs="Tahoma"/>
          <w:b/>
          <w:bCs/>
          <w:caps/>
          <w:sz w:val="28"/>
          <w:szCs w:val="28"/>
          <w:lang w:eastAsia="ar-SA"/>
        </w:rPr>
        <w:t>МАРЬ</w:t>
      </w:r>
      <w:r w:rsidR="005A45E6">
        <w:rPr>
          <w:rFonts w:ascii="Times New Roman" w:eastAsia="Times New Roman" w:hAnsi="Times New Roman" w:cs="Tahoma"/>
          <w:b/>
          <w:bCs/>
          <w:caps/>
          <w:sz w:val="28"/>
          <w:szCs w:val="28"/>
          <w:lang w:eastAsia="ar-SA"/>
        </w:rPr>
        <w:t>ЕВСКИЙ СЕЛЬСОВЕТ</w:t>
      </w:r>
      <w:r w:rsidR="00596A88">
        <w:rPr>
          <w:rFonts w:ascii="Times New Roman" w:eastAsia="Times New Roman" w:hAnsi="Times New Roman" w:cs="Tahoma"/>
          <w:b/>
          <w:bCs/>
          <w:caps/>
          <w:sz w:val="28"/>
          <w:szCs w:val="28"/>
          <w:lang w:eastAsia="ar-SA"/>
        </w:rPr>
        <w:t>»</w:t>
      </w:r>
    </w:p>
    <w:p w:rsidR="00596A88" w:rsidRDefault="005A45E6" w:rsidP="00C92800">
      <w:pPr>
        <w:suppressAutoHyphens/>
        <w:spacing w:after="0" w:line="360" w:lineRule="auto"/>
        <w:ind w:firstLine="709"/>
        <w:jc w:val="center"/>
        <w:rPr>
          <w:rFonts w:ascii="Times New Roman" w:eastAsia="Times New Roman" w:hAnsi="Times New Roman" w:cs="Tahoma"/>
          <w:b/>
          <w:bCs/>
          <w:caps/>
          <w:sz w:val="28"/>
          <w:szCs w:val="28"/>
          <w:lang w:eastAsia="ar-SA"/>
        </w:rPr>
      </w:pPr>
      <w:r>
        <w:rPr>
          <w:rFonts w:ascii="Times New Roman" w:eastAsia="Times New Roman" w:hAnsi="Times New Roman" w:cs="Tahoma"/>
          <w:b/>
          <w:bCs/>
          <w:caps/>
          <w:sz w:val="28"/>
          <w:szCs w:val="28"/>
          <w:lang w:eastAsia="ar-SA"/>
        </w:rPr>
        <w:t>САКМАР</w:t>
      </w:r>
      <w:r w:rsidR="00596A88">
        <w:rPr>
          <w:rFonts w:ascii="Times New Roman" w:eastAsia="Times New Roman" w:hAnsi="Times New Roman" w:cs="Tahoma"/>
          <w:b/>
          <w:bCs/>
          <w:caps/>
          <w:sz w:val="28"/>
          <w:szCs w:val="28"/>
          <w:lang w:eastAsia="ar-SA"/>
        </w:rPr>
        <w:t xml:space="preserve">ского </w:t>
      </w:r>
      <w:r w:rsidR="00C92800">
        <w:rPr>
          <w:rFonts w:ascii="Times New Roman" w:eastAsia="Times New Roman" w:hAnsi="Times New Roman" w:cs="Tahoma"/>
          <w:b/>
          <w:bCs/>
          <w:caps/>
          <w:sz w:val="28"/>
          <w:szCs w:val="28"/>
          <w:lang w:eastAsia="ar-SA"/>
        </w:rPr>
        <w:t xml:space="preserve"> РАЙОНА</w:t>
      </w:r>
    </w:p>
    <w:p w:rsidR="00C92800" w:rsidRPr="00350BA2" w:rsidRDefault="005A45E6" w:rsidP="00C92800">
      <w:pPr>
        <w:suppressAutoHyphens/>
        <w:spacing w:after="0" w:line="360" w:lineRule="auto"/>
        <w:ind w:firstLine="709"/>
        <w:jc w:val="center"/>
        <w:rPr>
          <w:rFonts w:ascii="Times New Roman" w:eastAsia="Times New Roman" w:hAnsi="Times New Roman" w:cs="Tahoma"/>
          <w:b/>
          <w:lang w:eastAsia="ar-SA"/>
        </w:rPr>
      </w:pPr>
      <w:r>
        <w:rPr>
          <w:rFonts w:ascii="Times New Roman" w:eastAsia="Times New Roman" w:hAnsi="Times New Roman" w:cs="Tahoma"/>
          <w:b/>
          <w:bCs/>
          <w:caps/>
          <w:sz w:val="28"/>
          <w:szCs w:val="28"/>
          <w:lang w:eastAsia="ar-SA"/>
        </w:rPr>
        <w:t>ОРЕНБУРГСКОЙ ОБЛАСТИ</w:t>
      </w:r>
    </w:p>
    <w:p w:rsidR="00C92800" w:rsidRPr="00350BA2" w:rsidRDefault="00C92800" w:rsidP="00C92800">
      <w:pPr>
        <w:suppressAutoHyphens/>
        <w:spacing w:before="120" w:after="120" w:line="240" w:lineRule="auto"/>
        <w:ind w:firstLine="709"/>
        <w:jc w:val="center"/>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587003">
      <w:pPr>
        <w:suppressAutoHyphens/>
        <w:spacing w:before="120" w:after="120" w:line="240" w:lineRule="auto"/>
        <w:ind w:firstLine="709"/>
        <w:rPr>
          <w:rFonts w:ascii="Times New Roman" w:eastAsia="Times New Roman" w:hAnsi="Times New Roman" w:cs="Tahoma"/>
          <w:sz w:val="24"/>
          <w:szCs w:val="24"/>
          <w:lang w:eastAsia="ar-SA"/>
        </w:rPr>
      </w:pPr>
      <w:r w:rsidRPr="00350BA2">
        <w:rPr>
          <w:rFonts w:ascii="Times New Roman" w:eastAsia="Times New Roman" w:hAnsi="Times New Roman" w:cs="Tahoma"/>
          <w:b/>
          <w:lang w:eastAsia="ar-SA"/>
        </w:rPr>
        <w:tab/>
      </w:r>
      <w:r w:rsidRPr="00350BA2">
        <w:rPr>
          <w:rFonts w:ascii="Times New Roman" w:eastAsia="Times New Roman" w:hAnsi="Times New Roman" w:cs="Tahoma"/>
          <w:b/>
          <w:lang w:eastAsia="ar-SA"/>
        </w:rPr>
        <w:tab/>
      </w:r>
    </w:p>
    <w:p w:rsidR="00C92800" w:rsidRDefault="00C92800" w:rsidP="00C92800">
      <w:pPr>
        <w:suppressAutoHyphens/>
        <w:spacing w:before="120" w:after="120" w:line="240" w:lineRule="auto"/>
        <w:ind w:firstLine="709"/>
        <w:jc w:val="center"/>
        <w:rPr>
          <w:rFonts w:ascii="Times New Roman" w:eastAsia="Times New Roman" w:hAnsi="Times New Roman" w:cs="Tahoma"/>
          <w:sz w:val="28"/>
          <w:szCs w:val="28"/>
          <w:lang w:eastAsia="ar-SA"/>
        </w:rPr>
      </w:pPr>
    </w:p>
    <w:p w:rsidR="00587003" w:rsidRDefault="00587003" w:rsidP="00C92800">
      <w:pPr>
        <w:suppressAutoHyphens/>
        <w:spacing w:before="120" w:after="120" w:line="240" w:lineRule="auto"/>
        <w:ind w:firstLine="709"/>
        <w:jc w:val="center"/>
        <w:rPr>
          <w:rFonts w:ascii="Times New Roman" w:eastAsia="Times New Roman" w:hAnsi="Times New Roman" w:cs="Tahoma"/>
          <w:sz w:val="28"/>
          <w:szCs w:val="28"/>
          <w:lang w:eastAsia="ar-SA"/>
        </w:rPr>
      </w:pPr>
    </w:p>
    <w:p w:rsidR="00C92800" w:rsidRPr="00350BA2" w:rsidRDefault="00C92800" w:rsidP="00C92800">
      <w:pPr>
        <w:suppressAutoHyphens/>
        <w:spacing w:before="120" w:after="120" w:line="240" w:lineRule="auto"/>
        <w:ind w:firstLine="709"/>
        <w:jc w:val="center"/>
        <w:rPr>
          <w:rFonts w:ascii="Times New Roman" w:eastAsia="Times New Roman" w:hAnsi="Times New Roman" w:cs="Tahoma"/>
          <w:sz w:val="28"/>
          <w:szCs w:val="28"/>
          <w:lang w:eastAsia="ar-SA"/>
        </w:rPr>
      </w:pPr>
    </w:p>
    <w:p w:rsidR="009F7B34" w:rsidRDefault="009F7B34" w:rsidP="00C92800">
      <w:pPr>
        <w:suppressAutoHyphens/>
        <w:spacing w:before="120" w:after="120" w:line="240" w:lineRule="auto"/>
        <w:ind w:firstLine="709"/>
        <w:jc w:val="center"/>
        <w:rPr>
          <w:rFonts w:ascii="Times New Roman" w:eastAsia="Times New Roman" w:hAnsi="Times New Roman" w:cs="Tahoma"/>
          <w:sz w:val="28"/>
          <w:szCs w:val="28"/>
          <w:lang w:eastAsia="ar-SA"/>
        </w:rPr>
      </w:pPr>
    </w:p>
    <w:p w:rsidR="00C92800" w:rsidRPr="00350BA2" w:rsidRDefault="00C92800" w:rsidP="00C92800">
      <w:pPr>
        <w:suppressAutoHyphens/>
        <w:spacing w:before="120" w:after="120" w:line="240" w:lineRule="auto"/>
        <w:ind w:firstLine="709"/>
        <w:jc w:val="center"/>
        <w:rPr>
          <w:rFonts w:ascii="Times New Roman" w:eastAsia="Times New Roman" w:hAnsi="Times New Roman" w:cs="Tahoma"/>
          <w:sz w:val="28"/>
          <w:szCs w:val="28"/>
          <w:lang w:eastAsia="ar-SA"/>
        </w:rPr>
      </w:pPr>
      <w:r w:rsidRPr="00350BA2">
        <w:rPr>
          <w:rFonts w:ascii="Times New Roman" w:eastAsia="Times New Roman" w:hAnsi="Times New Roman" w:cs="Tahoma"/>
          <w:sz w:val="28"/>
          <w:szCs w:val="28"/>
          <w:lang w:eastAsia="ar-SA"/>
        </w:rPr>
        <w:t>Саратов  20</w:t>
      </w:r>
      <w:r>
        <w:rPr>
          <w:rFonts w:ascii="Times New Roman" w:eastAsia="Times New Roman" w:hAnsi="Times New Roman" w:cs="Tahoma"/>
          <w:sz w:val="28"/>
          <w:szCs w:val="28"/>
          <w:lang w:eastAsia="ar-SA"/>
        </w:rPr>
        <w:t>1</w:t>
      </w:r>
      <w:r w:rsidR="005A45E6">
        <w:rPr>
          <w:rFonts w:ascii="Times New Roman" w:eastAsia="Times New Roman" w:hAnsi="Times New Roman" w:cs="Tahoma"/>
          <w:sz w:val="28"/>
          <w:szCs w:val="28"/>
          <w:lang w:eastAsia="ar-SA"/>
        </w:rPr>
        <w:t>4</w:t>
      </w:r>
      <w:r w:rsidRPr="00350BA2">
        <w:rPr>
          <w:rFonts w:ascii="Times New Roman" w:eastAsia="Times New Roman" w:hAnsi="Times New Roman" w:cs="Tahoma"/>
          <w:sz w:val="28"/>
          <w:szCs w:val="28"/>
          <w:lang w:eastAsia="ar-SA"/>
        </w:rPr>
        <w:t xml:space="preserve"> г.</w:t>
      </w: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
        <w:gridCol w:w="567"/>
        <w:gridCol w:w="556"/>
        <w:gridCol w:w="792"/>
        <w:gridCol w:w="526"/>
        <w:gridCol w:w="533"/>
        <w:gridCol w:w="3513"/>
        <w:gridCol w:w="1125"/>
        <w:gridCol w:w="967"/>
        <w:gridCol w:w="1411"/>
      </w:tblGrid>
      <w:tr w:rsidR="00C92800" w:rsidRPr="00350BA2" w:rsidTr="00C92800">
        <w:trPr>
          <w:trHeight w:val="5093"/>
          <w:jc w:val="center"/>
        </w:trPr>
        <w:tc>
          <w:tcPr>
            <w:tcW w:w="10570" w:type="dxa"/>
            <w:gridSpan w:val="10"/>
            <w:tcBorders>
              <w:top w:val="single" w:sz="4" w:space="0" w:color="auto"/>
              <w:left w:val="single" w:sz="4" w:space="0" w:color="auto"/>
              <w:bottom w:val="single" w:sz="4" w:space="0" w:color="auto"/>
              <w:right w:val="single" w:sz="4" w:space="0" w:color="auto"/>
            </w:tcBorders>
          </w:tcPr>
          <w:p w:rsidR="00C92800" w:rsidRPr="00350BA2" w:rsidRDefault="00C92800" w:rsidP="00C92800">
            <w:pPr>
              <w:pageBreakBefore/>
              <w:suppressAutoHyphens/>
              <w:spacing w:after="0" w:line="240" w:lineRule="auto"/>
              <w:ind w:right="488"/>
              <w:jc w:val="center"/>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lastRenderedPageBreak/>
              <w:t>ВВЕДЕНИЕ.</w:t>
            </w:r>
          </w:p>
          <w:p w:rsidR="00C92800" w:rsidRPr="00350BA2" w:rsidRDefault="00C92800" w:rsidP="00C92800">
            <w:pPr>
              <w:shd w:val="clear" w:color="auto" w:fill="FFFFFF"/>
              <w:tabs>
                <w:tab w:val="left" w:pos="8334"/>
              </w:tabs>
              <w:suppressAutoHyphens/>
              <w:spacing w:after="0" w:line="240" w:lineRule="auto"/>
              <w:ind w:right="489"/>
              <w:jc w:val="both"/>
              <w:rPr>
                <w:rFonts w:ascii="Times New Roman" w:eastAsia="Times New Roman" w:hAnsi="Times New Roman"/>
                <w:b/>
                <w:bCs/>
                <w:sz w:val="24"/>
                <w:szCs w:val="24"/>
                <w:lang w:eastAsia="ar-SA"/>
              </w:rPr>
            </w:pPr>
          </w:p>
          <w:p w:rsidR="00326305" w:rsidRPr="00326305" w:rsidRDefault="00C92800" w:rsidP="00326305">
            <w:pPr>
              <w:spacing w:after="0" w:line="240" w:lineRule="auto"/>
              <w:ind w:firstLine="709"/>
              <w:jc w:val="both"/>
              <w:rPr>
                <w:rFonts w:ascii="Times New Roman" w:hAnsi="Times New Roman"/>
                <w:sz w:val="24"/>
                <w:szCs w:val="24"/>
              </w:rPr>
            </w:pPr>
            <w:r w:rsidRPr="00350BA2">
              <w:rPr>
                <w:rFonts w:ascii="Times New Roman" w:eastAsia="Times New Roman" w:hAnsi="Times New Roman"/>
                <w:bCs/>
                <w:sz w:val="24"/>
                <w:szCs w:val="24"/>
                <w:lang w:eastAsia="ar-SA"/>
              </w:rPr>
              <w:t xml:space="preserve">Правила землепользования и застройки </w:t>
            </w:r>
            <w:r w:rsidR="00701C96">
              <w:rPr>
                <w:rFonts w:ascii="Times New Roman" w:eastAsia="Times New Roman" w:hAnsi="Times New Roman"/>
                <w:bCs/>
                <w:sz w:val="24"/>
                <w:szCs w:val="24"/>
                <w:lang w:eastAsia="ar-SA"/>
              </w:rPr>
              <w:t>МО сельского поселения «</w:t>
            </w:r>
            <w:r w:rsidR="00326305">
              <w:rPr>
                <w:rFonts w:ascii="Times New Roman" w:eastAsia="Times New Roman" w:hAnsi="Times New Roman"/>
                <w:bCs/>
                <w:sz w:val="24"/>
                <w:szCs w:val="24"/>
                <w:lang w:eastAsia="ar-SA"/>
              </w:rPr>
              <w:t>Марь</w:t>
            </w:r>
            <w:r w:rsidR="005A45E6">
              <w:rPr>
                <w:rFonts w:ascii="Times New Roman" w:eastAsia="Times New Roman" w:hAnsi="Times New Roman"/>
                <w:bCs/>
                <w:sz w:val="24"/>
                <w:szCs w:val="24"/>
                <w:lang w:eastAsia="ar-SA"/>
              </w:rPr>
              <w:t>евский сельсовет</w:t>
            </w:r>
            <w:r w:rsidR="00701C96">
              <w:rPr>
                <w:rFonts w:ascii="Times New Roman" w:eastAsia="Times New Roman" w:hAnsi="Times New Roman"/>
                <w:bCs/>
                <w:sz w:val="24"/>
                <w:szCs w:val="24"/>
                <w:lang w:eastAsia="ar-SA"/>
              </w:rPr>
              <w:t xml:space="preserve">» </w:t>
            </w:r>
            <w:r w:rsidR="005A45E6">
              <w:rPr>
                <w:rFonts w:ascii="Times New Roman" w:eastAsia="Times New Roman" w:hAnsi="Times New Roman"/>
                <w:bCs/>
                <w:sz w:val="24"/>
                <w:szCs w:val="24"/>
                <w:lang w:eastAsia="ar-SA"/>
              </w:rPr>
              <w:t>Сакмар</w:t>
            </w:r>
            <w:r w:rsidR="00701C96">
              <w:rPr>
                <w:rFonts w:ascii="Times New Roman" w:eastAsia="Times New Roman" w:hAnsi="Times New Roman"/>
                <w:bCs/>
                <w:sz w:val="24"/>
                <w:szCs w:val="24"/>
                <w:lang w:eastAsia="ar-SA"/>
              </w:rPr>
              <w:t xml:space="preserve">ского района </w:t>
            </w:r>
            <w:r w:rsidR="005A45E6">
              <w:rPr>
                <w:rFonts w:ascii="Times New Roman" w:eastAsia="Times New Roman" w:hAnsi="Times New Roman"/>
                <w:bCs/>
                <w:sz w:val="24"/>
                <w:szCs w:val="24"/>
                <w:lang w:eastAsia="ar-SA"/>
              </w:rPr>
              <w:t xml:space="preserve">Оренбургской области выполнены по заказу Администрации </w:t>
            </w:r>
            <w:r w:rsidR="005A45E6" w:rsidRPr="005A45E6">
              <w:rPr>
                <w:rFonts w:ascii="Times New Roman" w:hAnsi="Times New Roman"/>
                <w:sz w:val="24"/>
                <w:szCs w:val="24"/>
              </w:rPr>
              <w:t>Сакмарского района Оренбургской области в соответств</w:t>
            </w:r>
            <w:r w:rsidR="00326305">
              <w:rPr>
                <w:rFonts w:ascii="Times New Roman" w:hAnsi="Times New Roman"/>
                <w:sz w:val="24"/>
                <w:szCs w:val="24"/>
              </w:rPr>
              <w:t xml:space="preserve">ии с муниципальным контрактом </w:t>
            </w:r>
            <w:r w:rsidR="00326305" w:rsidRPr="00326305">
              <w:rPr>
                <w:rFonts w:ascii="Times New Roman" w:hAnsi="Times New Roman"/>
                <w:sz w:val="24"/>
                <w:szCs w:val="24"/>
              </w:rPr>
              <w:t>от 17.10.2013 г. № 015330003101300038.</w:t>
            </w:r>
          </w:p>
          <w:p w:rsidR="00C92800" w:rsidRPr="009C6CE9" w:rsidRDefault="00C92800" w:rsidP="00C92800">
            <w:pPr>
              <w:shd w:val="clear" w:color="auto" w:fill="FFFFFF"/>
              <w:tabs>
                <w:tab w:val="left" w:pos="8334"/>
              </w:tabs>
              <w:suppressAutoHyphens/>
              <w:spacing w:after="0" w:line="240" w:lineRule="auto"/>
              <w:ind w:right="489" w:firstLine="567"/>
              <w:jc w:val="both"/>
              <w:rPr>
                <w:rFonts w:ascii="Times New Roman" w:eastAsia="Times New Roman" w:hAnsi="Times New Roman"/>
                <w:bCs/>
                <w:sz w:val="24"/>
                <w:szCs w:val="24"/>
                <w:lang w:eastAsia="ar-SA"/>
              </w:rPr>
            </w:pPr>
          </w:p>
          <w:p w:rsidR="00C92800" w:rsidRPr="00C92800" w:rsidRDefault="00C92800" w:rsidP="00C92800">
            <w:pPr>
              <w:shd w:val="clear" w:color="auto" w:fill="FFFFFF"/>
              <w:tabs>
                <w:tab w:val="left" w:pos="8334"/>
              </w:tabs>
              <w:suppressAutoHyphens/>
              <w:spacing w:after="0" w:line="240" w:lineRule="auto"/>
              <w:ind w:right="489" w:firstLine="567"/>
              <w:jc w:val="both"/>
              <w:rPr>
                <w:rFonts w:ascii="Times New Roman" w:eastAsia="Times New Roman" w:hAnsi="Times New Roman"/>
                <w:bCs/>
                <w:color w:val="FF0000"/>
                <w:sz w:val="24"/>
                <w:szCs w:val="24"/>
                <w:lang w:eastAsia="ar-SA"/>
              </w:rPr>
            </w:pPr>
          </w:p>
          <w:p w:rsidR="00C92800" w:rsidRPr="00350BA2" w:rsidRDefault="00C92800" w:rsidP="00C92800">
            <w:pPr>
              <w:shd w:val="clear" w:color="auto" w:fill="FFFFFF"/>
              <w:tabs>
                <w:tab w:val="left" w:pos="8334"/>
              </w:tabs>
              <w:suppressAutoHyphens/>
              <w:spacing w:after="0" w:line="240" w:lineRule="auto"/>
              <w:ind w:right="489" w:firstLine="567"/>
              <w:jc w:val="center"/>
              <w:rPr>
                <w:rFonts w:ascii="Times New Roman" w:eastAsia="Times New Roman" w:hAnsi="Times New Roman"/>
                <w:b/>
                <w:bCs/>
                <w:caps/>
                <w:sz w:val="24"/>
                <w:szCs w:val="24"/>
                <w:lang w:eastAsia="ar-SA"/>
              </w:rPr>
            </w:pPr>
            <w:r w:rsidRPr="00350BA2">
              <w:rPr>
                <w:rFonts w:ascii="Times New Roman" w:eastAsia="Times New Roman" w:hAnsi="Times New Roman"/>
                <w:b/>
                <w:bCs/>
                <w:caps/>
                <w:sz w:val="24"/>
                <w:szCs w:val="24"/>
                <w:lang w:eastAsia="ar-SA"/>
              </w:rPr>
              <w:t>Состав материала.</w:t>
            </w:r>
          </w:p>
          <w:p w:rsidR="00C92800" w:rsidRPr="00350BA2" w:rsidRDefault="00C92800" w:rsidP="00C92800">
            <w:pPr>
              <w:shd w:val="clear" w:color="auto" w:fill="FFFFFF"/>
              <w:tabs>
                <w:tab w:val="left" w:pos="8334"/>
              </w:tabs>
              <w:suppressAutoHyphens/>
              <w:spacing w:after="0" w:line="240" w:lineRule="auto"/>
              <w:ind w:right="489" w:firstLine="567"/>
              <w:rPr>
                <w:rFonts w:ascii="Times New Roman" w:eastAsia="Times New Roman" w:hAnsi="Times New Roman"/>
                <w:b/>
                <w:bCs/>
                <w:sz w:val="24"/>
                <w:szCs w:val="24"/>
                <w:lang w:eastAsia="ar-SA"/>
              </w:rPr>
            </w:pPr>
            <w:r w:rsidRPr="00350BA2">
              <w:rPr>
                <w:rFonts w:ascii="Times New Roman" w:eastAsia="Times New Roman" w:hAnsi="Times New Roman"/>
                <w:b/>
                <w:bCs/>
                <w:sz w:val="24"/>
                <w:szCs w:val="24"/>
                <w:lang w:eastAsia="ar-SA"/>
              </w:rPr>
              <w:t>ТЕКСТОВАЯ ЧАСТЬ</w:t>
            </w:r>
          </w:p>
          <w:p w:rsidR="00C92800" w:rsidRPr="009C6CE9" w:rsidRDefault="00C92800" w:rsidP="00C92800">
            <w:pPr>
              <w:shd w:val="clear" w:color="auto" w:fill="FFFFFF"/>
              <w:tabs>
                <w:tab w:val="left" w:pos="8334"/>
              </w:tabs>
              <w:suppressAutoHyphens/>
              <w:spacing w:after="0" w:line="240" w:lineRule="auto"/>
              <w:ind w:right="489"/>
              <w:rPr>
                <w:rFonts w:ascii="Times New Roman" w:eastAsia="Times New Roman" w:hAnsi="Times New Roman"/>
                <w:b/>
                <w:bCs/>
                <w:sz w:val="24"/>
                <w:szCs w:val="24"/>
                <w:u w:val="single"/>
                <w:lang w:eastAsia="ar-SA"/>
              </w:rPr>
            </w:pPr>
            <w:r w:rsidRPr="00350BA2">
              <w:rPr>
                <w:rFonts w:ascii="Times New Roman" w:eastAsia="Times New Roman" w:hAnsi="Times New Roman"/>
                <w:bCs/>
                <w:sz w:val="24"/>
                <w:szCs w:val="24"/>
                <w:lang w:eastAsia="ar-SA"/>
              </w:rPr>
              <w:t xml:space="preserve">1. </w:t>
            </w:r>
            <w:r w:rsidRPr="009C6CE9">
              <w:rPr>
                <w:rFonts w:ascii="Times New Roman" w:eastAsia="Times New Roman" w:hAnsi="Times New Roman"/>
                <w:b/>
                <w:bCs/>
                <w:color w:val="FF0000"/>
                <w:sz w:val="24"/>
                <w:szCs w:val="24"/>
                <w:u w:val="single"/>
                <w:lang w:eastAsia="ar-SA"/>
              </w:rPr>
              <w:t>Пояснительная записка ПЗ-1 Арх. № …..</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
                <w:bCs/>
                <w:caps/>
                <w:sz w:val="24"/>
                <w:szCs w:val="24"/>
                <w:lang w:eastAsia="ar-SA"/>
              </w:rPr>
            </w:pPr>
            <w:r w:rsidRPr="00350BA2">
              <w:rPr>
                <w:rFonts w:ascii="Times New Roman" w:eastAsia="Times New Roman" w:hAnsi="Times New Roman"/>
                <w:b/>
                <w:bCs/>
                <w:sz w:val="24"/>
                <w:szCs w:val="24"/>
                <w:lang w:eastAsia="ar-SA"/>
              </w:rPr>
              <w:t xml:space="preserve">ЧАСТЬ </w:t>
            </w:r>
            <w:r w:rsidRPr="00350BA2">
              <w:rPr>
                <w:rFonts w:ascii="Times New Roman" w:eastAsia="Times New Roman" w:hAnsi="Times New Roman"/>
                <w:b/>
                <w:bCs/>
                <w:sz w:val="24"/>
                <w:szCs w:val="24"/>
                <w:lang w:val="en-US" w:eastAsia="ar-SA"/>
              </w:rPr>
              <w:t>I</w:t>
            </w:r>
            <w:r w:rsidRPr="00350BA2">
              <w:rPr>
                <w:rFonts w:ascii="Times New Roman" w:eastAsia="Times New Roman" w:hAnsi="Times New Roman"/>
                <w:b/>
                <w:bCs/>
                <w:sz w:val="24"/>
                <w:szCs w:val="24"/>
                <w:lang w:eastAsia="ar-SA"/>
              </w:rPr>
              <w:t xml:space="preserve">. </w:t>
            </w:r>
            <w:r w:rsidRPr="00350BA2">
              <w:rPr>
                <w:rFonts w:ascii="Times New Roman" w:eastAsia="Times New Roman" w:hAnsi="Times New Roman"/>
                <w:b/>
                <w:bCs/>
                <w:caps/>
                <w:sz w:val="24"/>
                <w:szCs w:val="24"/>
                <w:lang w:eastAsia="ar-SA"/>
              </w:rPr>
              <w:t>Порядок применения и внесения изменений в  правила землепользования и застройки.</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caps/>
                <w:sz w:val="24"/>
                <w:szCs w:val="24"/>
                <w:lang w:eastAsia="ar-SA"/>
              </w:rPr>
              <w:t>Р</w:t>
            </w:r>
            <w:r w:rsidRPr="00350BA2">
              <w:rPr>
                <w:rFonts w:ascii="Times New Roman" w:eastAsia="Times New Roman" w:hAnsi="Times New Roman"/>
                <w:bCs/>
                <w:sz w:val="24"/>
                <w:szCs w:val="24"/>
                <w:lang w:eastAsia="ar-SA"/>
              </w:rPr>
              <w:t>аздел 1.Общие положения.</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sz w:val="24"/>
                <w:szCs w:val="24"/>
                <w:lang w:eastAsia="ar-SA"/>
              </w:rPr>
            </w:pPr>
            <w:r w:rsidRPr="00350BA2">
              <w:rPr>
                <w:rFonts w:ascii="Times New Roman" w:eastAsia="Times New Roman" w:hAnsi="Times New Roman"/>
                <w:bCs/>
                <w:sz w:val="24"/>
                <w:szCs w:val="24"/>
                <w:lang w:eastAsia="ar-SA"/>
              </w:rPr>
              <w:t>Раздел 3.</w:t>
            </w:r>
            <w:r w:rsidRPr="00350BA2">
              <w:rPr>
                <w:rFonts w:ascii="Times New Roman" w:eastAsia="Times New Roman" w:hAnsi="Times New Roman"/>
                <w:sz w:val="24"/>
                <w:szCs w:val="24"/>
                <w:lang w:eastAsia="ar-SA"/>
              </w:rPr>
              <w:t xml:space="preserve"> Положение о градостроительной подготовке земельных участков посредством планировки территории.</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sz w:val="24"/>
                <w:szCs w:val="24"/>
                <w:lang w:eastAsia="ar-SA"/>
              </w:rPr>
              <w:t>Раздел 4. Предоставление прав на земельные участки.</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Раздел 5.</w:t>
            </w:r>
            <w:r w:rsidRPr="00350BA2">
              <w:rPr>
                <w:rFonts w:ascii="Times New Roman" w:eastAsia="Times New Roman" w:hAnsi="Times New Roman"/>
                <w:sz w:val="24"/>
                <w:szCs w:val="24"/>
                <w:lang w:eastAsia="ar-SA"/>
              </w:rPr>
              <w:t xml:space="preserve"> Положение об изменении видов и параметров разрешенного использования земельных участков и объектов капитального строительства</w:t>
            </w:r>
            <w:r w:rsidRPr="00350BA2">
              <w:rPr>
                <w:rFonts w:ascii="Times New Roman" w:eastAsia="Times New Roman" w:hAnsi="Times New Roman"/>
                <w:bCs/>
                <w:sz w:val="24"/>
                <w:szCs w:val="24"/>
                <w:lang w:eastAsia="ar-SA"/>
              </w:rPr>
              <w:t>.</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Раздел 6.</w:t>
            </w:r>
            <w:r w:rsidRPr="00350BA2">
              <w:rPr>
                <w:rFonts w:ascii="Times New Roman" w:eastAsia="Times New Roman" w:hAnsi="Times New Roman"/>
                <w:sz w:val="24"/>
                <w:szCs w:val="24"/>
                <w:lang w:eastAsia="ar-SA"/>
              </w:rPr>
              <w:t xml:space="preserve"> Формирование земельных участков как объектов недвижимости при их предоставлении для строительства.</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Раздел 7. Положение о проведении публичных слушаний по вопросам землепользования и застройки.</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Раздел 8.</w:t>
            </w:r>
            <w:r w:rsidRPr="00350BA2">
              <w:rPr>
                <w:rFonts w:ascii="Times New Roman" w:eastAsia="Times New Roman" w:hAnsi="Times New Roman"/>
                <w:sz w:val="24"/>
                <w:szCs w:val="24"/>
                <w:lang w:eastAsia="ar-SA"/>
              </w:rPr>
              <w:t xml:space="preserve"> Осуществление контроля за использованием и изменениями земельных участков и иных объектов недвижимости, </w:t>
            </w:r>
            <w:r w:rsidRPr="00350BA2">
              <w:rPr>
                <w:rFonts w:ascii="Times New Roman" w:eastAsia="Times New Roman" w:hAnsi="Times New Roman"/>
                <w:bCs/>
                <w:sz w:val="24"/>
                <w:szCs w:val="24"/>
                <w:lang w:eastAsia="ar-SA"/>
              </w:rPr>
              <w:t xml:space="preserve"> производимых их владельцами.</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Раздел 9. Порядок внесения дополнений и изменений в правила землепользования и застройки.</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Раздел 10. Требования к проектированию и строительству отдельных элементов застройки территории МО.</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Раздел 11. Переходные и заключительные положения.</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
                <w:bCs/>
                <w:caps/>
                <w:sz w:val="24"/>
                <w:szCs w:val="24"/>
                <w:lang w:eastAsia="ar-SA"/>
              </w:rPr>
            </w:pPr>
            <w:r w:rsidRPr="00350BA2">
              <w:rPr>
                <w:rFonts w:ascii="Times New Roman" w:eastAsia="Times New Roman" w:hAnsi="Times New Roman"/>
                <w:b/>
                <w:bCs/>
                <w:caps/>
                <w:sz w:val="24"/>
                <w:szCs w:val="24"/>
                <w:lang w:eastAsia="ar-SA"/>
              </w:rPr>
              <w:t>Часть II. Карта градостроительного зонирования.</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caps/>
                <w:sz w:val="24"/>
                <w:szCs w:val="24"/>
                <w:lang w:eastAsia="ar-SA"/>
              </w:rPr>
              <w:t>Р</w:t>
            </w:r>
            <w:r w:rsidRPr="00350BA2">
              <w:rPr>
                <w:rFonts w:ascii="Times New Roman" w:eastAsia="Times New Roman" w:hAnsi="Times New Roman"/>
                <w:bCs/>
                <w:sz w:val="24"/>
                <w:szCs w:val="24"/>
                <w:lang w:eastAsia="ar-SA"/>
              </w:rPr>
              <w:t>аздел 12.</w:t>
            </w:r>
            <w:r w:rsidRPr="00350BA2">
              <w:rPr>
                <w:rFonts w:ascii="Times New Roman" w:eastAsia="Times New Roman" w:hAnsi="Times New Roman"/>
                <w:sz w:val="24"/>
                <w:szCs w:val="24"/>
                <w:lang w:eastAsia="ar-SA"/>
              </w:rPr>
              <w:t xml:space="preserve"> Карта (схема) градостроительного зонирования.</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
                <w:bCs/>
                <w:caps/>
                <w:sz w:val="24"/>
                <w:szCs w:val="24"/>
                <w:lang w:eastAsia="ar-SA"/>
              </w:rPr>
            </w:pPr>
            <w:r w:rsidRPr="00350BA2">
              <w:rPr>
                <w:rFonts w:ascii="Times New Roman" w:eastAsia="Times New Roman" w:hAnsi="Times New Roman"/>
                <w:b/>
                <w:bCs/>
                <w:caps/>
                <w:sz w:val="24"/>
                <w:szCs w:val="24"/>
                <w:lang w:eastAsia="ar-SA"/>
              </w:rPr>
              <w:t>Часть III. Градостроительные регламенты</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Раздел 13.</w:t>
            </w:r>
            <w:r w:rsidRPr="00350BA2">
              <w:rPr>
                <w:rFonts w:ascii="Times New Roman" w:eastAsia="Times New Roman" w:hAnsi="Times New Roman"/>
                <w:sz w:val="24"/>
                <w:szCs w:val="24"/>
                <w:lang w:eastAsia="ar-SA"/>
              </w:rPr>
              <w:t xml:space="preserve"> Градостроительные регламенты о видах использования территории.</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Раздел 14.  Дополнительные градостроительные регламенты в зонах с особыми условиями использования.</w:t>
            </w:r>
          </w:p>
          <w:p w:rsidR="00C92800" w:rsidRPr="00350BA2" w:rsidRDefault="00C92800" w:rsidP="00C92800">
            <w:pPr>
              <w:shd w:val="clear" w:color="auto" w:fill="FFFFFF"/>
              <w:tabs>
                <w:tab w:val="left" w:pos="8334"/>
              </w:tabs>
              <w:suppressAutoHyphens/>
              <w:spacing w:after="0" w:line="240" w:lineRule="auto"/>
              <w:ind w:right="489" w:firstLine="567"/>
              <w:rPr>
                <w:rFonts w:ascii="Times New Roman" w:eastAsia="Times New Roman" w:hAnsi="Times New Roman"/>
                <w:b/>
                <w:bCs/>
                <w:sz w:val="24"/>
                <w:szCs w:val="24"/>
                <w:lang w:eastAsia="ar-SA"/>
              </w:rPr>
            </w:pPr>
            <w:r w:rsidRPr="00350BA2">
              <w:rPr>
                <w:rFonts w:ascii="Times New Roman" w:eastAsia="Times New Roman" w:hAnsi="Times New Roman"/>
                <w:b/>
                <w:bCs/>
                <w:sz w:val="24"/>
                <w:szCs w:val="24"/>
                <w:lang w:eastAsia="ar-SA"/>
              </w:rPr>
              <w:t>ГРАФИЧЕСКАЯ ЧАСТЬ</w:t>
            </w:r>
          </w:p>
          <w:p w:rsidR="00C92800" w:rsidRPr="00350BA2" w:rsidRDefault="00C92800" w:rsidP="00C92800">
            <w:pPr>
              <w:shd w:val="clear" w:color="auto" w:fill="FFFFFF"/>
              <w:tabs>
                <w:tab w:val="left" w:pos="8334"/>
              </w:tabs>
              <w:suppressAutoHyphens/>
              <w:spacing w:after="0" w:line="240" w:lineRule="auto"/>
              <w:ind w:right="489" w:firstLine="567"/>
              <w:rPr>
                <w:rFonts w:ascii="Times New Roman" w:eastAsia="Times New Roman" w:hAnsi="Times New Roman"/>
                <w:b/>
                <w:bCs/>
                <w:sz w:val="24"/>
                <w:szCs w:val="24"/>
                <w:lang w:eastAsia="ar-SA"/>
              </w:rPr>
            </w:pPr>
          </w:p>
          <w:p w:rsidR="00C92800" w:rsidRPr="009970A8" w:rsidRDefault="00C92800" w:rsidP="00C92800">
            <w:pPr>
              <w:numPr>
                <w:ilvl w:val="0"/>
                <w:numId w:val="1"/>
              </w:numPr>
              <w:shd w:val="clear" w:color="auto" w:fill="FFFFFF"/>
              <w:tabs>
                <w:tab w:val="left" w:pos="8334"/>
              </w:tabs>
              <w:suppressAutoHyphens/>
              <w:spacing w:after="0" w:line="240" w:lineRule="auto"/>
              <w:ind w:right="489"/>
              <w:jc w:val="both"/>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Карта (схема) градостроительного зонирования</w:t>
            </w:r>
            <w:r w:rsidR="000434CD">
              <w:rPr>
                <w:rFonts w:ascii="Times New Roman" w:eastAsia="Times New Roman" w:hAnsi="Times New Roman"/>
                <w:bCs/>
                <w:sz w:val="24"/>
                <w:szCs w:val="24"/>
                <w:lang w:eastAsia="ar-SA"/>
              </w:rPr>
              <w:t xml:space="preserve"> </w:t>
            </w:r>
            <w:r w:rsidR="0004606F">
              <w:rPr>
                <w:rFonts w:ascii="Times New Roman" w:eastAsia="Times New Roman" w:hAnsi="Times New Roman"/>
                <w:bCs/>
                <w:sz w:val="24"/>
                <w:szCs w:val="24"/>
                <w:lang w:eastAsia="ar-SA"/>
              </w:rPr>
              <w:t xml:space="preserve">с. </w:t>
            </w:r>
            <w:r w:rsidR="00326305">
              <w:rPr>
                <w:rFonts w:ascii="Times New Roman" w:eastAsia="Times New Roman" w:hAnsi="Times New Roman"/>
                <w:bCs/>
                <w:sz w:val="24"/>
                <w:szCs w:val="24"/>
                <w:lang w:eastAsia="ar-SA"/>
              </w:rPr>
              <w:t>Марьевка, с. Жданово и с. Янгиз</w:t>
            </w:r>
            <w:r w:rsidR="000434CD">
              <w:rPr>
                <w:rFonts w:ascii="Times New Roman" w:eastAsia="Times New Roman" w:hAnsi="Times New Roman"/>
                <w:bCs/>
                <w:sz w:val="24"/>
                <w:szCs w:val="24"/>
                <w:lang w:eastAsia="ar-SA"/>
              </w:rPr>
              <w:t xml:space="preserve"> </w:t>
            </w:r>
            <w:r w:rsidR="00FD15BB">
              <w:rPr>
                <w:rFonts w:ascii="Times New Roman" w:eastAsia="Times New Roman" w:hAnsi="Times New Roman"/>
                <w:bCs/>
                <w:sz w:val="24"/>
                <w:szCs w:val="24"/>
                <w:lang w:eastAsia="ar-SA"/>
              </w:rPr>
              <w:t>сельского поселения «</w:t>
            </w:r>
            <w:r w:rsidR="00326305">
              <w:rPr>
                <w:rFonts w:ascii="Times New Roman" w:eastAsia="Times New Roman" w:hAnsi="Times New Roman"/>
                <w:bCs/>
                <w:sz w:val="24"/>
                <w:szCs w:val="24"/>
                <w:lang w:eastAsia="ar-SA"/>
              </w:rPr>
              <w:t>Марь</w:t>
            </w:r>
            <w:r w:rsidR="0004606F">
              <w:rPr>
                <w:rFonts w:ascii="Times New Roman" w:eastAsia="Times New Roman" w:hAnsi="Times New Roman"/>
                <w:bCs/>
                <w:sz w:val="24"/>
                <w:szCs w:val="24"/>
                <w:lang w:eastAsia="ar-SA"/>
              </w:rPr>
              <w:t>евский сельсовет</w:t>
            </w:r>
            <w:r w:rsidR="00FD15BB">
              <w:rPr>
                <w:rFonts w:ascii="Times New Roman" w:eastAsia="Times New Roman" w:hAnsi="Times New Roman"/>
                <w:bCs/>
                <w:sz w:val="24"/>
                <w:szCs w:val="24"/>
                <w:lang w:eastAsia="ar-SA"/>
              </w:rPr>
              <w:t xml:space="preserve">» </w:t>
            </w:r>
            <w:r w:rsidR="0004606F">
              <w:rPr>
                <w:rFonts w:ascii="Times New Roman" w:eastAsia="Times New Roman" w:hAnsi="Times New Roman"/>
                <w:bCs/>
                <w:sz w:val="24"/>
                <w:szCs w:val="24"/>
                <w:lang w:eastAsia="ar-SA"/>
              </w:rPr>
              <w:t>Сакмар</w:t>
            </w:r>
            <w:r w:rsidR="00FD15BB">
              <w:rPr>
                <w:rFonts w:ascii="Times New Roman" w:eastAsia="Times New Roman" w:hAnsi="Times New Roman"/>
                <w:bCs/>
                <w:sz w:val="24"/>
                <w:szCs w:val="24"/>
                <w:lang w:eastAsia="ar-SA"/>
              </w:rPr>
              <w:t>ского</w:t>
            </w:r>
            <w:r w:rsidR="000434CD">
              <w:rPr>
                <w:rFonts w:ascii="Times New Roman" w:eastAsia="Times New Roman" w:hAnsi="Times New Roman"/>
                <w:bCs/>
                <w:sz w:val="24"/>
                <w:szCs w:val="24"/>
                <w:lang w:eastAsia="ar-SA"/>
              </w:rPr>
              <w:t xml:space="preserve"> </w:t>
            </w:r>
            <w:r w:rsidR="00FD15BB">
              <w:rPr>
                <w:rFonts w:ascii="Times New Roman" w:eastAsia="Times New Roman" w:hAnsi="Times New Roman"/>
                <w:bCs/>
                <w:sz w:val="24"/>
                <w:szCs w:val="24"/>
                <w:lang w:eastAsia="ar-SA"/>
              </w:rPr>
              <w:t xml:space="preserve">района  </w:t>
            </w:r>
            <w:r w:rsidR="0004606F">
              <w:rPr>
                <w:rFonts w:ascii="Times New Roman" w:eastAsia="Times New Roman" w:hAnsi="Times New Roman"/>
                <w:bCs/>
                <w:sz w:val="24"/>
                <w:szCs w:val="24"/>
                <w:lang w:eastAsia="ar-SA"/>
              </w:rPr>
              <w:t>Оренбургской области</w:t>
            </w:r>
            <w:r w:rsidR="009970A8" w:rsidRPr="009970A8">
              <w:rPr>
                <w:rFonts w:ascii="Times New Roman" w:eastAsia="Times New Roman" w:hAnsi="Times New Roman"/>
                <w:bCs/>
                <w:sz w:val="24"/>
                <w:szCs w:val="24"/>
                <w:lang w:eastAsia="ar-SA"/>
              </w:rPr>
              <w:t xml:space="preserve">, </w:t>
            </w:r>
            <w:r w:rsidRPr="009970A8">
              <w:rPr>
                <w:rFonts w:ascii="Times New Roman" w:eastAsia="Times New Roman" w:hAnsi="Times New Roman"/>
                <w:bCs/>
                <w:sz w:val="24"/>
                <w:szCs w:val="24"/>
                <w:lang w:eastAsia="ar-SA"/>
              </w:rPr>
              <w:t>совмещенная со схемой планировочных ограничений, М 1:2000</w:t>
            </w:r>
          </w:p>
          <w:p w:rsidR="00C92800" w:rsidRPr="00350BA2" w:rsidRDefault="00C92800" w:rsidP="00C92800">
            <w:pPr>
              <w:shd w:val="clear" w:color="auto" w:fill="FFFFFF"/>
              <w:tabs>
                <w:tab w:val="left" w:pos="8334"/>
              </w:tabs>
              <w:suppressAutoHyphens/>
              <w:spacing w:after="0" w:line="240" w:lineRule="auto"/>
              <w:ind w:left="360" w:right="489"/>
              <w:jc w:val="both"/>
              <w:rPr>
                <w:rFonts w:ascii="Times New Roman" w:eastAsia="Times New Roman" w:hAnsi="Times New Roman"/>
                <w:bCs/>
                <w:sz w:val="24"/>
                <w:szCs w:val="24"/>
                <w:lang w:eastAsia="ar-SA"/>
              </w:rPr>
            </w:pPr>
          </w:p>
        </w:tc>
      </w:tr>
      <w:tr w:rsidR="00C92800" w:rsidRPr="00350BA2" w:rsidTr="00C92800">
        <w:tblPrEx>
          <w:tblCellMar>
            <w:left w:w="28" w:type="dxa"/>
            <w:right w:w="28" w:type="dxa"/>
          </w:tblCellMar>
          <w:tblLook w:val="04A0"/>
        </w:tblPrEx>
        <w:trPr>
          <w:cantSplit/>
          <w:trHeight w:val="272"/>
          <w:jc w:val="center"/>
        </w:trPr>
        <w:tc>
          <w:tcPr>
            <w:tcW w:w="618" w:type="dxa"/>
            <w:tcBorders>
              <w:top w:val="single" w:sz="4" w:space="0" w:color="auto"/>
              <w:left w:val="single" w:sz="4" w:space="0" w:color="auto"/>
              <w:bottom w:val="single" w:sz="4" w:space="0" w:color="auto"/>
              <w:right w:val="single" w:sz="4" w:space="0" w:color="000000"/>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24"/>
                <w:szCs w:val="24"/>
                <w:lang w:eastAsia="ar-SA"/>
              </w:rPr>
            </w:pPr>
          </w:p>
        </w:tc>
        <w:tc>
          <w:tcPr>
            <w:tcW w:w="569" w:type="dxa"/>
            <w:tcBorders>
              <w:top w:val="single" w:sz="4" w:space="0" w:color="000000"/>
              <w:left w:val="single" w:sz="4" w:space="0" w:color="000000"/>
              <w:bottom w:val="single" w:sz="4" w:space="0" w:color="000000"/>
              <w:right w:val="single" w:sz="4" w:space="0" w:color="000000"/>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24"/>
                <w:szCs w:val="24"/>
                <w:lang w:eastAsia="ar-SA"/>
              </w:rPr>
            </w:pPr>
          </w:p>
        </w:tc>
        <w:tc>
          <w:tcPr>
            <w:tcW w:w="569" w:type="dxa"/>
            <w:tcBorders>
              <w:top w:val="single" w:sz="4" w:space="0" w:color="auto"/>
              <w:left w:val="single" w:sz="4" w:space="0" w:color="000000"/>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24"/>
                <w:szCs w:val="24"/>
                <w:lang w:eastAsia="ar-SA"/>
              </w:rPr>
            </w:pPr>
          </w:p>
        </w:tc>
        <w:tc>
          <w:tcPr>
            <w:tcW w:w="878"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24"/>
                <w:szCs w:val="24"/>
                <w:lang w:eastAsia="ar-SA"/>
              </w:rPr>
            </w:pPr>
          </w:p>
        </w:tc>
        <w:tc>
          <w:tcPr>
            <w:tcW w:w="541"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24"/>
                <w:szCs w:val="24"/>
                <w:lang w:eastAsia="ar-SA"/>
              </w:rPr>
            </w:pPr>
          </w:p>
        </w:tc>
        <w:tc>
          <w:tcPr>
            <w:tcW w:w="569"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24"/>
                <w:szCs w:val="24"/>
                <w:lang w:eastAsia="ar-SA"/>
              </w:rPr>
            </w:pPr>
          </w:p>
        </w:tc>
        <w:tc>
          <w:tcPr>
            <w:tcW w:w="6826" w:type="dxa"/>
            <w:gridSpan w:val="4"/>
            <w:vMerge w:val="restart"/>
            <w:tcBorders>
              <w:top w:val="single" w:sz="4" w:space="0" w:color="auto"/>
              <w:left w:val="single" w:sz="4" w:space="0" w:color="auto"/>
              <w:bottom w:val="single" w:sz="4" w:space="0" w:color="auto"/>
              <w:right w:val="single" w:sz="4" w:space="0" w:color="auto"/>
            </w:tcBorders>
            <w:vAlign w:val="center"/>
          </w:tcPr>
          <w:p w:rsidR="00C92800" w:rsidRPr="00350BA2" w:rsidRDefault="00C92800" w:rsidP="00C92800">
            <w:pPr>
              <w:tabs>
                <w:tab w:val="center" w:pos="4677"/>
                <w:tab w:val="right" w:pos="9355"/>
              </w:tabs>
              <w:suppressAutoHyphens/>
              <w:spacing w:after="0" w:line="240" w:lineRule="auto"/>
              <w:jc w:val="center"/>
              <w:rPr>
                <w:rFonts w:ascii="Times New Roman" w:eastAsia="Times New Roman" w:hAnsi="Times New Roman"/>
                <w:sz w:val="24"/>
                <w:szCs w:val="24"/>
                <w:lang w:eastAsia="ar-SA"/>
              </w:rPr>
            </w:pPr>
          </w:p>
        </w:tc>
      </w:tr>
      <w:tr w:rsidR="00C92800" w:rsidRPr="00350BA2" w:rsidTr="00C92800">
        <w:tblPrEx>
          <w:tblCellMar>
            <w:left w:w="28" w:type="dxa"/>
            <w:right w:w="28" w:type="dxa"/>
          </w:tblCellMar>
          <w:tblLook w:val="04A0"/>
        </w:tblPrEx>
        <w:trPr>
          <w:cantSplit/>
          <w:trHeight w:val="272"/>
          <w:jc w:val="center"/>
        </w:trPr>
        <w:tc>
          <w:tcPr>
            <w:tcW w:w="618" w:type="dxa"/>
            <w:tcBorders>
              <w:top w:val="single" w:sz="4" w:space="0" w:color="auto"/>
              <w:left w:val="single" w:sz="4" w:space="0" w:color="auto"/>
              <w:bottom w:val="single" w:sz="4" w:space="0" w:color="auto"/>
              <w:right w:val="single" w:sz="4" w:space="0" w:color="000000"/>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6"/>
                <w:szCs w:val="24"/>
                <w:lang w:eastAsia="ar-SA"/>
              </w:rPr>
            </w:pPr>
            <w:r w:rsidRPr="00350BA2">
              <w:rPr>
                <w:rFonts w:ascii="Times New Roman" w:eastAsia="Times New Roman" w:hAnsi="Times New Roman"/>
                <w:sz w:val="16"/>
                <w:szCs w:val="24"/>
                <w:lang w:eastAsia="ar-SA"/>
              </w:rPr>
              <w:t>Изм</w:t>
            </w:r>
          </w:p>
        </w:tc>
        <w:tc>
          <w:tcPr>
            <w:tcW w:w="569" w:type="dxa"/>
            <w:tcBorders>
              <w:top w:val="single" w:sz="4" w:space="0" w:color="000000"/>
              <w:left w:val="single" w:sz="4" w:space="0" w:color="000000"/>
              <w:bottom w:val="single" w:sz="4" w:space="0" w:color="000000"/>
              <w:right w:val="single" w:sz="4" w:space="0" w:color="000000"/>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6"/>
                <w:szCs w:val="24"/>
                <w:lang w:eastAsia="ar-SA"/>
              </w:rPr>
            </w:pPr>
            <w:r w:rsidRPr="00350BA2">
              <w:rPr>
                <w:rFonts w:ascii="Times New Roman" w:eastAsia="Times New Roman" w:hAnsi="Times New Roman"/>
                <w:sz w:val="16"/>
                <w:szCs w:val="24"/>
                <w:lang w:eastAsia="ar-SA"/>
              </w:rPr>
              <w:t>Кол.уч</w:t>
            </w:r>
          </w:p>
        </w:tc>
        <w:tc>
          <w:tcPr>
            <w:tcW w:w="569" w:type="dxa"/>
            <w:tcBorders>
              <w:top w:val="single" w:sz="4" w:space="0" w:color="auto"/>
              <w:left w:val="single" w:sz="4" w:space="0" w:color="000000"/>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6"/>
                <w:szCs w:val="24"/>
                <w:lang w:eastAsia="ar-SA"/>
              </w:rPr>
            </w:pPr>
            <w:r w:rsidRPr="00350BA2">
              <w:rPr>
                <w:rFonts w:ascii="Times New Roman" w:eastAsia="Times New Roman" w:hAnsi="Times New Roman"/>
                <w:sz w:val="16"/>
                <w:szCs w:val="24"/>
                <w:lang w:eastAsia="ar-SA"/>
              </w:rPr>
              <w:t xml:space="preserve"> Лист</w:t>
            </w:r>
          </w:p>
        </w:tc>
        <w:tc>
          <w:tcPr>
            <w:tcW w:w="878"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6"/>
                <w:szCs w:val="24"/>
                <w:lang w:eastAsia="ar-SA"/>
              </w:rPr>
            </w:pPr>
            <w:r w:rsidRPr="00350BA2">
              <w:rPr>
                <w:rFonts w:ascii="Times New Roman" w:eastAsia="Times New Roman" w:hAnsi="Times New Roman"/>
                <w:sz w:val="16"/>
                <w:szCs w:val="24"/>
                <w:lang w:eastAsia="ar-SA"/>
              </w:rPr>
              <w:t>№ док.</w:t>
            </w:r>
          </w:p>
        </w:tc>
        <w:tc>
          <w:tcPr>
            <w:tcW w:w="541"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6"/>
                <w:szCs w:val="24"/>
                <w:lang w:eastAsia="ar-SA"/>
              </w:rPr>
            </w:pPr>
            <w:r w:rsidRPr="00350BA2">
              <w:rPr>
                <w:rFonts w:ascii="Times New Roman" w:eastAsia="Times New Roman" w:hAnsi="Times New Roman"/>
                <w:sz w:val="16"/>
                <w:szCs w:val="24"/>
                <w:lang w:eastAsia="ar-SA"/>
              </w:rPr>
              <w:t>Подп.</w:t>
            </w:r>
          </w:p>
        </w:tc>
        <w:tc>
          <w:tcPr>
            <w:tcW w:w="569"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6"/>
                <w:szCs w:val="24"/>
                <w:lang w:eastAsia="ar-SA"/>
              </w:rPr>
            </w:pPr>
            <w:r w:rsidRPr="00350BA2">
              <w:rPr>
                <w:rFonts w:ascii="Times New Roman" w:eastAsia="Times New Roman" w:hAnsi="Times New Roman"/>
                <w:sz w:val="16"/>
                <w:szCs w:val="24"/>
                <w:lang w:eastAsia="ar-SA"/>
              </w:rPr>
              <w:t xml:space="preserve"> Дата</w:t>
            </w:r>
          </w:p>
        </w:tc>
        <w:tc>
          <w:tcPr>
            <w:tcW w:w="6826" w:type="dxa"/>
            <w:gridSpan w:val="4"/>
            <w:vMerge/>
            <w:tcBorders>
              <w:top w:val="single" w:sz="4" w:space="0" w:color="auto"/>
              <w:left w:val="single" w:sz="4" w:space="0" w:color="auto"/>
              <w:bottom w:val="single" w:sz="4" w:space="0" w:color="auto"/>
              <w:right w:val="single" w:sz="4" w:space="0" w:color="auto"/>
            </w:tcBorders>
            <w:vAlign w:val="center"/>
          </w:tcPr>
          <w:p w:rsidR="00C92800" w:rsidRPr="00350BA2" w:rsidRDefault="00C92800" w:rsidP="00C92800">
            <w:pPr>
              <w:spacing w:after="0" w:line="240" w:lineRule="auto"/>
              <w:rPr>
                <w:rFonts w:ascii="Times New Roman" w:eastAsia="Times New Roman" w:hAnsi="Times New Roman"/>
                <w:sz w:val="24"/>
                <w:szCs w:val="24"/>
                <w:lang w:eastAsia="ar-SA"/>
              </w:rPr>
            </w:pPr>
          </w:p>
        </w:tc>
      </w:tr>
      <w:tr w:rsidR="00C92800" w:rsidRPr="00350BA2" w:rsidTr="00C92800">
        <w:tblPrEx>
          <w:tblCellMar>
            <w:left w:w="28" w:type="dxa"/>
            <w:right w:w="28" w:type="dxa"/>
          </w:tblCellMar>
          <w:tblLook w:val="04A0"/>
        </w:tblPrEx>
        <w:trPr>
          <w:cantSplit/>
          <w:trHeight w:val="240"/>
          <w:jc w:val="center"/>
        </w:trPr>
        <w:tc>
          <w:tcPr>
            <w:tcW w:w="1187" w:type="dxa"/>
            <w:gridSpan w:val="2"/>
            <w:tcBorders>
              <w:top w:val="single" w:sz="4" w:space="0" w:color="auto"/>
              <w:left w:val="single" w:sz="4" w:space="0" w:color="auto"/>
              <w:bottom w:val="single" w:sz="4" w:space="0" w:color="auto"/>
              <w:right w:val="single" w:sz="4" w:space="0" w:color="000000"/>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r w:rsidRPr="00350BA2">
              <w:rPr>
                <w:rFonts w:ascii="Times New Roman" w:eastAsia="Times New Roman" w:hAnsi="Times New Roman"/>
                <w:sz w:val="18"/>
                <w:szCs w:val="24"/>
                <w:lang w:eastAsia="ar-SA"/>
              </w:rPr>
              <w:t xml:space="preserve">ГАП </w:t>
            </w:r>
          </w:p>
        </w:tc>
        <w:tc>
          <w:tcPr>
            <w:tcW w:w="1447" w:type="dxa"/>
            <w:gridSpan w:val="2"/>
            <w:tcBorders>
              <w:top w:val="single" w:sz="4" w:space="0" w:color="auto"/>
              <w:left w:val="single" w:sz="4" w:space="0" w:color="000000"/>
              <w:bottom w:val="single" w:sz="4" w:space="0" w:color="auto"/>
              <w:right w:val="single" w:sz="4" w:space="0" w:color="auto"/>
            </w:tcBorders>
            <w:vAlign w:val="center"/>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r>
              <w:rPr>
                <w:rFonts w:ascii="Times New Roman" w:eastAsia="Times New Roman" w:hAnsi="Times New Roman"/>
                <w:sz w:val="18"/>
                <w:szCs w:val="24"/>
                <w:lang w:eastAsia="ar-SA"/>
              </w:rPr>
              <w:t>Щербакова С.Б.</w:t>
            </w:r>
          </w:p>
        </w:tc>
        <w:tc>
          <w:tcPr>
            <w:tcW w:w="541"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569"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3854" w:type="dxa"/>
            <w:vMerge w:val="restart"/>
            <w:tcBorders>
              <w:top w:val="single" w:sz="4" w:space="0" w:color="000000"/>
              <w:left w:val="single" w:sz="4" w:space="0" w:color="auto"/>
              <w:bottom w:val="single" w:sz="4" w:space="0" w:color="auto"/>
              <w:right w:val="single" w:sz="4" w:space="0" w:color="auto"/>
            </w:tcBorders>
            <w:vAlign w:val="center"/>
          </w:tcPr>
          <w:p w:rsidR="00C92800" w:rsidRPr="00350BA2" w:rsidRDefault="00C92800" w:rsidP="00C92800">
            <w:pPr>
              <w:tabs>
                <w:tab w:val="center" w:pos="4677"/>
                <w:tab w:val="right" w:pos="9355"/>
              </w:tabs>
              <w:suppressAutoHyphens/>
              <w:spacing w:after="0" w:line="240" w:lineRule="atLeast"/>
              <w:jc w:val="center"/>
              <w:rPr>
                <w:rFonts w:ascii="Times New Roman" w:eastAsia="Times New Roman" w:hAnsi="Times New Roman"/>
                <w:b/>
                <w:bCs/>
                <w:sz w:val="28"/>
                <w:szCs w:val="24"/>
                <w:lang w:eastAsia="ar-SA"/>
              </w:rPr>
            </w:pPr>
            <w:r w:rsidRPr="00350BA2">
              <w:rPr>
                <w:rFonts w:ascii="Times New Roman" w:eastAsia="Times New Roman" w:hAnsi="Times New Roman"/>
                <w:b/>
                <w:bCs/>
                <w:sz w:val="28"/>
                <w:szCs w:val="24"/>
                <w:lang w:eastAsia="ar-SA"/>
              </w:rPr>
              <w:t>Пояснительная записка</w:t>
            </w:r>
          </w:p>
        </w:tc>
        <w:tc>
          <w:tcPr>
            <w:tcW w:w="853" w:type="dxa"/>
            <w:vMerge w:val="restart"/>
            <w:tcBorders>
              <w:top w:val="single" w:sz="4" w:space="0" w:color="auto"/>
              <w:left w:val="single" w:sz="4" w:space="0" w:color="auto"/>
              <w:bottom w:val="single" w:sz="4" w:space="0" w:color="000000"/>
              <w:right w:val="single" w:sz="4" w:space="0" w:color="auto"/>
            </w:tcBorders>
            <w:vAlign w:val="center"/>
          </w:tcPr>
          <w:p w:rsidR="00C92800" w:rsidRPr="00350BA2" w:rsidRDefault="00C92800" w:rsidP="00C92800">
            <w:pPr>
              <w:tabs>
                <w:tab w:val="center" w:pos="4677"/>
                <w:tab w:val="right" w:pos="9355"/>
              </w:tabs>
              <w:suppressAutoHyphens/>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Стадия</w:t>
            </w:r>
          </w:p>
        </w:tc>
        <w:tc>
          <w:tcPr>
            <w:tcW w:w="852" w:type="dxa"/>
            <w:vMerge w:val="restart"/>
            <w:tcBorders>
              <w:top w:val="single" w:sz="4" w:space="0" w:color="auto"/>
              <w:left w:val="single" w:sz="4" w:space="0" w:color="auto"/>
              <w:bottom w:val="single" w:sz="4" w:space="0" w:color="000000"/>
              <w:right w:val="single" w:sz="4" w:space="0" w:color="auto"/>
            </w:tcBorders>
            <w:vAlign w:val="center"/>
          </w:tcPr>
          <w:p w:rsidR="00C92800" w:rsidRPr="00350BA2" w:rsidRDefault="00C92800" w:rsidP="00C92800">
            <w:pPr>
              <w:tabs>
                <w:tab w:val="center" w:pos="4677"/>
                <w:tab w:val="right" w:pos="9355"/>
              </w:tabs>
              <w:suppressAutoHyphens/>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Лист</w:t>
            </w:r>
          </w:p>
        </w:tc>
        <w:tc>
          <w:tcPr>
            <w:tcW w:w="1267" w:type="dxa"/>
            <w:vMerge w:val="restart"/>
            <w:tcBorders>
              <w:top w:val="single" w:sz="4" w:space="0" w:color="auto"/>
              <w:left w:val="single" w:sz="4" w:space="0" w:color="auto"/>
              <w:bottom w:val="single" w:sz="4" w:space="0" w:color="000000"/>
              <w:right w:val="single" w:sz="4" w:space="0" w:color="auto"/>
            </w:tcBorders>
            <w:vAlign w:val="center"/>
          </w:tcPr>
          <w:p w:rsidR="00C92800" w:rsidRPr="00350BA2" w:rsidRDefault="00C92800" w:rsidP="00C92800">
            <w:pPr>
              <w:tabs>
                <w:tab w:val="center" w:pos="4677"/>
                <w:tab w:val="right" w:pos="9355"/>
              </w:tabs>
              <w:suppressAutoHyphens/>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Листов</w:t>
            </w:r>
          </w:p>
        </w:tc>
      </w:tr>
      <w:tr w:rsidR="00C92800" w:rsidRPr="00350BA2" w:rsidTr="00C92800">
        <w:tblPrEx>
          <w:tblCellMar>
            <w:left w:w="28" w:type="dxa"/>
            <w:right w:w="28" w:type="dxa"/>
          </w:tblCellMar>
          <w:tblLook w:val="04A0"/>
        </w:tblPrEx>
        <w:trPr>
          <w:cantSplit/>
          <w:trHeight w:val="165"/>
          <w:jc w:val="center"/>
        </w:trPr>
        <w:tc>
          <w:tcPr>
            <w:tcW w:w="1187" w:type="dxa"/>
            <w:gridSpan w:val="2"/>
            <w:tcBorders>
              <w:top w:val="single" w:sz="4" w:space="0" w:color="auto"/>
              <w:left w:val="single" w:sz="4" w:space="0" w:color="auto"/>
              <w:bottom w:val="single" w:sz="4" w:space="0" w:color="auto"/>
              <w:right w:val="single" w:sz="4" w:space="0" w:color="000000"/>
            </w:tcBorders>
          </w:tcPr>
          <w:p w:rsidR="00C92800" w:rsidRPr="00350BA2" w:rsidRDefault="00C92800" w:rsidP="00C92800">
            <w:pPr>
              <w:tabs>
                <w:tab w:val="center" w:pos="4677"/>
                <w:tab w:val="right" w:pos="9355"/>
              </w:tabs>
              <w:suppressAutoHyphens/>
              <w:spacing w:after="0" w:line="165" w:lineRule="atLeast"/>
              <w:rPr>
                <w:rFonts w:ascii="Times New Roman" w:eastAsia="Times New Roman" w:hAnsi="Times New Roman"/>
                <w:sz w:val="18"/>
                <w:szCs w:val="24"/>
                <w:lang w:eastAsia="ar-SA"/>
              </w:rPr>
            </w:pPr>
          </w:p>
        </w:tc>
        <w:tc>
          <w:tcPr>
            <w:tcW w:w="1447" w:type="dxa"/>
            <w:gridSpan w:val="2"/>
            <w:tcBorders>
              <w:top w:val="single" w:sz="4" w:space="0" w:color="auto"/>
              <w:left w:val="single" w:sz="4" w:space="0" w:color="000000"/>
              <w:bottom w:val="single" w:sz="4" w:space="0" w:color="auto"/>
              <w:right w:val="single" w:sz="4" w:space="0" w:color="auto"/>
            </w:tcBorders>
            <w:vAlign w:val="center"/>
          </w:tcPr>
          <w:p w:rsidR="00C92800" w:rsidRPr="00350BA2" w:rsidRDefault="00C92800" w:rsidP="00C92800">
            <w:pPr>
              <w:tabs>
                <w:tab w:val="center" w:pos="4677"/>
                <w:tab w:val="right" w:pos="9355"/>
              </w:tabs>
              <w:suppressAutoHyphens/>
              <w:spacing w:after="0" w:line="165" w:lineRule="atLeast"/>
              <w:rPr>
                <w:rFonts w:ascii="Times New Roman" w:eastAsia="Times New Roman" w:hAnsi="Times New Roman"/>
                <w:sz w:val="18"/>
                <w:szCs w:val="24"/>
                <w:lang w:eastAsia="ar-SA"/>
              </w:rPr>
            </w:pPr>
          </w:p>
        </w:tc>
        <w:tc>
          <w:tcPr>
            <w:tcW w:w="541"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6"/>
                <w:szCs w:val="24"/>
                <w:lang w:eastAsia="ar-SA"/>
              </w:rPr>
            </w:pPr>
          </w:p>
        </w:tc>
        <w:tc>
          <w:tcPr>
            <w:tcW w:w="569"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6"/>
                <w:szCs w:val="24"/>
                <w:lang w:eastAsia="ar-SA"/>
              </w:rPr>
            </w:pPr>
          </w:p>
        </w:tc>
        <w:tc>
          <w:tcPr>
            <w:tcW w:w="0" w:type="auto"/>
            <w:vMerge/>
            <w:tcBorders>
              <w:top w:val="single" w:sz="4" w:space="0" w:color="000000"/>
              <w:left w:val="single" w:sz="4" w:space="0" w:color="auto"/>
              <w:bottom w:val="single" w:sz="4" w:space="0" w:color="auto"/>
              <w:right w:val="single" w:sz="4" w:space="0" w:color="auto"/>
            </w:tcBorders>
            <w:vAlign w:val="center"/>
          </w:tcPr>
          <w:p w:rsidR="00C92800" w:rsidRPr="00350BA2" w:rsidRDefault="00C92800" w:rsidP="00C92800">
            <w:pPr>
              <w:spacing w:after="0" w:line="240" w:lineRule="auto"/>
              <w:rPr>
                <w:rFonts w:ascii="Times New Roman" w:eastAsia="Times New Roman" w:hAnsi="Times New Roman"/>
                <w:b/>
                <w:bCs/>
                <w:sz w:val="28"/>
                <w:szCs w:val="24"/>
                <w:lang w:eastAsia="ar-SA"/>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C92800" w:rsidRPr="00350BA2" w:rsidRDefault="00C92800" w:rsidP="00C92800">
            <w:pPr>
              <w:spacing w:after="0" w:line="240" w:lineRule="auto"/>
              <w:rPr>
                <w:rFonts w:ascii="Times New Roman" w:eastAsia="Times New Roman" w:hAnsi="Times New Roman"/>
                <w:sz w:val="24"/>
                <w:szCs w:val="24"/>
                <w:lang w:eastAsia="ar-SA"/>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C92800" w:rsidRPr="00350BA2" w:rsidRDefault="00C92800" w:rsidP="00C92800">
            <w:pPr>
              <w:spacing w:after="0" w:line="240" w:lineRule="auto"/>
              <w:rPr>
                <w:rFonts w:ascii="Times New Roman" w:eastAsia="Times New Roman" w:hAnsi="Times New Roman"/>
                <w:sz w:val="24"/>
                <w:szCs w:val="24"/>
                <w:lang w:eastAsia="ar-SA"/>
              </w:rPr>
            </w:pPr>
          </w:p>
        </w:tc>
        <w:tc>
          <w:tcPr>
            <w:tcW w:w="1267" w:type="dxa"/>
            <w:vMerge/>
            <w:tcBorders>
              <w:top w:val="single" w:sz="4" w:space="0" w:color="auto"/>
              <w:left w:val="single" w:sz="4" w:space="0" w:color="auto"/>
              <w:bottom w:val="single" w:sz="4" w:space="0" w:color="000000"/>
              <w:right w:val="single" w:sz="4" w:space="0" w:color="auto"/>
            </w:tcBorders>
            <w:vAlign w:val="center"/>
          </w:tcPr>
          <w:p w:rsidR="00C92800" w:rsidRPr="00350BA2" w:rsidRDefault="00C92800" w:rsidP="00C92800">
            <w:pPr>
              <w:spacing w:after="0" w:line="240" w:lineRule="auto"/>
              <w:rPr>
                <w:rFonts w:ascii="Times New Roman" w:eastAsia="Times New Roman" w:hAnsi="Times New Roman"/>
                <w:sz w:val="24"/>
                <w:szCs w:val="24"/>
                <w:lang w:eastAsia="ar-SA"/>
              </w:rPr>
            </w:pPr>
          </w:p>
        </w:tc>
      </w:tr>
      <w:tr w:rsidR="00C92800" w:rsidRPr="00350BA2" w:rsidTr="00C92800">
        <w:tblPrEx>
          <w:tblCellMar>
            <w:left w:w="28" w:type="dxa"/>
            <w:right w:w="28" w:type="dxa"/>
          </w:tblCellMar>
          <w:tblLook w:val="04A0"/>
        </w:tblPrEx>
        <w:trPr>
          <w:cantSplit/>
          <w:trHeight w:val="210"/>
          <w:jc w:val="center"/>
        </w:trPr>
        <w:tc>
          <w:tcPr>
            <w:tcW w:w="1187" w:type="dxa"/>
            <w:gridSpan w:val="2"/>
            <w:tcBorders>
              <w:top w:val="single" w:sz="4" w:space="0" w:color="auto"/>
              <w:left w:val="single" w:sz="4" w:space="0" w:color="auto"/>
              <w:bottom w:val="single" w:sz="4" w:space="0" w:color="auto"/>
              <w:right w:val="single" w:sz="4" w:space="0" w:color="000000"/>
            </w:tcBorders>
            <w:vAlign w:val="center"/>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1447" w:type="dxa"/>
            <w:gridSpan w:val="2"/>
            <w:tcBorders>
              <w:top w:val="single" w:sz="4" w:space="0" w:color="auto"/>
              <w:left w:val="single" w:sz="4" w:space="0" w:color="000000"/>
              <w:bottom w:val="single" w:sz="4" w:space="0" w:color="auto"/>
              <w:right w:val="single" w:sz="4" w:space="0" w:color="auto"/>
            </w:tcBorders>
            <w:vAlign w:val="center"/>
          </w:tcPr>
          <w:p w:rsidR="00C92800" w:rsidRPr="00350BA2" w:rsidRDefault="00C92800" w:rsidP="00C92800">
            <w:pPr>
              <w:suppressAutoHyphens/>
              <w:spacing w:after="0" w:line="240" w:lineRule="auto"/>
              <w:rPr>
                <w:rFonts w:ascii="Times New Roman" w:eastAsia="Times New Roman" w:hAnsi="Times New Roman"/>
                <w:sz w:val="18"/>
                <w:szCs w:val="18"/>
                <w:lang w:eastAsia="ar-SA"/>
              </w:rPr>
            </w:pPr>
          </w:p>
        </w:tc>
        <w:tc>
          <w:tcPr>
            <w:tcW w:w="541"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569"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0" w:type="auto"/>
            <w:vMerge/>
            <w:tcBorders>
              <w:top w:val="single" w:sz="4" w:space="0" w:color="000000"/>
              <w:left w:val="single" w:sz="4" w:space="0" w:color="auto"/>
              <w:bottom w:val="single" w:sz="4" w:space="0" w:color="auto"/>
              <w:right w:val="single" w:sz="4" w:space="0" w:color="auto"/>
            </w:tcBorders>
            <w:vAlign w:val="center"/>
          </w:tcPr>
          <w:p w:rsidR="00C92800" w:rsidRPr="00350BA2" w:rsidRDefault="00C92800" w:rsidP="00C92800">
            <w:pPr>
              <w:spacing w:after="0" w:line="240" w:lineRule="auto"/>
              <w:rPr>
                <w:rFonts w:ascii="Times New Roman" w:eastAsia="Times New Roman" w:hAnsi="Times New Roman"/>
                <w:b/>
                <w:bCs/>
                <w:sz w:val="28"/>
                <w:szCs w:val="24"/>
                <w:lang w:eastAsia="ar-SA"/>
              </w:rPr>
            </w:pPr>
          </w:p>
        </w:tc>
        <w:tc>
          <w:tcPr>
            <w:tcW w:w="853" w:type="dxa"/>
            <w:tcBorders>
              <w:top w:val="single" w:sz="4" w:space="0" w:color="000000"/>
              <w:left w:val="single" w:sz="4" w:space="0" w:color="auto"/>
              <w:bottom w:val="single" w:sz="4" w:space="0" w:color="000000"/>
              <w:right w:val="single" w:sz="4" w:space="0" w:color="auto"/>
            </w:tcBorders>
            <w:vAlign w:val="center"/>
          </w:tcPr>
          <w:p w:rsidR="00C92800" w:rsidRPr="00350BA2" w:rsidRDefault="00C92800" w:rsidP="00C92800">
            <w:pPr>
              <w:tabs>
                <w:tab w:val="center" w:pos="4677"/>
                <w:tab w:val="right" w:pos="9355"/>
              </w:tabs>
              <w:suppressAutoHyphens/>
              <w:spacing w:after="0" w:line="240" w:lineRule="auto"/>
              <w:jc w:val="center"/>
              <w:rPr>
                <w:rFonts w:ascii="Times New Roman" w:eastAsia="Times New Roman" w:hAnsi="Times New Roman"/>
                <w:szCs w:val="24"/>
                <w:lang w:eastAsia="ar-SA"/>
              </w:rPr>
            </w:pPr>
            <w:r w:rsidRPr="00350BA2">
              <w:rPr>
                <w:rFonts w:ascii="Times New Roman" w:eastAsia="Times New Roman" w:hAnsi="Times New Roman"/>
                <w:sz w:val="24"/>
                <w:szCs w:val="24"/>
                <w:lang w:eastAsia="ar-SA"/>
              </w:rPr>
              <w:t>ПЗЗ</w:t>
            </w:r>
          </w:p>
        </w:tc>
        <w:tc>
          <w:tcPr>
            <w:tcW w:w="852" w:type="dxa"/>
            <w:tcBorders>
              <w:top w:val="single" w:sz="4" w:space="0" w:color="000000"/>
              <w:left w:val="single" w:sz="4" w:space="0" w:color="auto"/>
              <w:bottom w:val="single" w:sz="4" w:space="0" w:color="000000"/>
              <w:right w:val="single" w:sz="4" w:space="0" w:color="auto"/>
            </w:tcBorders>
            <w:vAlign w:val="center"/>
          </w:tcPr>
          <w:p w:rsidR="00C92800" w:rsidRPr="00350BA2" w:rsidRDefault="00C92800" w:rsidP="00C92800">
            <w:pPr>
              <w:tabs>
                <w:tab w:val="center" w:pos="4677"/>
                <w:tab w:val="right" w:pos="9355"/>
              </w:tabs>
              <w:suppressAutoHyphens/>
              <w:spacing w:after="0" w:line="210" w:lineRule="atLeast"/>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tc>
        <w:tc>
          <w:tcPr>
            <w:tcW w:w="1267" w:type="dxa"/>
            <w:tcBorders>
              <w:top w:val="single" w:sz="4" w:space="0" w:color="000000"/>
              <w:left w:val="single" w:sz="4" w:space="0" w:color="auto"/>
              <w:bottom w:val="single" w:sz="4" w:space="0" w:color="000000"/>
              <w:right w:val="single" w:sz="4" w:space="0" w:color="auto"/>
            </w:tcBorders>
            <w:vAlign w:val="center"/>
          </w:tcPr>
          <w:p w:rsidR="00C92800" w:rsidRPr="00350BA2" w:rsidRDefault="00C92800" w:rsidP="00C92800">
            <w:pPr>
              <w:tabs>
                <w:tab w:val="center" w:pos="4677"/>
                <w:tab w:val="right" w:pos="9355"/>
              </w:tabs>
              <w:suppressAutoHyphens/>
              <w:spacing w:after="0" w:line="210" w:lineRule="atLeast"/>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w:t>
            </w:r>
          </w:p>
        </w:tc>
      </w:tr>
      <w:tr w:rsidR="00C92800" w:rsidRPr="00350BA2" w:rsidTr="00C92800">
        <w:tblPrEx>
          <w:tblCellMar>
            <w:left w:w="28" w:type="dxa"/>
            <w:right w:w="28" w:type="dxa"/>
          </w:tblCellMar>
          <w:tblLook w:val="04A0"/>
        </w:tblPrEx>
        <w:trPr>
          <w:cantSplit/>
          <w:trHeight w:val="272"/>
          <w:jc w:val="center"/>
        </w:trPr>
        <w:tc>
          <w:tcPr>
            <w:tcW w:w="1187" w:type="dxa"/>
            <w:gridSpan w:val="2"/>
            <w:tcBorders>
              <w:top w:val="single" w:sz="4" w:space="0" w:color="auto"/>
              <w:left w:val="single" w:sz="4" w:space="0" w:color="auto"/>
              <w:bottom w:val="single" w:sz="4" w:space="0" w:color="auto"/>
              <w:right w:val="single" w:sz="4" w:space="0" w:color="000000"/>
            </w:tcBorders>
            <w:vAlign w:val="center"/>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1447" w:type="dxa"/>
            <w:gridSpan w:val="2"/>
            <w:tcBorders>
              <w:top w:val="single" w:sz="4" w:space="0" w:color="auto"/>
              <w:left w:val="single" w:sz="4" w:space="0" w:color="000000"/>
              <w:bottom w:val="single" w:sz="4" w:space="0" w:color="auto"/>
              <w:right w:val="single" w:sz="4" w:space="0" w:color="auto"/>
            </w:tcBorders>
            <w:vAlign w:val="center"/>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541"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569"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0" w:type="auto"/>
            <w:vMerge/>
            <w:tcBorders>
              <w:top w:val="single" w:sz="4" w:space="0" w:color="000000"/>
              <w:left w:val="single" w:sz="4" w:space="0" w:color="auto"/>
              <w:bottom w:val="single" w:sz="4" w:space="0" w:color="auto"/>
              <w:right w:val="single" w:sz="4" w:space="0" w:color="auto"/>
            </w:tcBorders>
            <w:vAlign w:val="center"/>
          </w:tcPr>
          <w:p w:rsidR="00C92800" w:rsidRPr="00350BA2" w:rsidRDefault="00C92800" w:rsidP="00C92800">
            <w:pPr>
              <w:spacing w:after="0" w:line="240" w:lineRule="auto"/>
              <w:rPr>
                <w:rFonts w:ascii="Times New Roman" w:eastAsia="Times New Roman" w:hAnsi="Times New Roman"/>
                <w:b/>
                <w:bCs/>
                <w:sz w:val="28"/>
                <w:szCs w:val="24"/>
                <w:lang w:eastAsia="ar-SA"/>
              </w:rPr>
            </w:pPr>
          </w:p>
        </w:tc>
        <w:tc>
          <w:tcPr>
            <w:tcW w:w="2972" w:type="dxa"/>
            <w:gridSpan w:val="3"/>
            <w:vMerge w:val="restart"/>
            <w:tcBorders>
              <w:top w:val="single" w:sz="4" w:space="0" w:color="000000"/>
              <w:left w:val="single" w:sz="4" w:space="0" w:color="auto"/>
              <w:bottom w:val="single" w:sz="4" w:space="0" w:color="auto"/>
              <w:right w:val="single" w:sz="4" w:space="0" w:color="auto"/>
            </w:tcBorders>
            <w:vAlign w:val="center"/>
          </w:tcPr>
          <w:p w:rsidR="00C92800" w:rsidRPr="00350BA2" w:rsidRDefault="00C92800" w:rsidP="00C92800">
            <w:pPr>
              <w:tabs>
                <w:tab w:val="center" w:pos="4677"/>
                <w:tab w:val="right" w:pos="9355"/>
              </w:tabs>
              <w:suppressAutoHyphens/>
              <w:spacing w:after="0" w:line="240" w:lineRule="auto"/>
              <w:jc w:val="center"/>
              <w:rPr>
                <w:rFonts w:ascii="Times New Roman" w:eastAsia="Times New Roman" w:hAnsi="Times New Roman"/>
                <w:b/>
                <w:bCs/>
                <w:sz w:val="24"/>
                <w:szCs w:val="24"/>
                <w:lang w:eastAsia="ar-SA"/>
              </w:rPr>
            </w:pPr>
            <w:r w:rsidRPr="00350BA2">
              <w:rPr>
                <w:rFonts w:ascii="Times New Roman" w:eastAsia="Times New Roman" w:hAnsi="Times New Roman"/>
                <w:b/>
                <w:bCs/>
                <w:sz w:val="24"/>
                <w:szCs w:val="24"/>
                <w:lang w:eastAsia="ar-SA"/>
              </w:rPr>
              <w:t xml:space="preserve">ООО </w:t>
            </w:r>
          </w:p>
          <w:p w:rsidR="00C92800" w:rsidRPr="00350BA2" w:rsidRDefault="00C92800" w:rsidP="0004606F">
            <w:pPr>
              <w:tabs>
                <w:tab w:val="center" w:pos="4677"/>
                <w:tab w:val="right" w:pos="9355"/>
              </w:tabs>
              <w:suppressAutoHyphens/>
              <w:spacing w:after="0" w:line="240" w:lineRule="auto"/>
              <w:jc w:val="center"/>
              <w:rPr>
                <w:rFonts w:ascii="Times New Roman" w:eastAsia="Times New Roman" w:hAnsi="Times New Roman"/>
                <w:b/>
                <w:bCs/>
                <w:sz w:val="24"/>
                <w:szCs w:val="24"/>
                <w:lang w:eastAsia="ar-SA"/>
              </w:rPr>
            </w:pPr>
            <w:r w:rsidRPr="00350BA2">
              <w:rPr>
                <w:rFonts w:ascii="Times New Roman" w:eastAsia="Times New Roman" w:hAnsi="Times New Roman"/>
                <w:b/>
                <w:bCs/>
                <w:sz w:val="24"/>
                <w:szCs w:val="24"/>
                <w:lang w:eastAsia="ar-SA"/>
              </w:rPr>
              <w:t>«</w:t>
            </w:r>
            <w:r w:rsidR="0004606F">
              <w:rPr>
                <w:rFonts w:ascii="Times New Roman" w:eastAsia="Times New Roman" w:hAnsi="Times New Roman"/>
                <w:b/>
                <w:bCs/>
                <w:sz w:val="24"/>
                <w:szCs w:val="24"/>
                <w:lang w:eastAsia="ar-SA"/>
              </w:rPr>
              <w:t>САРАТОВРЕГИОНПРОЕКТ</w:t>
            </w:r>
            <w:r w:rsidRPr="00350BA2">
              <w:rPr>
                <w:rFonts w:ascii="Times New Roman" w:eastAsia="Times New Roman" w:hAnsi="Times New Roman"/>
                <w:b/>
                <w:bCs/>
                <w:sz w:val="24"/>
                <w:szCs w:val="24"/>
                <w:lang w:eastAsia="ar-SA"/>
              </w:rPr>
              <w:t>»</w:t>
            </w:r>
          </w:p>
        </w:tc>
      </w:tr>
      <w:tr w:rsidR="00C92800" w:rsidRPr="00350BA2" w:rsidTr="00C92800">
        <w:tblPrEx>
          <w:tblCellMar>
            <w:left w:w="28" w:type="dxa"/>
            <w:right w:w="28" w:type="dxa"/>
          </w:tblCellMar>
          <w:tblLook w:val="04A0"/>
        </w:tblPrEx>
        <w:trPr>
          <w:cantSplit/>
          <w:trHeight w:val="217"/>
          <w:jc w:val="center"/>
        </w:trPr>
        <w:tc>
          <w:tcPr>
            <w:tcW w:w="1187" w:type="dxa"/>
            <w:gridSpan w:val="2"/>
            <w:tcBorders>
              <w:top w:val="single" w:sz="4" w:space="0" w:color="auto"/>
              <w:left w:val="single" w:sz="4" w:space="0" w:color="auto"/>
              <w:bottom w:val="single" w:sz="4" w:space="0" w:color="auto"/>
              <w:right w:val="single" w:sz="4" w:space="0" w:color="000000"/>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r>
              <w:rPr>
                <w:rFonts w:ascii="Times New Roman" w:eastAsia="Times New Roman" w:hAnsi="Times New Roman"/>
                <w:sz w:val="18"/>
                <w:szCs w:val="24"/>
                <w:lang w:eastAsia="ar-SA"/>
              </w:rPr>
              <w:t>Архитектор</w:t>
            </w:r>
          </w:p>
        </w:tc>
        <w:tc>
          <w:tcPr>
            <w:tcW w:w="1447" w:type="dxa"/>
            <w:gridSpan w:val="2"/>
            <w:tcBorders>
              <w:top w:val="single" w:sz="4" w:space="0" w:color="auto"/>
              <w:left w:val="single" w:sz="4" w:space="0" w:color="000000"/>
              <w:bottom w:val="single" w:sz="4" w:space="0" w:color="auto"/>
              <w:right w:val="single" w:sz="4" w:space="0" w:color="auto"/>
            </w:tcBorders>
            <w:vAlign w:val="center"/>
          </w:tcPr>
          <w:p w:rsidR="00C92800" w:rsidRPr="00350BA2" w:rsidRDefault="005A45E6" w:rsidP="006C010B">
            <w:pPr>
              <w:tabs>
                <w:tab w:val="center" w:pos="4677"/>
                <w:tab w:val="right" w:pos="9355"/>
              </w:tabs>
              <w:suppressAutoHyphens/>
              <w:spacing w:after="0" w:line="240" w:lineRule="auto"/>
              <w:rPr>
                <w:rFonts w:ascii="Times New Roman" w:eastAsia="Times New Roman" w:hAnsi="Times New Roman"/>
                <w:sz w:val="18"/>
                <w:szCs w:val="24"/>
                <w:lang w:eastAsia="ar-SA"/>
              </w:rPr>
            </w:pPr>
            <w:r>
              <w:rPr>
                <w:rFonts w:ascii="Times New Roman" w:eastAsia="Times New Roman" w:hAnsi="Times New Roman"/>
                <w:sz w:val="18"/>
                <w:szCs w:val="24"/>
                <w:lang w:eastAsia="ar-SA"/>
              </w:rPr>
              <w:t>СемёновС</w:t>
            </w:r>
            <w:r w:rsidR="00C92800">
              <w:rPr>
                <w:rFonts w:ascii="Times New Roman" w:eastAsia="Times New Roman" w:hAnsi="Times New Roman"/>
                <w:sz w:val="18"/>
                <w:szCs w:val="24"/>
                <w:lang w:eastAsia="ar-SA"/>
              </w:rPr>
              <w:t xml:space="preserve">. </w:t>
            </w:r>
            <w:r w:rsidR="006C010B">
              <w:rPr>
                <w:rFonts w:ascii="Times New Roman" w:eastAsia="Times New Roman" w:hAnsi="Times New Roman"/>
                <w:sz w:val="18"/>
                <w:szCs w:val="24"/>
                <w:lang w:eastAsia="ar-SA"/>
              </w:rPr>
              <w:t>А</w:t>
            </w:r>
            <w:r w:rsidR="00C92800">
              <w:rPr>
                <w:rFonts w:ascii="Times New Roman" w:eastAsia="Times New Roman" w:hAnsi="Times New Roman"/>
                <w:sz w:val="18"/>
                <w:szCs w:val="24"/>
                <w:lang w:eastAsia="ar-SA"/>
              </w:rPr>
              <w:t>.</w:t>
            </w:r>
          </w:p>
        </w:tc>
        <w:tc>
          <w:tcPr>
            <w:tcW w:w="541"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569"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0" w:type="auto"/>
            <w:vMerge/>
            <w:tcBorders>
              <w:top w:val="single" w:sz="4" w:space="0" w:color="000000"/>
              <w:left w:val="single" w:sz="4" w:space="0" w:color="auto"/>
              <w:bottom w:val="single" w:sz="4" w:space="0" w:color="auto"/>
              <w:right w:val="single" w:sz="4" w:space="0" w:color="auto"/>
            </w:tcBorders>
            <w:vAlign w:val="center"/>
          </w:tcPr>
          <w:p w:rsidR="00C92800" w:rsidRPr="00350BA2" w:rsidRDefault="00C92800" w:rsidP="00C92800">
            <w:pPr>
              <w:spacing w:after="0" w:line="240" w:lineRule="auto"/>
              <w:rPr>
                <w:rFonts w:ascii="Times New Roman" w:eastAsia="Times New Roman" w:hAnsi="Times New Roman"/>
                <w:b/>
                <w:bCs/>
                <w:sz w:val="28"/>
                <w:szCs w:val="24"/>
                <w:lang w:eastAsia="ar-SA"/>
              </w:rPr>
            </w:pPr>
          </w:p>
        </w:tc>
        <w:tc>
          <w:tcPr>
            <w:tcW w:w="2972" w:type="dxa"/>
            <w:gridSpan w:val="3"/>
            <w:vMerge/>
            <w:tcBorders>
              <w:top w:val="single" w:sz="4" w:space="0" w:color="000000"/>
              <w:left w:val="single" w:sz="4" w:space="0" w:color="auto"/>
              <w:bottom w:val="single" w:sz="4" w:space="0" w:color="auto"/>
              <w:right w:val="single" w:sz="4" w:space="0" w:color="auto"/>
            </w:tcBorders>
            <w:vAlign w:val="center"/>
          </w:tcPr>
          <w:p w:rsidR="00C92800" w:rsidRPr="00350BA2" w:rsidRDefault="00C92800" w:rsidP="00C92800">
            <w:pPr>
              <w:spacing w:after="0" w:line="240" w:lineRule="auto"/>
              <w:rPr>
                <w:rFonts w:ascii="Times New Roman" w:eastAsia="Times New Roman" w:hAnsi="Times New Roman"/>
                <w:b/>
                <w:bCs/>
                <w:sz w:val="24"/>
                <w:szCs w:val="24"/>
                <w:lang w:eastAsia="ar-SA"/>
              </w:rPr>
            </w:pPr>
          </w:p>
        </w:tc>
      </w:tr>
      <w:tr w:rsidR="00C92800" w:rsidRPr="00350BA2" w:rsidTr="00C92800">
        <w:tblPrEx>
          <w:tblCellMar>
            <w:left w:w="28" w:type="dxa"/>
            <w:right w:w="28" w:type="dxa"/>
          </w:tblCellMar>
          <w:tblLook w:val="04A0"/>
        </w:tblPrEx>
        <w:trPr>
          <w:cantSplit/>
          <w:trHeight w:val="246"/>
          <w:jc w:val="center"/>
        </w:trPr>
        <w:tc>
          <w:tcPr>
            <w:tcW w:w="1187" w:type="dxa"/>
            <w:gridSpan w:val="2"/>
            <w:tcBorders>
              <w:top w:val="single" w:sz="4" w:space="0" w:color="auto"/>
              <w:left w:val="single" w:sz="4" w:space="0" w:color="auto"/>
              <w:bottom w:val="single" w:sz="4" w:space="0" w:color="auto"/>
              <w:right w:val="single" w:sz="4" w:space="0" w:color="000000"/>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1447" w:type="dxa"/>
            <w:gridSpan w:val="2"/>
            <w:tcBorders>
              <w:top w:val="single" w:sz="4" w:space="0" w:color="auto"/>
              <w:left w:val="single" w:sz="4" w:space="0" w:color="000000"/>
              <w:bottom w:val="single" w:sz="4" w:space="0" w:color="auto"/>
              <w:right w:val="single" w:sz="4" w:space="0" w:color="auto"/>
            </w:tcBorders>
            <w:vAlign w:val="center"/>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18"/>
                <w:lang w:eastAsia="ar-SA"/>
              </w:rPr>
            </w:pPr>
          </w:p>
        </w:tc>
        <w:tc>
          <w:tcPr>
            <w:tcW w:w="541"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569"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0" w:type="auto"/>
            <w:vMerge/>
            <w:tcBorders>
              <w:top w:val="single" w:sz="4" w:space="0" w:color="000000"/>
              <w:left w:val="single" w:sz="4" w:space="0" w:color="auto"/>
              <w:bottom w:val="single" w:sz="4" w:space="0" w:color="auto"/>
              <w:right w:val="single" w:sz="4" w:space="0" w:color="auto"/>
            </w:tcBorders>
            <w:vAlign w:val="center"/>
          </w:tcPr>
          <w:p w:rsidR="00C92800" w:rsidRPr="00350BA2" w:rsidRDefault="00C92800" w:rsidP="00C92800">
            <w:pPr>
              <w:spacing w:after="0" w:line="240" w:lineRule="auto"/>
              <w:rPr>
                <w:rFonts w:ascii="Times New Roman" w:eastAsia="Times New Roman" w:hAnsi="Times New Roman"/>
                <w:b/>
                <w:bCs/>
                <w:sz w:val="28"/>
                <w:szCs w:val="24"/>
                <w:lang w:eastAsia="ar-SA"/>
              </w:rPr>
            </w:pPr>
          </w:p>
        </w:tc>
        <w:tc>
          <w:tcPr>
            <w:tcW w:w="2972" w:type="dxa"/>
            <w:gridSpan w:val="3"/>
            <w:vMerge/>
            <w:tcBorders>
              <w:top w:val="single" w:sz="4" w:space="0" w:color="000000"/>
              <w:left w:val="single" w:sz="4" w:space="0" w:color="auto"/>
              <w:bottom w:val="single" w:sz="4" w:space="0" w:color="auto"/>
              <w:right w:val="single" w:sz="4" w:space="0" w:color="auto"/>
            </w:tcBorders>
            <w:vAlign w:val="center"/>
          </w:tcPr>
          <w:p w:rsidR="00C92800" w:rsidRPr="00350BA2" w:rsidRDefault="00C92800" w:rsidP="00C92800">
            <w:pPr>
              <w:spacing w:after="0" w:line="240" w:lineRule="auto"/>
              <w:rPr>
                <w:rFonts w:ascii="Times New Roman" w:eastAsia="Times New Roman" w:hAnsi="Times New Roman"/>
                <w:b/>
                <w:bCs/>
                <w:sz w:val="24"/>
                <w:szCs w:val="24"/>
                <w:lang w:eastAsia="ar-SA"/>
              </w:rPr>
            </w:pPr>
          </w:p>
        </w:tc>
      </w:tr>
    </w:tbl>
    <w:p w:rsidR="00C92800" w:rsidRPr="00350BA2" w:rsidRDefault="00C92800" w:rsidP="00C92800">
      <w:pPr>
        <w:spacing w:after="0"/>
        <w:rPr>
          <w:rFonts w:ascii="Times New Roman" w:hAnsi="Times New Roman"/>
          <w:sz w:val="26"/>
          <w:szCs w:val="26"/>
        </w:rPr>
        <w:sectPr w:rsidR="00C92800" w:rsidRPr="00350BA2" w:rsidSect="00587003">
          <w:headerReference w:type="default" r:id="rId7"/>
          <w:footerReference w:type="default" r:id="rId8"/>
          <w:pgSz w:w="11906" w:h="16838"/>
          <w:pgMar w:top="567" w:right="850" w:bottom="1134" w:left="1701" w:header="708" w:footer="708" w:gutter="0"/>
          <w:cols w:space="720"/>
          <w:titlePg/>
          <w:docGrid w:linePitch="299"/>
        </w:sectPr>
      </w:pPr>
    </w:p>
    <w:p w:rsidR="00C92800" w:rsidRPr="00350BA2" w:rsidRDefault="00C92800" w:rsidP="00C92800">
      <w:pPr>
        <w:pStyle w:val="aff1"/>
        <w:pageBreakBefore/>
        <w:jc w:val="center"/>
        <w:rPr>
          <w:rFonts w:ascii="Times New Roman" w:hAnsi="Times New Roman"/>
          <w:color w:val="auto"/>
        </w:rPr>
      </w:pPr>
      <w:r w:rsidRPr="00350BA2">
        <w:rPr>
          <w:rFonts w:ascii="Times New Roman" w:hAnsi="Times New Roman"/>
          <w:color w:val="auto"/>
        </w:rPr>
        <w:lastRenderedPageBreak/>
        <w:t>ОГЛАВЛЕНИЕ</w:t>
      </w:r>
    </w:p>
    <w:p w:rsidR="009F7B34" w:rsidRDefault="002346F3">
      <w:pPr>
        <w:pStyle w:val="18"/>
        <w:rPr>
          <w:rFonts w:asciiTheme="minorHAnsi" w:eastAsiaTheme="minorEastAsia" w:hAnsiTheme="minorHAnsi" w:cstheme="minorBidi"/>
          <w:b w:val="0"/>
          <w:caps w:val="0"/>
          <w:noProof/>
          <w:sz w:val="22"/>
          <w:szCs w:val="22"/>
          <w:lang w:eastAsia="ru-RU"/>
        </w:rPr>
      </w:pPr>
      <w:r w:rsidRPr="002346F3">
        <w:fldChar w:fldCharType="begin"/>
      </w:r>
      <w:r w:rsidR="00C92800" w:rsidRPr="00350BA2">
        <w:instrText xml:space="preserve"> TOC \o "1-3" \h \z \u </w:instrText>
      </w:r>
      <w:r w:rsidRPr="002346F3">
        <w:fldChar w:fldCharType="separate"/>
      </w:r>
      <w:hyperlink w:anchor="_Toc308438329" w:history="1">
        <w:r w:rsidR="009F7B34" w:rsidRPr="00C30A19">
          <w:rPr>
            <w:rStyle w:val="afc"/>
            <w:noProof/>
          </w:rPr>
          <w:t>Часть I. Порядок применения и внесения изменений в правила землепользования и застройки.</w:t>
        </w:r>
        <w:r w:rsidR="009F7B34">
          <w:rPr>
            <w:noProof/>
            <w:webHidden/>
          </w:rPr>
          <w:tab/>
        </w:r>
        <w:r>
          <w:rPr>
            <w:noProof/>
            <w:webHidden/>
          </w:rPr>
          <w:fldChar w:fldCharType="begin"/>
        </w:r>
        <w:r w:rsidR="009F7B34">
          <w:rPr>
            <w:noProof/>
            <w:webHidden/>
          </w:rPr>
          <w:instrText xml:space="preserve"> PAGEREF _Toc308438329 \h </w:instrText>
        </w:r>
        <w:r>
          <w:rPr>
            <w:noProof/>
            <w:webHidden/>
          </w:rPr>
        </w:r>
        <w:r>
          <w:rPr>
            <w:noProof/>
            <w:webHidden/>
          </w:rPr>
          <w:fldChar w:fldCharType="separate"/>
        </w:r>
        <w:r w:rsidR="00A60B53">
          <w:rPr>
            <w:noProof/>
            <w:webHidden/>
          </w:rPr>
          <w:t>6</w:t>
        </w:r>
        <w:r>
          <w:rPr>
            <w:noProof/>
            <w:webHidden/>
          </w:rPr>
          <w:fldChar w:fldCharType="end"/>
        </w:r>
      </w:hyperlink>
    </w:p>
    <w:p w:rsidR="009F7B34" w:rsidRDefault="002346F3">
      <w:pPr>
        <w:pStyle w:val="21"/>
        <w:tabs>
          <w:tab w:val="right" w:leader="dot" w:pos="9345"/>
        </w:tabs>
        <w:rPr>
          <w:rFonts w:asciiTheme="minorHAnsi" w:eastAsiaTheme="minorEastAsia" w:hAnsiTheme="minorHAnsi" w:cstheme="minorBidi"/>
          <w:noProof/>
          <w:sz w:val="22"/>
          <w:szCs w:val="22"/>
          <w:lang w:eastAsia="ru-RU"/>
        </w:rPr>
      </w:pPr>
      <w:hyperlink w:anchor="_Toc308438330" w:history="1">
        <w:r w:rsidR="009F7B34" w:rsidRPr="00C30A19">
          <w:rPr>
            <w:rStyle w:val="afc"/>
            <w:noProof/>
          </w:rPr>
          <w:t>РАЗДЕЛ 1. ОБЩИЕ ПОЛОЖЕНИЯ.</w:t>
        </w:r>
        <w:r w:rsidR="009F7B34">
          <w:rPr>
            <w:noProof/>
            <w:webHidden/>
          </w:rPr>
          <w:tab/>
        </w:r>
        <w:r>
          <w:rPr>
            <w:noProof/>
            <w:webHidden/>
          </w:rPr>
          <w:fldChar w:fldCharType="begin"/>
        </w:r>
        <w:r w:rsidR="009F7B34">
          <w:rPr>
            <w:noProof/>
            <w:webHidden/>
          </w:rPr>
          <w:instrText xml:space="preserve"> PAGEREF _Toc308438330 \h </w:instrText>
        </w:r>
        <w:r>
          <w:rPr>
            <w:noProof/>
            <w:webHidden/>
          </w:rPr>
        </w:r>
        <w:r>
          <w:rPr>
            <w:noProof/>
            <w:webHidden/>
          </w:rPr>
          <w:fldChar w:fldCharType="separate"/>
        </w:r>
        <w:r w:rsidR="00A60B53">
          <w:rPr>
            <w:noProof/>
            <w:webHidden/>
          </w:rPr>
          <w:t>6</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31" w:history="1">
        <w:r w:rsidR="009F7B34" w:rsidRPr="00C30A19">
          <w:rPr>
            <w:rStyle w:val="afc"/>
            <w:noProof/>
          </w:rPr>
          <w:t>Статья 1.1. Основные понятия, используемые в правилах землепользования и застройки</w:t>
        </w:r>
        <w:r w:rsidR="009F7B34">
          <w:rPr>
            <w:noProof/>
            <w:webHidden/>
          </w:rPr>
          <w:tab/>
        </w:r>
        <w:r>
          <w:rPr>
            <w:noProof/>
            <w:webHidden/>
          </w:rPr>
          <w:fldChar w:fldCharType="begin"/>
        </w:r>
        <w:r w:rsidR="009F7B34">
          <w:rPr>
            <w:noProof/>
            <w:webHidden/>
          </w:rPr>
          <w:instrText xml:space="preserve"> PAGEREF _Toc308438331 \h </w:instrText>
        </w:r>
        <w:r>
          <w:rPr>
            <w:noProof/>
            <w:webHidden/>
          </w:rPr>
        </w:r>
        <w:r>
          <w:rPr>
            <w:noProof/>
            <w:webHidden/>
          </w:rPr>
          <w:fldChar w:fldCharType="separate"/>
        </w:r>
        <w:r w:rsidR="00A60B53">
          <w:rPr>
            <w:noProof/>
            <w:webHidden/>
          </w:rPr>
          <w:t>6</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32" w:history="1">
        <w:r w:rsidR="009F7B34" w:rsidRPr="00C30A19">
          <w:rPr>
            <w:rStyle w:val="afc"/>
            <w:noProof/>
          </w:rPr>
          <w:t>Статья 1.2. Правовые основания введения, назначение и область применения Правил землепользования и застройки</w:t>
        </w:r>
        <w:r w:rsidR="009F7B34">
          <w:rPr>
            <w:noProof/>
            <w:webHidden/>
          </w:rPr>
          <w:tab/>
        </w:r>
        <w:r>
          <w:rPr>
            <w:noProof/>
            <w:webHidden/>
          </w:rPr>
          <w:fldChar w:fldCharType="begin"/>
        </w:r>
        <w:r w:rsidR="009F7B34">
          <w:rPr>
            <w:noProof/>
            <w:webHidden/>
          </w:rPr>
          <w:instrText xml:space="preserve"> PAGEREF _Toc308438332 \h </w:instrText>
        </w:r>
        <w:r>
          <w:rPr>
            <w:noProof/>
            <w:webHidden/>
          </w:rPr>
        </w:r>
        <w:r>
          <w:rPr>
            <w:noProof/>
            <w:webHidden/>
          </w:rPr>
          <w:fldChar w:fldCharType="separate"/>
        </w:r>
        <w:r w:rsidR="00A60B53">
          <w:rPr>
            <w:noProof/>
            <w:webHidden/>
          </w:rPr>
          <w:t>13</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33" w:history="1">
        <w:r w:rsidR="009F7B34" w:rsidRPr="00C30A19">
          <w:rPr>
            <w:rStyle w:val="afc"/>
            <w:noProof/>
          </w:rPr>
          <w:t>Статья 1.3. Состав и структура Правил</w:t>
        </w:r>
        <w:r w:rsidR="009F7B34">
          <w:rPr>
            <w:noProof/>
            <w:webHidden/>
          </w:rPr>
          <w:tab/>
        </w:r>
        <w:r>
          <w:rPr>
            <w:noProof/>
            <w:webHidden/>
          </w:rPr>
          <w:fldChar w:fldCharType="begin"/>
        </w:r>
        <w:r w:rsidR="009F7B34">
          <w:rPr>
            <w:noProof/>
            <w:webHidden/>
          </w:rPr>
          <w:instrText xml:space="preserve"> PAGEREF _Toc308438333 \h </w:instrText>
        </w:r>
        <w:r>
          <w:rPr>
            <w:noProof/>
            <w:webHidden/>
          </w:rPr>
        </w:r>
        <w:r>
          <w:rPr>
            <w:noProof/>
            <w:webHidden/>
          </w:rPr>
          <w:fldChar w:fldCharType="separate"/>
        </w:r>
        <w:r w:rsidR="00A60B53">
          <w:rPr>
            <w:noProof/>
            <w:webHidden/>
          </w:rPr>
          <w:t>16</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34" w:history="1">
        <w:r w:rsidR="009F7B34" w:rsidRPr="00C30A19">
          <w:rPr>
            <w:rStyle w:val="afc"/>
            <w:noProof/>
          </w:rPr>
          <w:t>Статья 1.4. Градостроительные регламенты и их применение</w:t>
        </w:r>
        <w:r w:rsidR="009F7B34">
          <w:rPr>
            <w:noProof/>
            <w:webHidden/>
          </w:rPr>
          <w:tab/>
        </w:r>
        <w:r>
          <w:rPr>
            <w:noProof/>
            <w:webHidden/>
          </w:rPr>
          <w:fldChar w:fldCharType="begin"/>
        </w:r>
        <w:r w:rsidR="009F7B34">
          <w:rPr>
            <w:noProof/>
            <w:webHidden/>
          </w:rPr>
          <w:instrText xml:space="preserve"> PAGEREF _Toc308438334 \h </w:instrText>
        </w:r>
        <w:r>
          <w:rPr>
            <w:noProof/>
            <w:webHidden/>
          </w:rPr>
        </w:r>
        <w:r>
          <w:rPr>
            <w:noProof/>
            <w:webHidden/>
          </w:rPr>
          <w:fldChar w:fldCharType="separate"/>
        </w:r>
        <w:r w:rsidR="00A60B53">
          <w:rPr>
            <w:noProof/>
            <w:webHidden/>
          </w:rPr>
          <w:t>17</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35" w:history="1">
        <w:r w:rsidR="009F7B34" w:rsidRPr="00C30A19">
          <w:rPr>
            <w:rStyle w:val="afc"/>
            <w:noProof/>
          </w:rPr>
          <w:t>Статья 1.5. Открытость и доступность информации  о землепользовании и застройке</w:t>
        </w:r>
        <w:r w:rsidR="009F7B34">
          <w:rPr>
            <w:noProof/>
            <w:webHidden/>
          </w:rPr>
          <w:tab/>
        </w:r>
        <w:r>
          <w:rPr>
            <w:noProof/>
            <w:webHidden/>
          </w:rPr>
          <w:fldChar w:fldCharType="begin"/>
        </w:r>
        <w:r w:rsidR="009F7B34">
          <w:rPr>
            <w:noProof/>
            <w:webHidden/>
          </w:rPr>
          <w:instrText xml:space="preserve"> PAGEREF _Toc308438335 \h </w:instrText>
        </w:r>
        <w:r>
          <w:rPr>
            <w:noProof/>
            <w:webHidden/>
          </w:rPr>
        </w:r>
        <w:r>
          <w:rPr>
            <w:noProof/>
            <w:webHidden/>
          </w:rPr>
          <w:fldChar w:fldCharType="separate"/>
        </w:r>
        <w:r w:rsidR="00A60B53">
          <w:rPr>
            <w:noProof/>
            <w:webHidden/>
          </w:rPr>
          <w:t>18</w:t>
        </w:r>
        <w:r>
          <w:rPr>
            <w:noProof/>
            <w:webHidden/>
          </w:rPr>
          <w:fldChar w:fldCharType="end"/>
        </w:r>
      </w:hyperlink>
    </w:p>
    <w:p w:rsidR="009F7B34" w:rsidRDefault="002346F3">
      <w:pPr>
        <w:pStyle w:val="21"/>
        <w:tabs>
          <w:tab w:val="right" w:leader="dot" w:pos="9345"/>
        </w:tabs>
        <w:rPr>
          <w:rFonts w:asciiTheme="minorHAnsi" w:eastAsiaTheme="minorEastAsia" w:hAnsiTheme="minorHAnsi" w:cstheme="minorBidi"/>
          <w:noProof/>
          <w:sz w:val="22"/>
          <w:szCs w:val="22"/>
          <w:lang w:eastAsia="ru-RU"/>
        </w:rPr>
      </w:pPr>
      <w:hyperlink w:anchor="_Toc308438336" w:history="1">
        <w:r w:rsidR="009F7B34" w:rsidRPr="00C30A19">
          <w:rPr>
            <w:rStyle w:val="afc"/>
            <w:noProof/>
          </w:rPr>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9F7B34">
          <w:rPr>
            <w:noProof/>
            <w:webHidden/>
          </w:rPr>
          <w:tab/>
        </w:r>
        <w:r>
          <w:rPr>
            <w:noProof/>
            <w:webHidden/>
          </w:rPr>
          <w:fldChar w:fldCharType="begin"/>
        </w:r>
        <w:r w:rsidR="009F7B34">
          <w:rPr>
            <w:noProof/>
            <w:webHidden/>
          </w:rPr>
          <w:instrText xml:space="preserve"> PAGEREF _Toc308438336 \h </w:instrText>
        </w:r>
        <w:r>
          <w:rPr>
            <w:noProof/>
            <w:webHidden/>
          </w:rPr>
        </w:r>
        <w:r>
          <w:rPr>
            <w:noProof/>
            <w:webHidden/>
          </w:rPr>
          <w:fldChar w:fldCharType="separate"/>
        </w:r>
        <w:r w:rsidR="00A60B53">
          <w:rPr>
            <w:noProof/>
            <w:webHidden/>
          </w:rPr>
          <w:t>19</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37" w:history="1">
        <w:r w:rsidR="009F7B34" w:rsidRPr="00C30A19">
          <w:rPr>
            <w:rStyle w:val="afc"/>
            <w:noProof/>
          </w:rPr>
          <w:t>Статья 2.1. Полномочия органов местного самоуправления в области градостроительных отношений.</w:t>
        </w:r>
        <w:r w:rsidR="009F7B34">
          <w:rPr>
            <w:noProof/>
            <w:webHidden/>
          </w:rPr>
          <w:tab/>
        </w:r>
        <w:r>
          <w:rPr>
            <w:noProof/>
            <w:webHidden/>
          </w:rPr>
          <w:fldChar w:fldCharType="begin"/>
        </w:r>
        <w:r w:rsidR="009F7B34">
          <w:rPr>
            <w:noProof/>
            <w:webHidden/>
          </w:rPr>
          <w:instrText xml:space="preserve"> PAGEREF _Toc308438337 \h </w:instrText>
        </w:r>
        <w:r>
          <w:rPr>
            <w:noProof/>
            <w:webHidden/>
          </w:rPr>
        </w:r>
        <w:r>
          <w:rPr>
            <w:noProof/>
            <w:webHidden/>
          </w:rPr>
          <w:fldChar w:fldCharType="separate"/>
        </w:r>
        <w:r w:rsidR="00A60B53">
          <w:rPr>
            <w:noProof/>
            <w:webHidden/>
          </w:rPr>
          <w:t>19</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38" w:history="1">
        <w:r w:rsidR="009F7B34" w:rsidRPr="00C30A19">
          <w:rPr>
            <w:rStyle w:val="afc"/>
            <w:noProof/>
          </w:rPr>
          <w:t>Статья 2.2. Комиссия  по  землепользованию и застройке.</w:t>
        </w:r>
        <w:r w:rsidR="009F7B34">
          <w:rPr>
            <w:noProof/>
            <w:webHidden/>
          </w:rPr>
          <w:tab/>
        </w:r>
        <w:r>
          <w:rPr>
            <w:noProof/>
            <w:webHidden/>
          </w:rPr>
          <w:fldChar w:fldCharType="begin"/>
        </w:r>
        <w:r w:rsidR="009F7B34">
          <w:rPr>
            <w:noProof/>
            <w:webHidden/>
          </w:rPr>
          <w:instrText xml:space="preserve"> PAGEREF _Toc308438338 \h </w:instrText>
        </w:r>
        <w:r>
          <w:rPr>
            <w:noProof/>
            <w:webHidden/>
          </w:rPr>
        </w:r>
        <w:r>
          <w:rPr>
            <w:noProof/>
            <w:webHidden/>
          </w:rPr>
          <w:fldChar w:fldCharType="separate"/>
        </w:r>
        <w:r w:rsidR="00A60B53">
          <w:rPr>
            <w:noProof/>
            <w:webHidden/>
          </w:rPr>
          <w:t>20</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39" w:history="1">
        <w:r w:rsidR="009F7B34" w:rsidRPr="00C30A19">
          <w:rPr>
            <w:rStyle w:val="afc"/>
            <w:noProof/>
          </w:rPr>
          <w:t>Статья 2.3. Полномочия органов местного самоуправления в сфере обеспечения и применения правил  землепользования и застройки.</w:t>
        </w:r>
        <w:r w:rsidR="009F7B34">
          <w:rPr>
            <w:noProof/>
            <w:webHidden/>
          </w:rPr>
          <w:tab/>
        </w:r>
        <w:r>
          <w:rPr>
            <w:noProof/>
            <w:webHidden/>
          </w:rPr>
          <w:fldChar w:fldCharType="begin"/>
        </w:r>
        <w:r w:rsidR="009F7B34">
          <w:rPr>
            <w:noProof/>
            <w:webHidden/>
          </w:rPr>
          <w:instrText xml:space="preserve"> PAGEREF _Toc308438339 \h </w:instrText>
        </w:r>
        <w:r>
          <w:rPr>
            <w:noProof/>
            <w:webHidden/>
          </w:rPr>
        </w:r>
        <w:r>
          <w:rPr>
            <w:noProof/>
            <w:webHidden/>
          </w:rPr>
          <w:fldChar w:fldCharType="separate"/>
        </w:r>
        <w:r w:rsidR="00A60B53">
          <w:rPr>
            <w:noProof/>
            <w:webHidden/>
          </w:rPr>
          <w:t>21</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40" w:history="1">
        <w:r w:rsidR="009F7B34" w:rsidRPr="00C30A19">
          <w:rPr>
            <w:rStyle w:val="afc"/>
            <w:noProof/>
          </w:rPr>
          <w:t>Статья 2.4. Правила землепользования и застройки как основа для принятия решений по застройке и землепользованию.</w:t>
        </w:r>
        <w:r w:rsidR="009F7B34">
          <w:rPr>
            <w:noProof/>
            <w:webHidden/>
          </w:rPr>
          <w:tab/>
        </w:r>
        <w:r>
          <w:rPr>
            <w:noProof/>
            <w:webHidden/>
          </w:rPr>
          <w:fldChar w:fldCharType="begin"/>
        </w:r>
        <w:r w:rsidR="009F7B34">
          <w:rPr>
            <w:noProof/>
            <w:webHidden/>
          </w:rPr>
          <w:instrText xml:space="preserve"> PAGEREF _Toc308438340 \h </w:instrText>
        </w:r>
        <w:r>
          <w:rPr>
            <w:noProof/>
            <w:webHidden/>
          </w:rPr>
        </w:r>
        <w:r>
          <w:rPr>
            <w:noProof/>
            <w:webHidden/>
          </w:rPr>
          <w:fldChar w:fldCharType="separate"/>
        </w:r>
        <w:r w:rsidR="00A60B53">
          <w:rPr>
            <w:noProof/>
            <w:webHidden/>
          </w:rPr>
          <w:t>22</w:t>
        </w:r>
        <w:r>
          <w:rPr>
            <w:noProof/>
            <w:webHidden/>
          </w:rPr>
          <w:fldChar w:fldCharType="end"/>
        </w:r>
      </w:hyperlink>
    </w:p>
    <w:p w:rsidR="009F7B34" w:rsidRDefault="002346F3">
      <w:pPr>
        <w:pStyle w:val="21"/>
        <w:tabs>
          <w:tab w:val="right" w:leader="dot" w:pos="9345"/>
        </w:tabs>
        <w:rPr>
          <w:rFonts w:asciiTheme="minorHAnsi" w:eastAsiaTheme="minorEastAsia" w:hAnsiTheme="minorHAnsi" w:cstheme="minorBidi"/>
          <w:noProof/>
          <w:sz w:val="22"/>
          <w:szCs w:val="22"/>
          <w:lang w:eastAsia="ru-RU"/>
        </w:rPr>
      </w:pPr>
      <w:hyperlink w:anchor="_Toc308438341" w:history="1">
        <w:r w:rsidR="009F7B34" w:rsidRPr="00C30A19">
          <w:rPr>
            <w:rStyle w:val="afc"/>
            <w:noProof/>
          </w:rPr>
          <w:t>РАЗДЕЛ 3.  ПОЛОЖЕНИЕ О ГРАДОСТРОИТЕЛЬНОЙ ПОДГОТОВКЕ ЗЕМЕЛЬНЫХ УЧАСТКОВ ПОСРЕДСТВОМ ПЛАНИРОВКИ ТЕРРИТОРИИ</w:t>
        </w:r>
        <w:r w:rsidR="009F7B34">
          <w:rPr>
            <w:noProof/>
            <w:webHidden/>
          </w:rPr>
          <w:tab/>
        </w:r>
        <w:r>
          <w:rPr>
            <w:noProof/>
            <w:webHidden/>
          </w:rPr>
          <w:fldChar w:fldCharType="begin"/>
        </w:r>
        <w:r w:rsidR="009F7B34">
          <w:rPr>
            <w:noProof/>
            <w:webHidden/>
          </w:rPr>
          <w:instrText xml:space="preserve"> PAGEREF _Toc308438341 \h </w:instrText>
        </w:r>
        <w:r>
          <w:rPr>
            <w:noProof/>
            <w:webHidden/>
          </w:rPr>
        </w:r>
        <w:r>
          <w:rPr>
            <w:noProof/>
            <w:webHidden/>
          </w:rPr>
          <w:fldChar w:fldCharType="separate"/>
        </w:r>
        <w:r w:rsidR="00A60B53">
          <w:rPr>
            <w:noProof/>
            <w:webHidden/>
          </w:rPr>
          <w:t>23</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42" w:history="1">
        <w:r w:rsidR="009F7B34" w:rsidRPr="00C30A19">
          <w:rPr>
            <w:rStyle w:val="afc"/>
            <w:noProof/>
          </w:rPr>
          <w:t>Статья 3.1. Общие положения о планировке территории.</w:t>
        </w:r>
        <w:r w:rsidR="009F7B34">
          <w:rPr>
            <w:noProof/>
            <w:webHidden/>
          </w:rPr>
          <w:tab/>
        </w:r>
        <w:r>
          <w:rPr>
            <w:noProof/>
            <w:webHidden/>
          </w:rPr>
          <w:fldChar w:fldCharType="begin"/>
        </w:r>
        <w:r w:rsidR="009F7B34">
          <w:rPr>
            <w:noProof/>
            <w:webHidden/>
          </w:rPr>
          <w:instrText xml:space="preserve"> PAGEREF _Toc308438342 \h </w:instrText>
        </w:r>
        <w:r>
          <w:rPr>
            <w:noProof/>
            <w:webHidden/>
          </w:rPr>
        </w:r>
        <w:r>
          <w:rPr>
            <w:noProof/>
            <w:webHidden/>
          </w:rPr>
          <w:fldChar w:fldCharType="separate"/>
        </w:r>
        <w:r w:rsidR="00A60B53">
          <w:rPr>
            <w:noProof/>
            <w:webHidden/>
          </w:rPr>
          <w:t>23</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43" w:history="1">
        <w:r w:rsidR="009F7B34" w:rsidRPr="00C30A19">
          <w:rPr>
            <w:rStyle w:val="afc"/>
            <w:noProof/>
          </w:rPr>
          <w:t>Статья 3.2. Проекты планировки территории</w:t>
        </w:r>
        <w:r w:rsidR="009F7B34">
          <w:rPr>
            <w:noProof/>
            <w:webHidden/>
          </w:rPr>
          <w:tab/>
        </w:r>
        <w:r>
          <w:rPr>
            <w:noProof/>
            <w:webHidden/>
          </w:rPr>
          <w:fldChar w:fldCharType="begin"/>
        </w:r>
        <w:r w:rsidR="009F7B34">
          <w:rPr>
            <w:noProof/>
            <w:webHidden/>
          </w:rPr>
          <w:instrText xml:space="preserve"> PAGEREF _Toc308438343 \h </w:instrText>
        </w:r>
        <w:r>
          <w:rPr>
            <w:noProof/>
            <w:webHidden/>
          </w:rPr>
        </w:r>
        <w:r>
          <w:rPr>
            <w:noProof/>
            <w:webHidden/>
          </w:rPr>
          <w:fldChar w:fldCharType="separate"/>
        </w:r>
        <w:r w:rsidR="00A60B53">
          <w:rPr>
            <w:noProof/>
            <w:webHidden/>
          </w:rPr>
          <w:t>25</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44" w:history="1">
        <w:r w:rsidR="009F7B34" w:rsidRPr="00C30A19">
          <w:rPr>
            <w:rStyle w:val="afc"/>
            <w:noProof/>
          </w:rPr>
          <w:t>Статья 3.3.  Проекты межевания территорий</w:t>
        </w:r>
        <w:r w:rsidR="009F7B34">
          <w:rPr>
            <w:noProof/>
            <w:webHidden/>
          </w:rPr>
          <w:tab/>
        </w:r>
        <w:r>
          <w:rPr>
            <w:noProof/>
            <w:webHidden/>
          </w:rPr>
          <w:fldChar w:fldCharType="begin"/>
        </w:r>
        <w:r w:rsidR="009F7B34">
          <w:rPr>
            <w:noProof/>
            <w:webHidden/>
          </w:rPr>
          <w:instrText xml:space="preserve"> PAGEREF _Toc308438344 \h </w:instrText>
        </w:r>
        <w:r>
          <w:rPr>
            <w:noProof/>
            <w:webHidden/>
          </w:rPr>
        </w:r>
        <w:r>
          <w:rPr>
            <w:noProof/>
            <w:webHidden/>
          </w:rPr>
          <w:fldChar w:fldCharType="separate"/>
        </w:r>
        <w:r w:rsidR="00A60B53">
          <w:rPr>
            <w:noProof/>
            <w:webHidden/>
          </w:rPr>
          <w:t>25</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45" w:history="1">
        <w:r w:rsidR="009F7B34" w:rsidRPr="00C30A19">
          <w:rPr>
            <w:rStyle w:val="afc"/>
            <w:noProof/>
          </w:rPr>
          <w:t>Статья 3.4. Градостроительные планы земельных участков</w:t>
        </w:r>
        <w:r w:rsidR="009F7B34">
          <w:rPr>
            <w:noProof/>
            <w:webHidden/>
          </w:rPr>
          <w:tab/>
        </w:r>
        <w:r>
          <w:rPr>
            <w:noProof/>
            <w:webHidden/>
          </w:rPr>
          <w:fldChar w:fldCharType="begin"/>
        </w:r>
        <w:r w:rsidR="009F7B34">
          <w:rPr>
            <w:noProof/>
            <w:webHidden/>
          </w:rPr>
          <w:instrText xml:space="preserve"> PAGEREF _Toc308438345 \h </w:instrText>
        </w:r>
        <w:r>
          <w:rPr>
            <w:noProof/>
            <w:webHidden/>
          </w:rPr>
        </w:r>
        <w:r>
          <w:rPr>
            <w:noProof/>
            <w:webHidden/>
          </w:rPr>
          <w:fldChar w:fldCharType="separate"/>
        </w:r>
        <w:r w:rsidR="00A60B53">
          <w:rPr>
            <w:noProof/>
            <w:webHidden/>
          </w:rPr>
          <w:t>26</w:t>
        </w:r>
        <w:r>
          <w:rPr>
            <w:noProof/>
            <w:webHidden/>
          </w:rPr>
          <w:fldChar w:fldCharType="end"/>
        </w:r>
      </w:hyperlink>
    </w:p>
    <w:p w:rsidR="009F7B34" w:rsidRDefault="002346F3">
      <w:pPr>
        <w:pStyle w:val="21"/>
        <w:tabs>
          <w:tab w:val="right" w:leader="dot" w:pos="9345"/>
        </w:tabs>
        <w:rPr>
          <w:rFonts w:asciiTheme="minorHAnsi" w:eastAsiaTheme="minorEastAsia" w:hAnsiTheme="minorHAnsi" w:cstheme="minorBidi"/>
          <w:noProof/>
          <w:sz w:val="22"/>
          <w:szCs w:val="22"/>
          <w:lang w:eastAsia="ru-RU"/>
        </w:rPr>
      </w:pPr>
      <w:hyperlink w:anchor="_Toc308438346" w:history="1">
        <w:r w:rsidR="009F7B34" w:rsidRPr="00C30A19">
          <w:rPr>
            <w:rStyle w:val="afc"/>
            <w:noProof/>
          </w:rPr>
          <w:t>РАЗДЕЛ 4. Предоставление прав на земельные участки</w:t>
        </w:r>
        <w:r w:rsidR="009F7B34">
          <w:rPr>
            <w:noProof/>
            <w:webHidden/>
          </w:rPr>
          <w:tab/>
        </w:r>
        <w:r>
          <w:rPr>
            <w:noProof/>
            <w:webHidden/>
          </w:rPr>
          <w:fldChar w:fldCharType="begin"/>
        </w:r>
        <w:r w:rsidR="009F7B34">
          <w:rPr>
            <w:noProof/>
            <w:webHidden/>
          </w:rPr>
          <w:instrText xml:space="preserve"> PAGEREF _Toc308438346 \h </w:instrText>
        </w:r>
        <w:r>
          <w:rPr>
            <w:noProof/>
            <w:webHidden/>
          </w:rPr>
        </w:r>
        <w:r>
          <w:rPr>
            <w:noProof/>
            <w:webHidden/>
          </w:rPr>
          <w:fldChar w:fldCharType="separate"/>
        </w:r>
        <w:r w:rsidR="00A60B53">
          <w:rPr>
            <w:noProof/>
            <w:webHidden/>
          </w:rPr>
          <w:t>27</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47" w:history="1">
        <w:r w:rsidR="009F7B34" w:rsidRPr="00C30A19">
          <w:rPr>
            <w:rStyle w:val="afc"/>
            <w:rFonts w:eastAsia="MS Mincho"/>
            <w:noProof/>
          </w:rPr>
          <w:t>Статья 4.1. Общие положения</w:t>
        </w:r>
        <w:r w:rsidR="009F7B34">
          <w:rPr>
            <w:noProof/>
            <w:webHidden/>
          </w:rPr>
          <w:tab/>
        </w:r>
        <w:r>
          <w:rPr>
            <w:noProof/>
            <w:webHidden/>
          </w:rPr>
          <w:fldChar w:fldCharType="begin"/>
        </w:r>
        <w:r w:rsidR="009F7B34">
          <w:rPr>
            <w:noProof/>
            <w:webHidden/>
          </w:rPr>
          <w:instrText xml:space="preserve"> PAGEREF _Toc308438347 \h </w:instrText>
        </w:r>
        <w:r>
          <w:rPr>
            <w:noProof/>
            <w:webHidden/>
          </w:rPr>
        </w:r>
        <w:r>
          <w:rPr>
            <w:noProof/>
            <w:webHidden/>
          </w:rPr>
          <w:fldChar w:fldCharType="separate"/>
        </w:r>
        <w:r w:rsidR="00A60B53">
          <w:rPr>
            <w:noProof/>
            <w:webHidden/>
          </w:rPr>
          <w:t>27</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48" w:history="1">
        <w:r w:rsidR="009F7B34" w:rsidRPr="00C30A19">
          <w:rPr>
            <w:rStyle w:val="afc"/>
            <w:rFonts w:eastAsia="MS Mincho"/>
            <w:noProof/>
          </w:rPr>
          <w:t xml:space="preserve">Статья 4.2.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w:t>
        </w:r>
        <w:r w:rsidR="009F7B34" w:rsidRPr="00C30A19">
          <w:rPr>
            <w:rStyle w:val="afc"/>
            <w:noProof/>
          </w:rPr>
          <w:t xml:space="preserve">МО </w:t>
        </w:r>
        <w:r w:rsidR="00FD15BB">
          <w:rPr>
            <w:bCs/>
            <w:noProof/>
          </w:rPr>
          <w:t>сельского поселения «</w:t>
        </w:r>
        <w:r w:rsidR="00326305">
          <w:rPr>
            <w:bCs/>
          </w:rPr>
          <w:t>Марь</w:t>
        </w:r>
        <w:r w:rsidR="0004606F">
          <w:rPr>
            <w:bCs/>
            <w:noProof/>
          </w:rPr>
          <w:t>евский сельсовет</w:t>
        </w:r>
        <w:r w:rsidR="00FD15BB">
          <w:rPr>
            <w:bCs/>
            <w:noProof/>
          </w:rPr>
          <w:t xml:space="preserve">» </w:t>
        </w:r>
        <w:r w:rsidR="0004606F">
          <w:rPr>
            <w:bCs/>
            <w:noProof/>
          </w:rPr>
          <w:t>Сакмар</w:t>
        </w:r>
        <w:r w:rsidR="00FD15BB">
          <w:rPr>
            <w:bCs/>
            <w:noProof/>
          </w:rPr>
          <w:t xml:space="preserve">ского района  </w:t>
        </w:r>
        <w:r w:rsidR="009F7B34">
          <w:rPr>
            <w:noProof/>
            <w:webHidden/>
          </w:rPr>
          <w:tab/>
        </w:r>
        <w:r>
          <w:rPr>
            <w:noProof/>
            <w:webHidden/>
          </w:rPr>
          <w:fldChar w:fldCharType="begin"/>
        </w:r>
        <w:r w:rsidR="009F7B34">
          <w:rPr>
            <w:noProof/>
            <w:webHidden/>
          </w:rPr>
          <w:instrText xml:space="preserve"> PAGEREF _Toc308438348 \h </w:instrText>
        </w:r>
        <w:r>
          <w:rPr>
            <w:noProof/>
            <w:webHidden/>
          </w:rPr>
        </w:r>
        <w:r>
          <w:rPr>
            <w:noProof/>
            <w:webHidden/>
          </w:rPr>
          <w:fldChar w:fldCharType="separate"/>
        </w:r>
        <w:r w:rsidR="00A60B53">
          <w:rPr>
            <w:noProof/>
            <w:webHidden/>
          </w:rPr>
          <w:t>28</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49" w:history="1">
        <w:r w:rsidR="009F7B34" w:rsidRPr="00C30A19">
          <w:rPr>
            <w:rStyle w:val="afc"/>
            <w:rFonts w:eastAsia="MS Mincho"/>
            <w:noProof/>
          </w:rPr>
          <w:t>1. Организация и проведение торгов осуществляется в целях внедрения в сельском поселении механизма продажи земельных участков на началах состязательности для формирования земельного рынка, создания вторичного рынка земли, повышения доходов бюджета сельского поселения, определения спроса на землю, соотношения спроса и предложения, ценовых характеристик земельных участков, а также эффективности и рационального использования земельных участков в соответствии с перспективой развития сельского поселения и созданием благоприятной среды для проживания граждан.</w:t>
        </w:r>
        <w:r w:rsidR="009F7B34">
          <w:rPr>
            <w:noProof/>
            <w:webHidden/>
          </w:rPr>
          <w:tab/>
        </w:r>
        <w:r>
          <w:rPr>
            <w:noProof/>
            <w:webHidden/>
          </w:rPr>
          <w:fldChar w:fldCharType="begin"/>
        </w:r>
        <w:r w:rsidR="009F7B34">
          <w:rPr>
            <w:noProof/>
            <w:webHidden/>
          </w:rPr>
          <w:instrText xml:space="preserve"> PAGEREF _Toc308438349 \h </w:instrText>
        </w:r>
        <w:r>
          <w:rPr>
            <w:noProof/>
            <w:webHidden/>
          </w:rPr>
        </w:r>
        <w:r>
          <w:rPr>
            <w:noProof/>
            <w:webHidden/>
          </w:rPr>
          <w:fldChar w:fldCharType="separate"/>
        </w:r>
        <w:r w:rsidR="00A60B53">
          <w:rPr>
            <w:noProof/>
            <w:webHidden/>
          </w:rPr>
          <w:t>28</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50" w:history="1">
        <w:r w:rsidR="009F7B34" w:rsidRPr="00C30A19">
          <w:rPr>
            <w:rStyle w:val="afc"/>
            <w:rFonts w:eastAsia="MS Mincho"/>
            <w:noProof/>
          </w:rPr>
          <w:t>Статья 4.3. Приобретение прав на земельные участки, на которых  расположены объекты недвижимости</w:t>
        </w:r>
        <w:r w:rsidR="009F7B34">
          <w:rPr>
            <w:noProof/>
            <w:webHidden/>
          </w:rPr>
          <w:tab/>
        </w:r>
        <w:r>
          <w:rPr>
            <w:noProof/>
            <w:webHidden/>
          </w:rPr>
          <w:fldChar w:fldCharType="begin"/>
        </w:r>
        <w:r w:rsidR="009F7B34">
          <w:rPr>
            <w:noProof/>
            <w:webHidden/>
          </w:rPr>
          <w:instrText xml:space="preserve"> PAGEREF _Toc308438350 \h </w:instrText>
        </w:r>
        <w:r>
          <w:rPr>
            <w:noProof/>
            <w:webHidden/>
          </w:rPr>
        </w:r>
        <w:r>
          <w:rPr>
            <w:noProof/>
            <w:webHidden/>
          </w:rPr>
          <w:fldChar w:fldCharType="separate"/>
        </w:r>
        <w:r w:rsidR="00A60B53">
          <w:rPr>
            <w:noProof/>
            <w:webHidden/>
          </w:rPr>
          <w:t>29</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51" w:history="1">
        <w:r w:rsidR="009F7B34" w:rsidRPr="00C30A19">
          <w:rPr>
            <w:rStyle w:val="afc"/>
            <w:rFonts w:eastAsia="MS Mincho"/>
            <w:noProof/>
          </w:rPr>
          <w:t>Статья 4.4.  Переоформление прав на земельные участки</w:t>
        </w:r>
        <w:r w:rsidR="009F7B34">
          <w:rPr>
            <w:noProof/>
            <w:webHidden/>
          </w:rPr>
          <w:tab/>
        </w:r>
        <w:r>
          <w:rPr>
            <w:noProof/>
            <w:webHidden/>
          </w:rPr>
          <w:fldChar w:fldCharType="begin"/>
        </w:r>
        <w:r w:rsidR="009F7B34">
          <w:rPr>
            <w:noProof/>
            <w:webHidden/>
          </w:rPr>
          <w:instrText xml:space="preserve"> PAGEREF _Toc308438351 \h </w:instrText>
        </w:r>
        <w:r>
          <w:rPr>
            <w:noProof/>
            <w:webHidden/>
          </w:rPr>
        </w:r>
        <w:r>
          <w:rPr>
            <w:noProof/>
            <w:webHidden/>
          </w:rPr>
          <w:fldChar w:fldCharType="separate"/>
        </w:r>
        <w:r w:rsidR="00A60B53">
          <w:rPr>
            <w:noProof/>
            <w:webHidden/>
          </w:rPr>
          <w:t>31</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52" w:history="1">
        <w:r w:rsidR="009F7B34" w:rsidRPr="00C30A19">
          <w:rPr>
            <w:rStyle w:val="afc"/>
            <w:rFonts w:eastAsia="MS Mincho"/>
            <w:noProof/>
          </w:rPr>
          <w:t>Статья 4.5. Прекращение и ограничение прав на земельные участки.</w:t>
        </w:r>
        <w:r w:rsidR="009F7B34">
          <w:rPr>
            <w:noProof/>
            <w:webHidden/>
          </w:rPr>
          <w:tab/>
        </w:r>
        <w:r>
          <w:rPr>
            <w:noProof/>
            <w:webHidden/>
          </w:rPr>
          <w:fldChar w:fldCharType="begin"/>
        </w:r>
        <w:r w:rsidR="009F7B34">
          <w:rPr>
            <w:noProof/>
            <w:webHidden/>
          </w:rPr>
          <w:instrText xml:space="preserve"> PAGEREF _Toc308438352 \h </w:instrText>
        </w:r>
        <w:r>
          <w:rPr>
            <w:noProof/>
            <w:webHidden/>
          </w:rPr>
        </w:r>
        <w:r>
          <w:rPr>
            <w:noProof/>
            <w:webHidden/>
          </w:rPr>
          <w:fldChar w:fldCharType="separate"/>
        </w:r>
        <w:r w:rsidR="00A60B53">
          <w:rPr>
            <w:noProof/>
            <w:webHidden/>
          </w:rPr>
          <w:t>32</w:t>
        </w:r>
        <w:r>
          <w:rPr>
            <w:noProof/>
            <w:webHidden/>
          </w:rPr>
          <w:fldChar w:fldCharType="end"/>
        </w:r>
      </w:hyperlink>
    </w:p>
    <w:p w:rsidR="009F7B34" w:rsidRDefault="002346F3">
      <w:pPr>
        <w:pStyle w:val="21"/>
        <w:tabs>
          <w:tab w:val="right" w:leader="dot" w:pos="9345"/>
        </w:tabs>
        <w:rPr>
          <w:rFonts w:asciiTheme="minorHAnsi" w:eastAsiaTheme="minorEastAsia" w:hAnsiTheme="minorHAnsi" w:cstheme="minorBidi"/>
          <w:noProof/>
          <w:sz w:val="22"/>
          <w:szCs w:val="22"/>
          <w:lang w:eastAsia="ru-RU"/>
        </w:rPr>
      </w:pPr>
      <w:hyperlink w:anchor="_Toc308438353" w:history="1">
        <w:r w:rsidR="009F7B34" w:rsidRPr="00C30A19">
          <w:rPr>
            <w:rStyle w:val="afc"/>
            <w:noProof/>
          </w:rPr>
          <w:t>РАЗДЕЛ 5. ПОЛОЖЕНИЕ ОБ ИЗМЕНЕНИИ ВИДОВ И ПАРАМЕТРОВ РАЗРЕШЕННОГО ИСПОЛЬЗОВАНИЯ ЗЕМЕЛЬНЫХ УЧАСТКОВ И ОБЪЕКТОВ КАПИТАЛЬНОГО СТРОИТЕЛЬСТВА.</w:t>
        </w:r>
        <w:r w:rsidR="009F7B34">
          <w:rPr>
            <w:noProof/>
            <w:webHidden/>
          </w:rPr>
          <w:tab/>
        </w:r>
        <w:r>
          <w:rPr>
            <w:noProof/>
            <w:webHidden/>
          </w:rPr>
          <w:fldChar w:fldCharType="begin"/>
        </w:r>
        <w:r w:rsidR="009F7B34">
          <w:rPr>
            <w:noProof/>
            <w:webHidden/>
          </w:rPr>
          <w:instrText xml:space="preserve"> PAGEREF _Toc308438353 \h </w:instrText>
        </w:r>
        <w:r>
          <w:rPr>
            <w:noProof/>
            <w:webHidden/>
          </w:rPr>
        </w:r>
        <w:r>
          <w:rPr>
            <w:noProof/>
            <w:webHidden/>
          </w:rPr>
          <w:fldChar w:fldCharType="separate"/>
        </w:r>
        <w:r w:rsidR="00A60B53">
          <w:rPr>
            <w:noProof/>
            <w:webHidden/>
          </w:rPr>
          <w:t>32</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54" w:history="1">
        <w:r w:rsidR="009F7B34" w:rsidRPr="00C30A19">
          <w:rPr>
            <w:rStyle w:val="afc"/>
            <w:noProof/>
          </w:rPr>
          <w:t>Статья 5.1. Виды разрешенного использования земельных участков и объектов капитального строительства</w:t>
        </w:r>
        <w:r w:rsidR="009F7B34">
          <w:rPr>
            <w:noProof/>
            <w:webHidden/>
          </w:rPr>
          <w:tab/>
        </w:r>
        <w:r>
          <w:rPr>
            <w:noProof/>
            <w:webHidden/>
          </w:rPr>
          <w:fldChar w:fldCharType="begin"/>
        </w:r>
        <w:r w:rsidR="009F7B34">
          <w:rPr>
            <w:noProof/>
            <w:webHidden/>
          </w:rPr>
          <w:instrText xml:space="preserve"> PAGEREF _Toc308438354 \h </w:instrText>
        </w:r>
        <w:r>
          <w:rPr>
            <w:noProof/>
            <w:webHidden/>
          </w:rPr>
        </w:r>
        <w:r>
          <w:rPr>
            <w:noProof/>
            <w:webHidden/>
          </w:rPr>
          <w:fldChar w:fldCharType="separate"/>
        </w:r>
        <w:r w:rsidR="00A60B53">
          <w:rPr>
            <w:noProof/>
            <w:webHidden/>
          </w:rPr>
          <w:t>32</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55" w:history="1">
        <w:r w:rsidR="009F7B34" w:rsidRPr="00C30A19">
          <w:rPr>
            <w:rStyle w:val="afc"/>
            <w:noProof/>
          </w:rPr>
          <w:t>Статья 5.2. Изменение одного вида разрешенного использования на другой вид разрешенного использования земельных участков и других объектов недвижимости</w:t>
        </w:r>
        <w:r w:rsidR="009F7B34">
          <w:rPr>
            <w:noProof/>
            <w:webHidden/>
          </w:rPr>
          <w:tab/>
        </w:r>
        <w:r>
          <w:rPr>
            <w:noProof/>
            <w:webHidden/>
          </w:rPr>
          <w:fldChar w:fldCharType="begin"/>
        </w:r>
        <w:r w:rsidR="009F7B34">
          <w:rPr>
            <w:noProof/>
            <w:webHidden/>
          </w:rPr>
          <w:instrText xml:space="preserve"> PAGEREF _Toc308438355 \h </w:instrText>
        </w:r>
        <w:r>
          <w:rPr>
            <w:noProof/>
            <w:webHidden/>
          </w:rPr>
        </w:r>
        <w:r>
          <w:rPr>
            <w:noProof/>
            <w:webHidden/>
          </w:rPr>
          <w:fldChar w:fldCharType="separate"/>
        </w:r>
        <w:r w:rsidR="00A60B53">
          <w:rPr>
            <w:noProof/>
            <w:webHidden/>
          </w:rPr>
          <w:t>33</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56" w:history="1">
        <w:r w:rsidR="009F7B34" w:rsidRPr="00C30A19">
          <w:rPr>
            <w:rStyle w:val="afc"/>
            <w:noProof/>
          </w:rPr>
          <w:t>Статья 5.3.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9F7B34">
          <w:rPr>
            <w:noProof/>
            <w:webHidden/>
          </w:rPr>
          <w:tab/>
        </w:r>
        <w:r>
          <w:rPr>
            <w:noProof/>
            <w:webHidden/>
          </w:rPr>
          <w:fldChar w:fldCharType="begin"/>
        </w:r>
        <w:r w:rsidR="009F7B34">
          <w:rPr>
            <w:noProof/>
            <w:webHidden/>
          </w:rPr>
          <w:instrText xml:space="preserve"> PAGEREF _Toc308438356 \h </w:instrText>
        </w:r>
        <w:r>
          <w:rPr>
            <w:noProof/>
            <w:webHidden/>
          </w:rPr>
        </w:r>
        <w:r>
          <w:rPr>
            <w:noProof/>
            <w:webHidden/>
          </w:rPr>
          <w:fldChar w:fldCharType="separate"/>
        </w:r>
        <w:r w:rsidR="00A60B53">
          <w:rPr>
            <w:noProof/>
            <w:webHidden/>
          </w:rPr>
          <w:t>35</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57" w:history="1">
        <w:r w:rsidR="009F7B34" w:rsidRPr="00C30A19">
          <w:rPr>
            <w:rStyle w:val="afc"/>
            <w:noProof/>
          </w:rPr>
          <w:t>Статья 5.4. Порядок предоставления разрешения на условно разрешенный вид использования земельного участка или объекта капитального строительства</w:t>
        </w:r>
        <w:r w:rsidR="009F7B34">
          <w:rPr>
            <w:noProof/>
            <w:webHidden/>
          </w:rPr>
          <w:tab/>
        </w:r>
        <w:r>
          <w:rPr>
            <w:noProof/>
            <w:webHidden/>
          </w:rPr>
          <w:fldChar w:fldCharType="begin"/>
        </w:r>
        <w:r w:rsidR="009F7B34">
          <w:rPr>
            <w:noProof/>
            <w:webHidden/>
          </w:rPr>
          <w:instrText xml:space="preserve"> PAGEREF _Toc308438357 \h </w:instrText>
        </w:r>
        <w:r>
          <w:rPr>
            <w:noProof/>
            <w:webHidden/>
          </w:rPr>
        </w:r>
        <w:r>
          <w:rPr>
            <w:noProof/>
            <w:webHidden/>
          </w:rPr>
          <w:fldChar w:fldCharType="separate"/>
        </w:r>
        <w:r w:rsidR="00A60B53">
          <w:rPr>
            <w:noProof/>
            <w:webHidden/>
          </w:rPr>
          <w:t>35</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58" w:history="1">
        <w:r w:rsidR="009F7B34" w:rsidRPr="00C30A19">
          <w:rPr>
            <w:rStyle w:val="afc"/>
            <w:noProof/>
          </w:rPr>
          <w:t>Статья 5.5. Отклонение от предельных параметров разрешенного строительства, реконструкции объектов капитального строительства</w:t>
        </w:r>
        <w:r w:rsidR="009F7B34">
          <w:rPr>
            <w:noProof/>
            <w:webHidden/>
          </w:rPr>
          <w:tab/>
        </w:r>
        <w:r>
          <w:rPr>
            <w:noProof/>
            <w:webHidden/>
          </w:rPr>
          <w:fldChar w:fldCharType="begin"/>
        </w:r>
        <w:r w:rsidR="009F7B34">
          <w:rPr>
            <w:noProof/>
            <w:webHidden/>
          </w:rPr>
          <w:instrText xml:space="preserve"> PAGEREF _Toc308438358 \h </w:instrText>
        </w:r>
        <w:r>
          <w:rPr>
            <w:noProof/>
            <w:webHidden/>
          </w:rPr>
        </w:r>
        <w:r>
          <w:rPr>
            <w:noProof/>
            <w:webHidden/>
          </w:rPr>
          <w:fldChar w:fldCharType="separate"/>
        </w:r>
        <w:r w:rsidR="00A60B53">
          <w:rPr>
            <w:noProof/>
            <w:webHidden/>
          </w:rPr>
          <w:t>36</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59" w:history="1">
        <w:r w:rsidR="009F7B34" w:rsidRPr="00C30A19">
          <w:rPr>
            <w:rStyle w:val="afc"/>
            <w:rFonts w:eastAsia="MS Mincho"/>
            <w:noProof/>
          </w:rPr>
          <w:t>Статья 5.6 Сервитуты</w:t>
        </w:r>
        <w:r w:rsidR="009F7B34">
          <w:rPr>
            <w:noProof/>
            <w:webHidden/>
          </w:rPr>
          <w:tab/>
        </w:r>
        <w:r>
          <w:rPr>
            <w:noProof/>
            <w:webHidden/>
          </w:rPr>
          <w:fldChar w:fldCharType="begin"/>
        </w:r>
        <w:r w:rsidR="009F7B34">
          <w:rPr>
            <w:noProof/>
            <w:webHidden/>
          </w:rPr>
          <w:instrText xml:space="preserve"> PAGEREF _Toc308438359 \h </w:instrText>
        </w:r>
        <w:r>
          <w:rPr>
            <w:noProof/>
            <w:webHidden/>
          </w:rPr>
        </w:r>
        <w:r>
          <w:rPr>
            <w:noProof/>
            <w:webHidden/>
          </w:rPr>
          <w:fldChar w:fldCharType="separate"/>
        </w:r>
        <w:r w:rsidR="00A60B53">
          <w:rPr>
            <w:noProof/>
            <w:webHidden/>
          </w:rPr>
          <w:t>37</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60" w:history="1">
        <w:r w:rsidR="009F7B34" w:rsidRPr="00C30A19">
          <w:rPr>
            <w:rStyle w:val="afc"/>
            <w:noProof/>
          </w:rPr>
          <w:t>Статья 5.7. Установление публичных сервитутов</w:t>
        </w:r>
        <w:r w:rsidR="009F7B34">
          <w:rPr>
            <w:noProof/>
            <w:webHidden/>
          </w:rPr>
          <w:tab/>
        </w:r>
        <w:r>
          <w:rPr>
            <w:noProof/>
            <w:webHidden/>
          </w:rPr>
          <w:fldChar w:fldCharType="begin"/>
        </w:r>
        <w:r w:rsidR="009F7B34">
          <w:rPr>
            <w:noProof/>
            <w:webHidden/>
          </w:rPr>
          <w:instrText xml:space="preserve"> PAGEREF _Toc308438360 \h </w:instrText>
        </w:r>
        <w:r>
          <w:rPr>
            <w:noProof/>
            <w:webHidden/>
          </w:rPr>
        </w:r>
        <w:r>
          <w:rPr>
            <w:noProof/>
            <w:webHidden/>
          </w:rPr>
          <w:fldChar w:fldCharType="separate"/>
        </w:r>
        <w:r w:rsidR="00A60B53">
          <w:rPr>
            <w:noProof/>
            <w:webHidden/>
          </w:rPr>
          <w:t>38</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61" w:history="1">
        <w:r w:rsidR="009F7B34" w:rsidRPr="00C30A19">
          <w:rPr>
            <w:rStyle w:val="afc"/>
            <w:rFonts w:eastAsia="MS Mincho"/>
            <w:noProof/>
          </w:rPr>
          <w:t>Статья 5.8. Ограничение прав на землю</w:t>
        </w:r>
        <w:r w:rsidR="009F7B34">
          <w:rPr>
            <w:noProof/>
            <w:webHidden/>
          </w:rPr>
          <w:tab/>
        </w:r>
        <w:r>
          <w:rPr>
            <w:noProof/>
            <w:webHidden/>
          </w:rPr>
          <w:fldChar w:fldCharType="begin"/>
        </w:r>
        <w:r w:rsidR="009F7B34">
          <w:rPr>
            <w:noProof/>
            <w:webHidden/>
          </w:rPr>
          <w:instrText xml:space="preserve"> PAGEREF _Toc308438361 \h </w:instrText>
        </w:r>
        <w:r>
          <w:rPr>
            <w:noProof/>
            <w:webHidden/>
          </w:rPr>
        </w:r>
        <w:r>
          <w:rPr>
            <w:noProof/>
            <w:webHidden/>
          </w:rPr>
          <w:fldChar w:fldCharType="separate"/>
        </w:r>
        <w:r w:rsidR="00A60B53">
          <w:rPr>
            <w:noProof/>
            <w:webHidden/>
          </w:rPr>
          <w:t>38</w:t>
        </w:r>
        <w:r>
          <w:rPr>
            <w:noProof/>
            <w:webHidden/>
          </w:rPr>
          <w:fldChar w:fldCharType="end"/>
        </w:r>
      </w:hyperlink>
    </w:p>
    <w:p w:rsidR="009F7B34" w:rsidRDefault="002346F3">
      <w:pPr>
        <w:pStyle w:val="21"/>
        <w:tabs>
          <w:tab w:val="right" w:leader="dot" w:pos="9345"/>
        </w:tabs>
        <w:rPr>
          <w:rFonts w:asciiTheme="minorHAnsi" w:eastAsiaTheme="minorEastAsia" w:hAnsiTheme="minorHAnsi" w:cstheme="minorBidi"/>
          <w:noProof/>
          <w:sz w:val="22"/>
          <w:szCs w:val="22"/>
          <w:lang w:eastAsia="ru-RU"/>
        </w:rPr>
      </w:pPr>
      <w:hyperlink w:anchor="_Toc308438362" w:history="1">
        <w:r w:rsidR="009F7B34" w:rsidRPr="00C30A19">
          <w:rPr>
            <w:rStyle w:val="afc"/>
            <w:noProof/>
          </w:rPr>
          <w:t>РАЗДЕЛ 6. ФОРМИРОВАНИЕ ЗЕМЕЛЬНЫХ УЧАСТКОВ КАК ОБЪЕКТОВ НЕДВИЖИМОСТИ ПРИ ИХ ПРЕДОСТАВЛЕНИИ ДЛЯ СТРОИТЕЛЬСТВА.</w:t>
        </w:r>
        <w:r w:rsidR="009F7B34">
          <w:rPr>
            <w:noProof/>
            <w:webHidden/>
          </w:rPr>
          <w:tab/>
        </w:r>
        <w:r>
          <w:rPr>
            <w:noProof/>
            <w:webHidden/>
          </w:rPr>
          <w:fldChar w:fldCharType="begin"/>
        </w:r>
        <w:r w:rsidR="009F7B34">
          <w:rPr>
            <w:noProof/>
            <w:webHidden/>
          </w:rPr>
          <w:instrText xml:space="preserve"> PAGEREF _Toc308438362 \h </w:instrText>
        </w:r>
        <w:r>
          <w:rPr>
            <w:noProof/>
            <w:webHidden/>
          </w:rPr>
        </w:r>
        <w:r>
          <w:rPr>
            <w:noProof/>
            <w:webHidden/>
          </w:rPr>
          <w:fldChar w:fldCharType="separate"/>
        </w:r>
        <w:r w:rsidR="00A60B53">
          <w:rPr>
            <w:noProof/>
            <w:webHidden/>
          </w:rPr>
          <w:t>39</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63" w:history="1">
        <w:r w:rsidR="009F7B34" w:rsidRPr="00C30A19">
          <w:rPr>
            <w:rStyle w:val="afc"/>
            <w:noProof/>
          </w:rPr>
          <w:t>Статья 6.1. Работы по формированию земельных участков.</w:t>
        </w:r>
        <w:r w:rsidR="009F7B34">
          <w:rPr>
            <w:noProof/>
            <w:webHidden/>
          </w:rPr>
          <w:tab/>
        </w:r>
        <w:r>
          <w:rPr>
            <w:noProof/>
            <w:webHidden/>
          </w:rPr>
          <w:fldChar w:fldCharType="begin"/>
        </w:r>
        <w:r w:rsidR="009F7B34">
          <w:rPr>
            <w:noProof/>
            <w:webHidden/>
          </w:rPr>
          <w:instrText xml:space="preserve"> PAGEREF _Toc308438363 \h </w:instrText>
        </w:r>
        <w:r>
          <w:rPr>
            <w:noProof/>
            <w:webHidden/>
          </w:rPr>
        </w:r>
        <w:r>
          <w:rPr>
            <w:noProof/>
            <w:webHidden/>
          </w:rPr>
          <w:fldChar w:fldCharType="separate"/>
        </w:r>
        <w:r w:rsidR="00A60B53">
          <w:rPr>
            <w:noProof/>
            <w:webHidden/>
          </w:rPr>
          <w:t>39</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64" w:history="1">
        <w:r w:rsidR="009F7B34" w:rsidRPr="00C30A19">
          <w:rPr>
            <w:rStyle w:val="afc"/>
            <w:noProof/>
          </w:rPr>
          <w:t>Статья 6.2.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9F7B34">
          <w:rPr>
            <w:noProof/>
            <w:webHidden/>
          </w:rPr>
          <w:tab/>
        </w:r>
        <w:r>
          <w:rPr>
            <w:noProof/>
            <w:webHidden/>
          </w:rPr>
          <w:fldChar w:fldCharType="begin"/>
        </w:r>
        <w:r w:rsidR="009F7B34">
          <w:rPr>
            <w:noProof/>
            <w:webHidden/>
          </w:rPr>
          <w:instrText xml:space="preserve"> PAGEREF _Toc308438364 \h </w:instrText>
        </w:r>
        <w:r>
          <w:rPr>
            <w:noProof/>
            <w:webHidden/>
          </w:rPr>
        </w:r>
        <w:r>
          <w:rPr>
            <w:noProof/>
            <w:webHidden/>
          </w:rPr>
          <w:fldChar w:fldCharType="separate"/>
        </w:r>
        <w:r w:rsidR="00A60B53">
          <w:rPr>
            <w:noProof/>
            <w:webHidden/>
          </w:rPr>
          <w:t>40</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65" w:history="1">
        <w:r w:rsidR="009F7B34" w:rsidRPr="00C30A19">
          <w:rPr>
            <w:rStyle w:val="afc"/>
            <w:noProof/>
          </w:rPr>
          <w:t>Статья 6.3. Условия предоставления (изъятия) земельных участков.</w:t>
        </w:r>
        <w:r w:rsidR="009F7B34">
          <w:rPr>
            <w:noProof/>
            <w:webHidden/>
          </w:rPr>
          <w:tab/>
        </w:r>
        <w:r>
          <w:rPr>
            <w:noProof/>
            <w:webHidden/>
          </w:rPr>
          <w:fldChar w:fldCharType="begin"/>
        </w:r>
        <w:r w:rsidR="009F7B34">
          <w:rPr>
            <w:noProof/>
            <w:webHidden/>
          </w:rPr>
          <w:instrText xml:space="preserve"> PAGEREF _Toc308438365 \h </w:instrText>
        </w:r>
        <w:r>
          <w:rPr>
            <w:noProof/>
            <w:webHidden/>
          </w:rPr>
        </w:r>
        <w:r>
          <w:rPr>
            <w:noProof/>
            <w:webHidden/>
          </w:rPr>
          <w:fldChar w:fldCharType="separate"/>
        </w:r>
        <w:r w:rsidR="00A60B53">
          <w:rPr>
            <w:noProof/>
            <w:webHidden/>
          </w:rPr>
          <w:t>42</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66" w:history="1">
        <w:r w:rsidR="009F7B34" w:rsidRPr="00C30A19">
          <w:rPr>
            <w:rStyle w:val="afc"/>
            <w:noProof/>
          </w:rPr>
          <w:t>Статья 6.4. Нормы предоставления земельных участков</w:t>
        </w:r>
        <w:r w:rsidR="009F7B34">
          <w:rPr>
            <w:noProof/>
            <w:webHidden/>
          </w:rPr>
          <w:tab/>
        </w:r>
        <w:r>
          <w:rPr>
            <w:noProof/>
            <w:webHidden/>
          </w:rPr>
          <w:fldChar w:fldCharType="begin"/>
        </w:r>
        <w:r w:rsidR="009F7B34">
          <w:rPr>
            <w:noProof/>
            <w:webHidden/>
          </w:rPr>
          <w:instrText xml:space="preserve"> PAGEREF _Toc308438366 \h </w:instrText>
        </w:r>
        <w:r>
          <w:rPr>
            <w:noProof/>
            <w:webHidden/>
          </w:rPr>
        </w:r>
        <w:r>
          <w:rPr>
            <w:noProof/>
            <w:webHidden/>
          </w:rPr>
          <w:fldChar w:fldCharType="separate"/>
        </w:r>
        <w:r w:rsidR="00A60B53">
          <w:rPr>
            <w:noProof/>
            <w:webHidden/>
          </w:rPr>
          <w:t>42</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67" w:history="1">
        <w:r w:rsidR="009F7B34" w:rsidRPr="00C30A19">
          <w:rPr>
            <w:rStyle w:val="afc"/>
            <w:noProof/>
          </w:rPr>
          <w:t>Статья 6.5. Межевание территории.</w:t>
        </w:r>
        <w:r w:rsidR="009F7B34">
          <w:rPr>
            <w:noProof/>
            <w:webHidden/>
          </w:rPr>
          <w:tab/>
        </w:r>
        <w:r>
          <w:rPr>
            <w:noProof/>
            <w:webHidden/>
          </w:rPr>
          <w:fldChar w:fldCharType="begin"/>
        </w:r>
        <w:r w:rsidR="009F7B34">
          <w:rPr>
            <w:noProof/>
            <w:webHidden/>
          </w:rPr>
          <w:instrText xml:space="preserve"> PAGEREF _Toc308438367 \h </w:instrText>
        </w:r>
        <w:r>
          <w:rPr>
            <w:noProof/>
            <w:webHidden/>
          </w:rPr>
        </w:r>
        <w:r>
          <w:rPr>
            <w:noProof/>
            <w:webHidden/>
          </w:rPr>
          <w:fldChar w:fldCharType="separate"/>
        </w:r>
        <w:r w:rsidR="00A60B53">
          <w:rPr>
            <w:noProof/>
            <w:webHidden/>
          </w:rPr>
          <w:t>42</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68" w:history="1">
        <w:r w:rsidR="009F7B34" w:rsidRPr="00C30A19">
          <w:rPr>
            <w:rStyle w:val="afc"/>
            <w:noProof/>
          </w:rPr>
          <w:t>Статья 6.6. Установление публичных сервитутов.</w:t>
        </w:r>
        <w:r w:rsidR="009F7B34">
          <w:rPr>
            <w:noProof/>
            <w:webHidden/>
          </w:rPr>
          <w:tab/>
        </w:r>
        <w:r>
          <w:rPr>
            <w:noProof/>
            <w:webHidden/>
          </w:rPr>
          <w:fldChar w:fldCharType="begin"/>
        </w:r>
        <w:r w:rsidR="009F7B34">
          <w:rPr>
            <w:noProof/>
            <w:webHidden/>
          </w:rPr>
          <w:instrText xml:space="preserve"> PAGEREF _Toc308438368 \h </w:instrText>
        </w:r>
        <w:r>
          <w:rPr>
            <w:noProof/>
            <w:webHidden/>
          </w:rPr>
        </w:r>
        <w:r>
          <w:rPr>
            <w:noProof/>
            <w:webHidden/>
          </w:rPr>
          <w:fldChar w:fldCharType="separate"/>
        </w:r>
        <w:r w:rsidR="00A60B53">
          <w:rPr>
            <w:noProof/>
            <w:webHidden/>
          </w:rPr>
          <w:t>43</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69" w:history="1">
        <w:r w:rsidR="009F7B34" w:rsidRPr="00C30A19">
          <w:rPr>
            <w:rStyle w:val="afc"/>
            <w:noProof/>
          </w:rPr>
          <w:t>Статья 6.7. Градостроительный план земельного участка.</w:t>
        </w:r>
        <w:r w:rsidR="009F7B34">
          <w:rPr>
            <w:noProof/>
            <w:webHidden/>
          </w:rPr>
          <w:tab/>
        </w:r>
        <w:r>
          <w:rPr>
            <w:noProof/>
            <w:webHidden/>
          </w:rPr>
          <w:fldChar w:fldCharType="begin"/>
        </w:r>
        <w:r w:rsidR="009F7B34">
          <w:rPr>
            <w:noProof/>
            <w:webHidden/>
          </w:rPr>
          <w:instrText xml:space="preserve"> PAGEREF _Toc308438369 \h </w:instrText>
        </w:r>
        <w:r>
          <w:rPr>
            <w:noProof/>
            <w:webHidden/>
          </w:rPr>
        </w:r>
        <w:r>
          <w:rPr>
            <w:noProof/>
            <w:webHidden/>
          </w:rPr>
          <w:fldChar w:fldCharType="separate"/>
        </w:r>
        <w:r w:rsidR="00A60B53">
          <w:rPr>
            <w:noProof/>
            <w:webHidden/>
          </w:rPr>
          <w:t>43</w:t>
        </w:r>
        <w:r>
          <w:rPr>
            <w:noProof/>
            <w:webHidden/>
          </w:rPr>
          <w:fldChar w:fldCharType="end"/>
        </w:r>
      </w:hyperlink>
    </w:p>
    <w:p w:rsidR="009F7B34" w:rsidRDefault="002346F3">
      <w:pPr>
        <w:pStyle w:val="21"/>
        <w:tabs>
          <w:tab w:val="right" w:leader="dot" w:pos="9345"/>
        </w:tabs>
        <w:rPr>
          <w:rFonts w:asciiTheme="minorHAnsi" w:eastAsiaTheme="minorEastAsia" w:hAnsiTheme="minorHAnsi" w:cstheme="minorBidi"/>
          <w:noProof/>
          <w:sz w:val="22"/>
          <w:szCs w:val="22"/>
          <w:lang w:eastAsia="ru-RU"/>
        </w:rPr>
      </w:pPr>
      <w:hyperlink w:anchor="_Toc308438370" w:history="1">
        <w:r w:rsidR="009F7B34" w:rsidRPr="00C30A19">
          <w:rPr>
            <w:rStyle w:val="afc"/>
            <w:noProof/>
          </w:rPr>
          <w:t>РАЗДЕЛ 7. ПОЛОЖЕНИЕ О ПРОВЕДЕНИИ ПУБЛИЧНЫХ СЛУШАНИЙ ПО ВОПРОСАМ ЗЕМЛЕПОЛЬЗОВАНИЯ И ЗАСТРОЙКИ.</w:t>
        </w:r>
        <w:r w:rsidR="009F7B34">
          <w:rPr>
            <w:noProof/>
            <w:webHidden/>
          </w:rPr>
          <w:tab/>
        </w:r>
        <w:r>
          <w:rPr>
            <w:noProof/>
            <w:webHidden/>
          </w:rPr>
          <w:fldChar w:fldCharType="begin"/>
        </w:r>
        <w:r w:rsidR="009F7B34">
          <w:rPr>
            <w:noProof/>
            <w:webHidden/>
          </w:rPr>
          <w:instrText xml:space="preserve"> PAGEREF _Toc308438370 \h </w:instrText>
        </w:r>
        <w:r>
          <w:rPr>
            <w:noProof/>
            <w:webHidden/>
          </w:rPr>
        </w:r>
        <w:r>
          <w:rPr>
            <w:noProof/>
            <w:webHidden/>
          </w:rPr>
          <w:fldChar w:fldCharType="separate"/>
        </w:r>
        <w:r w:rsidR="00A60B53">
          <w:rPr>
            <w:noProof/>
            <w:webHidden/>
          </w:rPr>
          <w:t>44</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71" w:history="1">
        <w:r w:rsidR="009F7B34" w:rsidRPr="00C30A19">
          <w:rPr>
            <w:rStyle w:val="afc"/>
            <w:noProof/>
          </w:rPr>
          <w:t>Статья 7.1. Общие положения о публичных слушаниях</w:t>
        </w:r>
        <w:r w:rsidR="009F7B34">
          <w:rPr>
            <w:noProof/>
            <w:webHidden/>
          </w:rPr>
          <w:tab/>
        </w:r>
        <w:r>
          <w:rPr>
            <w:noProof/>
            <w:webHidden/>
          </w:rPr>
          <w:fldChar w:fldCharType="begin"/>
        </w:r>
        <w:r w:rsidR="009F7B34">
          <w:rPr>
            <w:noProof/>
            <w:webHidden/>
          </w:rPr>
          <w:instrText xml:space="preserve"> PAGEREF _Toc308438371 \h </w:instrText>
        </w:r>
        <w:r>
          <w:rPr>
            <w:noProof/>
            <w:webHidden/>
          </w:rPr>
        </w:r>
        <w:r>
          <w:rPr>
            <w:noProof/>
            <w:webHidden/>
          </w:rPr>
          <w:fldChar w:fldCharType="separate"/>
        </w:r>
        <w:r w:rsidR="00A60B53">
          <w:rPr>
            <w:noProof/>
            <w:webHidden/>
          </w:rPr>
          <w:t>44</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72" w:history="1">
        <w:r w:rsidR="009F7B34" w:rsidRPr="00C30A19">
          <w:rPr>
            <w:rStyle w:val="afc"/>
            <w:noProof/>
          </w:rPr>
          <w:t>Статья 7.2. Порядок предоставления разрешения на условно разрешенный вид использования.</w:t>
        </w:r>
        <w:r w:rsidR="009F7B34">
          <w:rPr>
            <w:noProof/>
            <w:webHidden/>
          </w:rPr>
          <w:tab/>
        </w:r>
        <w:r>
          <w:rPr>
            <w:noProof/>
            <w:webHidden/>
          </w:rPr>
          <w:fldChar w:fldCharType="begin"/>
        </w:r>
        <w:r w:rsidR="009F7B34">
          <w:rPr>
            <w:noProof/>
            <w:webHidden/>
          </w:rPr>
          <w:instrText xml:space="preserve"> PAGEREF _Toc308438372 \h </w:instrText>
        </w:r>
        <w:r>
          <w:rPr>
            <w:noProof/>
            <w:webHidden/>
          </w:rPr>
        </w:r>
        <w:r>
          <w:rPr>
            <w:noProof/>
            <w:webHidden/>
          </w:rPr>
          <w:fldChar w:fldCharType="separate"/>
        </w:r>
        <w:r w:rsidR="00A60B53">
          <w:rPr>
            <w:noProof/>
            <w:webHidden/>
          </w:rPr>
          <w:t>45</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73" w:history="1">
        <w:r w:rsidR="009F7B34" w:rsidRPr="00C30A19">
          <w:rPr>
            <w:rStyle w:val="afc"/>
            <w:noProof/>
          </w:rPr>
          <w:t>Статья 7.3  Порядок предоставления разрешения на отклонение предельных параметров разрешенного строительства, реконструкции объектов капитального строительства.</w:t>
        </w:r>
        <w:r w:rsidR="009F7B34">
          <w:rPr>
            <w:noProof/>
            <w:webHidden/>
          </w:rPr>
          <w:tab/>
        </w:r>
        <w:r>
          <w:rPr>
            <w:noProof/>
            <w:webHidden/>
          </w:rPr>
          <w:fldChar w:fldCharType="begin"/>
        </w:r>
        <w:r w:rsidR="009F7B34">
          <w:rPr>
            <w:noProof/>
            <w:webHidden/>
          </w:rPr>
          <w:instrText xml:space="preserve"> PAGEREF _Toc308438373 \h </w:instrText>
        </w:r>
        <w:r>
          <w:rPr>
            <w:noProof/>
            <w:webHidden/>
          </w:rPr>
        </w:r>
        <w:r>
          <w:rPr>
            <w:noProof/>
            <w:webHidden/>
          </w:rPr>
          <w:fldChar w:fldCharType="separate"/>
        </w:r>
        <w:r w:rsidR="00A60B53">
          <w:rPr>
            <w:noProof/>
            <w:webHidden/>
          </w:rPr>
          <w:t>46</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74" w:history="1">
        <w:r w:rsidR="009F7B34" w:rsidRPr="00C30A19">
          <w:rPr>
            <w:rStyle w:val="afc"/>
            <w:noProof/>
          </w:rPr>
          <w:t>Статья 7.4 Публичные слушания по обсуждению документации о планировке территории</w:t>
        </w:r>
        <w:r w:rsidR="009F7B34">
          <w:rPr>
            <w:noProof/>
            <w:webHidden/>
          </w:rPr>
          <w:tab/>
        </w:r>
        <w:r>
          <w:rPr>
            <w:noProof/>
            <w:webHidden/>
          </w:rPr>
          <w:fldChar w:fldCharType="begin"/>
        </w:r>
        <w:r w:rsidR="009F7B34">
          <w:rPr>
            <w:noProof/>
            <w:webHidden/>
          </w:rPr>
          <w:instrText xml:space="preserve"> PAGEREF _Toc308438374 \h </w:instrText>
        </w:r>
        <w:r>
          <w:rPr>
            <w:noProof/>
            <w:webHidden/>
          </w:rPr>
        </w:r>
        <w:r>
          <w:rPr>
            <w:noProof/>
            <w:webHidden/>
          </w:rPr>
          <w:fldChar w:fldCharType="separate"/>
        </w:r>
        <w:r w:rsidR="00A60B53">
          <w:rPr>
            <w:noProof/>
            <w:webHidden/>
          </w:rPr>
          <w:t>47</w:t>
        </w:r>
        <w:r>
          <w:rPr>
            <w:noProof/>
            <w:webHidden/>
          </w:rPr>
          <w:fldChar w:fldCharType="end"/>
        </w:r>
      </w:hyperlink>
    </w:p>
    <w:p w:rsidR="009F7B34" w:rsidRDefault="002346F3">
      <w:pPr>
        <w:pStyle w:val="21"/>
        <w:tabs>
          <w:tab w:val="right" w:leader="dot" w:pos="9345"/>
        </w:tabs>
        <w:rPr>
          <w:rFonts w:asciiTheme="minorHAnsi" w:eastAsiaTheme="minorEastAsia" w:hAnsiTheme="minorHAnsi" w:cstheme="minorBidi"/>
          <w:noProof/>
          <w:sz w:val="22"/>
          <w:szCs w:val="22"/>
          <w:lang w:eastAsia="ru-RU"/>
        </w:rPr>
      </w:pPr>
      <w:hyperlink w:anchor="_Toc308438375" w:history="1">
        <w:r w:rsidR="009F7B34" w:rsidRPr="00C30A19">
          <w:rPr>
            <w:rStyle w:val="afc"/>
            <w:noProof/>
          </w:rPr>
          <w:t>РАЗДЕЛ 8.  ОСУЩЕСТВЛЕНИЕ КОНТРОЛЯ ЗА ИСПОЛЬЗОВАНИЕМ И ИЗМЕНЕНИЯМИ ЗЕМЕЛЬНЫХ УЧАСТКОВ И ИНЫХ ОБЪЕКТОВ НЕДВИЖИМОСТИ,  ПРОИЗВОДИМЫХ ИХ ВЛАДЕЛЬЦАМИ.</w:t>
        </w:r>
        <w:r w:rsidR="009F7B34">
          <w:rPr>
            <w:noProof/>
            <w:webHidden/>
          </w:rPr>
          <w:tab/>
        </w:r>
        <w:r>
          <w:rPr>
            <w:noProof/>
            <w:webHidden/>
          </w:rPr>
          <w:fldChar w:fldCharType="begin"/>
        </w:r>
        <w:r w:rsidR="009F7B34">
          <w:rPr>
            <w:noProof/>
            <w:webHidden/>
          </w:rPr>
          <w:instrText xml:space="preserve"> PAGEREF _Toc308438375 \h </w:instrText>
        </w:r>
        <w:r>
          <w:rPr>
            <w:noProof/>
            <w:webHidden/>
          </w:rPr>
        </w:r>
        <w:r>
          <w:rPr>
            <w:noProof/>
            <w:webHidden/>
          </w:rPr>
          <w:fldChar w:fldCharType="separate"/>
        </w:r>
        <w:r w:rsidR="00A60B53">
          <w:rPr>
            <w:noProof/>
            <w:webHidden/>
          </w:rPr>
          <w:t>49</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76" w:history="1">
        <w:r w:rsidR="009F7B34" w:rsidRPr="00C30A19">
          <w:rPr>
            <w:rStyle w:val="afc"/>
            <w:noProof/>
          </w:rPr>
          <w:t>Статья 8.1. Основания для осуществления контроля, субъекты контроля.</w:t>
        </w:r>
        <w:r w:rsidR="009F7B34">
          <w:rPr>
            <w:noProof/>
            <w:webHidden/>
          </w:rPr>
          <w:tab/>
        </w:r>
        <w:r>
          <w:rPr>
            <w:noProof/>
            <w:webHidden/>
          </w:rPr>
          <w:fldChar w:fldCharType="begin"/>
        </w:r>
        <w:r w:rsidR="009F7B34">
          <w:rPr>
            <w:noProof/>
            <w:webHidden/>
          </w:rPr>
          <w:instrText xml:space="preserve"> PAGEREF _Toc308438376 \h </w:instrText>
        </w:r>
        <w:r>
          <w:rPr>
            <w:noProof/>
            <w:webHidden/>
          </w:rPr>
        </w:r>
        <w:r>
          <w:rPr>
            <w:noProof/>
            <w:webHidden/>
          </w:rPr>
          <w:fldChar w:fldCharType="separate"/>
        </w:r>
        <w:r w:rsidR="00A60B53">
          <w:rPr>
            <w:noProof/>
            <w:webHidden/>
          </w:rPr>
          <w:t>49</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77" w:history="1">
        <w:r w:rsidR="009F7B34" w:rsidRPr="00C30A19">
          <w:rPr>
            <w:rStyle w:val="afc"/>
            <w:noProof/>
          </w:rPr>
          <w:t>Статья 8.2. Виды контроля изменения объектов недвижимости.</w:t>
        </w:r>
        <w:r w:rsidR="009F7B34">
          <w:rPr>
            <w:noProof/>
            <w:webHidden/>
          </w:rPr>
          <w:tab/>
        </w:r>
        <w:r>
          <w:rPr>
            <w:noProof/>
            <w:webHidden/>
          </w:rPr>
          <w:fldChar w:fldCharType="begin"/>
        </w:r>
        <w:r w:rsidR="009F7B34">
          <w:rPr>
            <w:noProof/>
            <w:webHidden/>
          </w:rPr>
          <w:instrText xml:space="preserve"> PAGEREF _Toc308438377 \h </w:instrText>
        </w:r>
        <w:r>
          <w:rPr>
            <w:noProof/>
            <w:webHidden/>
          </w:rPr>
        </w:r>
        <w:r>
          <w:rPr>
            <w:noProof/>
            <w:webHidden/>
          </w:rPr>
          <w:fldChar w:fldCharType="separate"/>
        </w:r>
        <w:r w:rsidR="00A60B53">
          <w:rPr>
            <w:noProof/>
            <w:webHidden/>
          </w:rPr>
          <w:t>50</w:t>
        </w:r>
        <w:r>
          <w:rPr>
            <w:noProof/>
            <w:webHidden/>
          </w:rPr>
          <w:fldChar w:fldCharType="end"/>
        </w:r>
      </w:hyperlink>
    </w:p>
    <w:p w:rsidR="009F7B34" w:rsidRDefault="002346F3">
      <w:pPr>
        <w:pStyle w:val="21"/>
        <w:tabs>
          <w:tab w:val="right" w:leader="dot" w:pos="9345"/>
        </w:tabs>
        <w:rPr>
          <w:rFonts w:asciiTheme="minorHAnsi" w:eastAsiaTheme="minorEastAsia" w:hAnsiTheme="minorHAnsi" w:cstheme="minorBidi"/>
          <w:noProof/>
          <w:sz w:val="22"/>
          <w:szCs w:val="22"/>
          <w:lang w:eastAsia="ru-RU"/>
        </w:rPr>
      </w:pPr>
      <w:hyperlink w:anchor="_Toc308438378" w:history="1">
        <w:r w:rsidR="009F7B34" w:rsidRPr="00C30A19">
          <w:rPr>
            <w:rStyle w:val="afc"/>
            <w:noProof/>
          </w:rPr>
          <w:t>РАЗДЕЛ 9.   ПОРЯДОК ВНЕСЕНИЯ ДОПОЛНЕНИЙ И ИЗМЕНЕНИЙ В ПРАВИЛА землепользования и ЗАСТРОЙКИ.</w:t>
        </w:r>
        <w:r w:rsidR="009F7B34">
          <w:rPr>
            <w:noProof/>
            <w:webHidden/>
          </w:rPr>
          <w:tab/>
        </w:r>
        <w:r>
          <w:rPr>
            <w:noProof/>
            <w:webHidden/>
          </w:rPr>
          <w:fldChar w:fldCharType="begin"/>
        </w:r>
        <w:r w:rsidR="009F7B34">
          <w:rPr>
            <w:noProof/>
            <w:webHidden/>
          </w:rPr>
          <w:instrText xml:space="preserve"> PAGEREF _Toc308438378 \h </w:instrText>
        </w:r>
        <w:r>
          <w:rPr>
            <w:noProof/>
            <w:webHidden/>
          </w:rPr>
        </w:r>
        <w:r>
          <w:rPr>
            <w:noProof/>
            <w:webHidden/>
          </w:rPr>
          <w:fldChar w:fldCharType="separate"/>
        </w:r>
        <w:r w:rsidR="00A60B53">
          <w:rPr>
            <w:noProof/>
            <w:webHidden/>
          </w:rPr>
          <w:t>50</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79" w:history="1">
        <w:r w:rsidR="009F7B34" w:rsidRPr="00C30A19">
          <w:rPr>
            <w:rStyle w:val="afc"/>
            <w:noProof/>
          </w:rPr>
          <w:t>Статья 9.1. Основания для внесения  изменений в Правила землепользования и застройки.</w:t>
        </w:r>
        <w:r w:rsidR="009F7B34">
          <w:rPr>
            <w:noProof/>
            <w:webHidden/>
          </w:rPr>
          <w:tab/>
        </w:r>
        <w:r>
          <w:rPr>
            <w:noProof/>
            <w:webHidden/>
          </w:rPr>
          <w:fldChar w:fldCharType="begin"/>
        </w:r>
        <w:r w:rsidR="009F7B34">
          <w:rPr>
            <w:noProof/>
            <w:webHidden/>
          </w:rPr>
          <w:instrText xml:space="preserve"> PAGEREF _Toc308438379 \h </w:instrText>
        </w:r>
        <w:r>
          <w:rPr>
            <w:noProof/>
            <w:webHidden/>
          </w:rPr>
        </w:r>
        <w:r>
          <w:rPr>
            <w:noProof/>
            <w:webHidden/>
          </w:rPr>
          <w:fldChar w:fldCharType="separate"/>
        </w:r>
        <w:r w:rsidR="00A60B53">
          <w:rPr>
            <w:noProof/>
            <w:webHidden/>
          </w:rPr>
          <w:t>50</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80" w:history="1">
        <w:r w:rsidR="009F7B34" w:rsidRPr="00C30A19">
          <w:rPr>
            <w:rStyle w:val="afc"/>
            <w:noProof/>
          </w:rPr>
          <w:t>Статья 9.2. Порядок внесения изменений в Правила землепользования и застройки.</w:t>
        </w:r>
        <w:r w:rsidR="009F7B34">
          <w:rPr>
            <w:noProof/>
            <w:webHidden/>
          </w:rPr>
          <w:tab/>
        </w:r>
        <w:r>
          <w:rPr>
            <w:noProof/>
            <w:webHidden/>
          </w:rPr>
          <w:fldChar w:fldCharType="begin"/>
        </w:r>
        <w:r w:rsidR="009F7B34">
          <w:rPr>
            <w:noProof/>
            <w:webHidden/>
          </w:rPr>
          <w:instrText xml:space="preserve"> PAGEREF _Toc308438380 \h </w:instrText>
        </w:r>
        <w:r>
          <w:rPr>
            <w:noProof/>
            <w:webHidden/>
          </w:rPr>
        </w:r>
        <w:r>
          <w:rPr>
            <w:noProof/>
            <w:webHidden/>
          </w:rPr>
          <w:fldChar w:fldCharType="separate"/>
        </w:r>
        <w:r w:rsidR="00A60B53">
          <w:rPr>
            <w:noProof/>
            <w:webHidden/>
          </w:rPr>
          <w:t>50</w:t>
        </w:r>
        <w:r>
          <w:rPr>
            <w:noProof/>
            <w:webHidden/>
          </w:rPr>
          <w:fldChar w:fldCharType="end"/>
        </w:r>
      </w:hyperlink>
    </w:p>
    <w:p w:rsidR="009F7B34" w:rsidRDefault="002346F3">
      <w:pPr>
        <w:pStyle w:val="21"/>
        <w:tabs>
          <w:tab w:val="right" w:leader="dot" w:pos="9345"/>
        </w:tabs>
        <w:rPr>
          <w:rFonts w:asciiTheme="minorHAnsi" w:eastAsiaTheme="minorEastAsia" w:hAnsiTheme="minorHAnsi" w:cstheme="minorBidi"/>
          <w:noProof/>
          <w:sz w:val="22"/>
          <w:szCs w:val="22"/>
          <w:lang w:eastAsia="ru-RU"/>
        </w:rPr>
      </w:pPr>
      <w:hyperlink w:anchor="_Toc308438381" w:history="1">
        <w:r w:rsidR="009F7B34" w:rsidRPr="00C30A19">
          <w:rPr>
            <w:rStyle w:val="afc"/>
            <w:noProof/>
          </w:rPr>
          <w:t>РАЗДЕЛ 10. ТРЕБОВАНИЯ К ПРОЕКТИРОВАНИЮ И СТОРОИТЕЛЬСТВУ ОТДЕЛЬНЫХ ЭЛЕМЕНТОВ ЗАСТРОЙКИ МУНИЦИПАЛЬНОГО ОБРАЗОВАНИЯ</w:t>
        </w:r>
        <w:r w:rsidR="009F7B34">
          <w:rPr>
            <w:noProof/>
            <w:webHidden/>
          </w:rPr>
          <w:tab/>
        </w:r>
        <w:r>
          <w:rPr>
            <w:noProof/>
            <w:webHidden/>
          </w:rPr>
          <w:fldChar w:fldCharType="begin"/>
        </w:r>
        <w:r w:rsidR="009F7B34">
          <w:rPr>
            <w:noProof/>
            <w:webHidden/>
          </w:rPr>
          <w:instrText xml:space="preserve"> PAGEREF _Toc308438381 \h </w:instrText>
        </w:r>
        <w:r>
          <w:rPr>
            <w:noProof/>
            <w:webHidden/>
          </w:rPr>
        </w:r>
        <w:r>
          <w:rPr>
            <w:noProof/>
            <w:webHidden/>
          </w:rPr>
          <w:fldChar w:fldCharType="separate"/>
        </w:r>
        <w:r w:rsidR="00A60B53">
          <w:rPr>
            <w:noProof/>
            <w:webHidden/>
          </w:rPr>
          <w:t>51</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82" w:history="1">
        <w:r w:rsidR="009F7B34" w:rsidRPr="00C30A19">
          <w:rPr>
            <w:rStyle w:val="afc"/>
            <w:noProof/>
          </w:rPr>
          <w:t>Статья 10.1. Особенности проектирования и строительства объектов благоустройства.</w:t>
        </w:r>
        <w:r w:rsidR="009F7B34">
          <w:rPr>
            <w:noProof/>
            <w:webHidden/>
          </w:rPr>
          <w:tab/>
        </w:r>
        <w:r>
          <w:rPr>
            <w:noProof/>
            <w:webHidden/>
          </w:rPr>
          <w:fldChar w:fldCharType="begin"/>
        </w:r>
        <w:r w:rsidR="009F7B34">
          <w:rPr>
            <w:noProof/>
            <w:webHidden/>
          </w:rPr>
          <w:instrText xml:space="preserve"> PAGEREF _Toc308438382 \h </w:instrText>
        </w:r>
        <w:r>
          <w:rPr>
            <w:noProof/>
            <w:webHidden/>
          </w:rPr>
        </w:r>
        <w:r>
          <w:rPr>
            <w:noProof/>
            <w:webHidden/>
          </w:rPr>
          <w:fldChar w:fldCharType="separate"/>
        </w:r>
        <w:r w:rsidR="00A60B53">
          <w:rPr>
            <w:noProof/>
            <w:webHidden/>
          </w:rPr>
          <w:t>51</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83" w:history="1">
        <w:r w:rsidR="009F7B34" w:rsidRPr="00C30A19">
          <w:rPr>
            <w:rStyle w:val="afc"/>
            <w:noProof/>
          </w:rPr>
          <w:t>Статья 10.2. Требования к внешнему облику муниципального образования и улучшению его эстетического уровня.</w:t>
        </w:r>
        <w:r w:rsidR="009F7B34">
          <w:rPr>
            <w:noProof/>
            <w:webHidden/>
          </w:rPr>
          <w:tab/>
        </w:r>
        <w:r>
          <w:rPr>
            <w:noProof/>
            <w:webHidden/>
          </w:rPr>
          <w:fldChar w:fldCharType="begin"/>
        </w:r>
        <w:r w:rsidR="009F7B34">
          <w:rPr>
            <w:noProof/>
            <w:webHidden/>
          </w:rPr>
          <w:instrText xml:space="preserve"> PAGEREF _Toc308438383 \h </w:instrText>
        </w:r>
        <w:r>
          <w:rPr>
            <w:noProof/>
            <w:webHidden/>
          </w:rPr>
        </w:r>
        <w:r>
          <w:rPr>
            <w:noProof/>
            <w:webHidden/>
          </w:rPr>
          <w:fldChar w:fldCharType="separate"/>
        </w:r>
        <w:r w:rsidR="00A60B53">
          <w:rPr>
            <w:noProof/>
            <w:webHidden/>
          </w:rPr>
          <w:t>53</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84" w:history="1">
        <w:r w:rsidR="009F7B34" w:rsidRPr="00C30A19">
          <w:rPr>
            <w:rStyle w:val="afc"/>
            <w:noProof/>
          </w:rPr>
          <w:t>Статья 10.3. Требования по охране окружающей среды.</w:t>
        </w:r>
        <w:r w:rsidR="009F7B34">
          <w:rPr>
            <w:noProof/>
            <w:webHidden/>
          </w:rPr>
          <w:tab/>
        </w:r>
        <w:r>
          <w:rPr>
            <w:noProof/>
            <w:webHidden/>
          </w:rPr>
          <w:fldChar w:fldCharType="begin"/>
        </w:r>
        <w:r w:rsidR="009F7B34">
          <w:rPr>
            <w:noProof/>
            <w:webHidden/>
          </w:rPr>
          <w:instrText xml:space="preserve"> PAGEREF _Toc308438384 \h </w:instrText>
        </w:r>
        <w:r>
          <w:rPr>
            <w:noProof/>
            <w:webHidden/>
          </w:rPr>
        </w:r>
        <w:r>
          <w:rPr>
            <w:noProof/>
            <w:webHidden/>
          </w:rPr>
          <w:fldChar w:fldCharType="separate"/>
        </w:r>
        <w:r w:rsidR="00A60B53">
          <w:rPr>
            <w:noProof/>
            <w:webHidden/>
          </w:rPr>
          <w:t>54</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85" w:history="1">
        <w:r w:rsidR="009F7B34" w:rsidRPr="00C30A19">
          <w:rPr>
            <w:rStyle w:val="afc"/>
            <w:noProof/>
          </w:rPr>
          <w:t>Статья 10.4. Проектирование, строительство и реконструкция объектов инженерной инфраструктуры.</w:t>
        </w:r>
        <w:r w:rsidR="009F7B34">
          <w:rPr>
            <w:noProof/>
            <w:webHidden/>
          </w:rPr>
          <w:tab/>
        </w:r>
        <w:r>
          <w:rPr>
            <w:noProof/>
            <w:webHidden/>
          </w:rPr>
          <w:fldChar w:fldCharType="begin"/>
        </w:r>
        <w:r w:rsidR="009F7B34">
          <w:rPr>
            <w:noProof/>
            <w:webHidden/>
          </w:rPr>
          <w:instrText xml:space="preserve"> PAGEREF _Toc308438385 \h </w:instrText>
        </w:r>
        <w:r>
          <w:rPr>
            <w:noProof/>
            <w:webHidden/>
          </w:rPr>
        </w:r>
        <w:r>
          <w:rPr>
            <w:noProof/>
            <w:webHidden/>
          </w:rPr>
          <w:fldChar w:fldCharType="separate"/>
        </w:r>
        <w:r w:rsidR="00A60B53">
          <w:rPr>
            <w:noProof/>
            <w:webHidden/>
          </w:rPr>
          <w:t>54</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86" w:history="1">
        <w:r w:rsidR="009F7B34" w:rsidRPr="00C30A19">
          <w:rPr>
            <w:rStyle w:val="afc"/>
            <w:noProof/>
          </w:rPr>
          <w:t>Статья 10.5.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9F7B34">
          <w:rPr>
            <w:noProof/>
            <w:webHidden/>
          </w:rPr>
          <w:tab/>
        </w:r>
        <w:r>
          <w:rPr>
            <w:noProof/>
            <w:webHidden/>
          </w:rPr>
          <w:fldChar w:fldCharType="begin"/>
        </w:r>
        <w:r w:rsidR="009F7B34">
          <w:rPr>
            <w:noProof/>
            <w:webHidden/>
          </w:rPr>
          <w:instrText xml:space="preserve"> PAGEREF _Toc308438386 \h </w:instrText>
        </w:r>
        <w:r>
          <w:rPr>
            <w:noProof/>
            <w:webHidden/>
          </w:rPr>
        </w:r>
        <w:r>
          <w:rPr>
            <w:noProof/>
            <w:webHidden/>
          </w:rPr>
          <w:fldChar w:fldCharType="separate"/>
        </w:r>
        <w:r w:rsidR="00A60B53">
          <w:rPr>
            <w:noProof/>
            <w:webHidden/>
          </w:rPr>
          <w:t>58</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87" w:history="1">
        <w:r w:rsidR="009F7B34" w:rsidRPr="00C30A19">
          <w:rPr>
            <w:rStyle w:val="afc"/>
            <w:noProof/>
          </w:rPr>
          <w:t>Статья 10.6. Осуществление инженерных изысканий.</w:t>
        </w:r>
        <w:r w:rsidR="009F7B34">
          <w:rPr>
            <w:noProof/>
            <w:webHidden/>
          </w:rPr>
          <w:tab/>
        </w:r>
        <w:r>
          <w:rPr>
            <w:noProof/>
            <w:webHidden/>
          </w:rPr>
          <w:fldChar w:fldCharType="begin"/>
        </w:r>
        <w:r w:rsidR="009F7B34">
          <w:rPr>
            <w:noProof/>
            <w:webHidden/>
          </w:rPr>
          <w:instrText xml:space="preserve"> PAGEREF _Toc308438387 \h </w:instrText>
        </w:r>
        <w:r>
          <w:rPr>
            <w:noProof/>
            <w:webHidden/>
          </w:rPr>
        </w:r>
        <w:r>
          <w:rPr>
            <w:noProof/>
            <w:webHidden/>
          </w:rPr>
          <w:fldChar w:fldCharType="separate"/>
        </w:r>
        <w:r w:rsidR="00A60B53">
          <w:rPr>
            <w:noProof/>
            <w:webHidden/>
          </w:rPr>
          <w:t>58</w:t>
        </w:r>
        <w:r>
          <w:rPr>
            <w:noProof/>
            <w:webHidden/>
          </w:rPr>
          <w:fldChar w:fldCharType="end"/>
        </w:r>
      </w:hyperlink>
    </w:p>
    <w:p w:rsidR="009F7B34" w:rsidRDefault="002346F3">
      <w:pPr>
        <w:pStyle w:val="21"/>
        <w:tabs>
          <w:tab w:val="right" w:leader="dot" w:pos="9345"/>
        </w:tabs>
        <w:rPr>
          <w:rFonts w:asciiTheme="minorHAnsi" w:eastAsiaTheme="minorEastAsia" w:hAnsiTheme="minorHAnsi" w:cstheme="minorBidi"/>
          <w:noProof/>
          <w:sz w:val="22"/>
          <w:szCs w:val="22"/>
          <w:lang w:eastAsia="ru-RU"/>
        </w:rPr>
      </w:pPr>
      <w:hyperlink w:anchor="_Toc308438388" w:history="1">
        <w:r w:rsidR="009F7B34" w:rsidRPr="00C30A19">
          <w:rPr>
            <w:rStyle w:val="afc"/>
            <w:noProof/>
          </w:rPr>
          <w:t>РАЗДЕЛ 11. ПЕРЕХОДНЫЕ И ЗАКЛЮЧИТЕЛЬНЫЕ ПОЛОЖЕНИЯ.</w:t>
        </w:r>
        <w:r w:rsidR="009F7B34">
          <w:rPr>
            <w:noProof/>
            <w:webHidden/>
          </w:rPr>
          <w:tab/>
        </w:r>
        <w:r>
          <w:rPr>
            <w:noProof/>
            <w:webHidden/>
          </w:rPr>
          <w:fldChar w:fldCharType="begin"/>
        </w:r>
        <w:r w:rsidR="009F7B34">
          <w:rPr>
            <w:noProof/>
            <w:webHidden/>
          </w:rPr>
          <w:instrText xml:space="preserve"> PAGEREF _Toc308438388 \h </w:instrText>
        </w:r>
        <w:r>
          <w:rPr>
            <w:noProof/>
            <w:webHidden/>
          </w:rPr>
        </w:r>
        <w:r>
          <w:rPr>
            <w:noProof/>
            <w:webHidden/>
          </w:rPr>
          <w:fldChar w:fldCharType="separate"/>
        </w:r>
        <w:r w:rsidR="00A60B53">
          <w:rPr>
            <w:noProof/>
            <w:webHidden/>
          </w:rPr>
          <w:t>59</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89" w:history="1">
        <w:r w:rsidR="009F7B34" w:rsidRPr="00C30A19">
          <w:rPr>
            <w:rStyle w:val="afc"/>
            <w:noProof/>
          </w:rPr>
          <w:t>Статья 11.1. О введении в действие настоящих Правил застройки.</w:t>
        </w:r>
        <w:r w:rsidR="009F7B34">
          <w:rPr>
            <w:noProof/>
            <w:webHidden/>
          </w:rPr>
          <w:tab/>
        </w:r>
        <w:r>
          <w:rPr>
            <w:noProof/>
            <w:webHidden/>
          </w:rPr>
          <w:fldChar w:fldCharType="begin"/>
        </w:r>
        <w:r w:rsidR="009F7B34">
          <w:rPr>
            <w:noProof/>
            <w:webHidden/>
          </w:rPr>
          <w:instrText xml:space="preserve"> PAGEREF _Toc308438389 \h </w:instrText>
        </w:r>
        <w:r>
          <w:rPr>
            <w:noProof/>
            <w:webHidden/>
          </w:rPr>
        </w:r>
        <w:r>
          <w:rPr>
            <w:noProof/>
            <w:webHidden/>
          </w:rPr>
          <w:fldChar w:fldCharType="separate"/>
        </w:r>
        <w:r w:rsidR="00A60B53">
          <w:rPr>
            <w:noProof/>
            <w:webHidden/>
          </w:rPr>
          <w:t>59</w:t>
        </w:r>
        <w:r>
          <w:rPr>
            <w:noProof/>
            <w:webHidden/>
          </w:rPr>
          <w:fldChar w:fldCharType="end"/>
        </w:r>
      </w:hyperlink>
    </w:p>
    <w:p w:rsidR="009F7B34" w:rsidRDefault="002346F3">
      <w:pPr>
        <w:pStyle w:val="18"/>
        <w:rPr>
          <w:rFonts w:asciiTheme="minorHAnsi" w:eastAsiaTheme="minorEastAsia" w:hAnsiTheme="minorHAnsi" w:cstheme="minorBidi"/>
          <w:b w:val="0"/>
          <w:caps w:val="0"/>
          <w:noProof/>
          <w:sz w:val="22"/>
          <w:szCs w:val="22"/>
          <w:lang w:eastAsia="ru-RU"/>
        </w:rPr>
      </w:pPr>
      <w:hyperlink w:anchor="_Toc308438390" w:history="1">
        <w:r w:rsidR="009F7B34" w:rsidRPr="00C30A19">
          <w:rPr>
            <w:rStyle w:val="afc"/>
            <w:noProof/>
            <w:kern w:val="28"/>
          </w:rPr>
          <w:t xml:space="preserve">Часть </w:t>
        </w:r>
        <w:r w:rsidR="009F7B34" w:rsidRPr="00C30A19">
          <w:rPr>
            <w:rStyle w:val="afc"/>
            <w:noProof/>
            <w:kern w:val="28"/>
            <w:lang w:val="en-US"/>
          </w:rPr>
          <w:t>II</w:t>
        </w:r>
        <w:r w:rsidR="009F7B34" w:rsidRPr="00C30A19">
          <w:rPr>
            <w:rStyle w:val="afc"/>
            <w:noProof/>
            <w:kern w:val="28"/>
          </w:rPr>
          <w:t>. КАРТА градостроительного зонирования.</w:t>
        </w:r>
        <w:r w:rsidR="009F7B34">
          <w:rPr>
            <w:noProof/>
            <w:webHidden/>
          </w:rPr>
          <w:tab/>
        </w:r>
        <w:r>
          <w:rPr>
            <w:noProof/>
            <w:webHidden/>
          </w:rPr>
          <w:fldChar w:fldCharType="begin"/>
        </w:r>
        <w:r w:rsidR="009F7B34">
          <w:rPr>
            <w:noProof/>
            <w:webHidden/>
          </w:rPr>
          <w:instrText xml:space="preserve"> PAGEREF _Toc308438390 \h </w:instrText>
        </w:r>
        <w:r>
          <w:rPr>
            <w:noProof/>
            <w:webHidden/>
          </w:rPr>
        </w:r>
        <w:r>
          <w:rPr>
            <w:noProof/>
            <w:webHidden/>
          </w:rPr>
          <w:fldChar w:fldCharType="separate"/>
        </w:r>
        <w:r w:rsidR="00A60B53">
          <w:rPr>
            <w:noProof/>
            <w:webHidden/>
          </w:rPr>
          <w:t>61</w:t>
        </w:r>
        <w:r>
          <w:rPr>
            <w:noProof/>
            <w:webHidden/>
          </w:rPr>
          <w:fldChar w:fldCharType="end"/>
        </w:r>
      </w:hyperlink>
    </w:p>
    <w:p w:rsidR="009F7B34" w:rsidRDefault="002346F3">
      <w:pPr>
        <w:pStyle w:val="21"/>
        <w:tabs>
          <w:tab w:val="right" w:leader="dot" w:pos="9345"/>
        </w:tabs>
        <w:rPr>
          <w:rFonts w:asciiTheme="minorHAnsi" w:eastAsiaTheme="minorEastAsia" w:hAnsiTheme="minorHAnsi" w:cstheme="minorBidi"/>
          <w:noProof/>
          <w:sz w:val="22"/>
          <w:szCs w:val="22"/>
          <w:lang w:eastAsia="ru-RU"/>
        </w:rPr>
      </w:pPr>
      <w:hyperlink w:anchor="_Toc308438391" w:history="1">
        <w:r w:rsidR="009F7B34" w:rsidRPr="00C30A19">
          <w:rPr>
            <w:rStyle w:val="afc"/>
            <w:noProof/>
          </w:rPr>
          <w:t>РАЗДЕЛ 12. КАРТА (СХЕМА) ГРАДОСТРОИТЕЛЬНОГО  ЗОНИРОВАНИЯ.</w:t>
        </w:r>
        <w:r w:rsidR="009F7B34">
          <w:rPr>
            <w:noProof/>
            <w:webHidden/>
          </w:rPr>
          <w:tab/>
        </w:r>
        <w:r>
          <w:rPr>
            <w:noProof/>
            <w:webHidden/>
          </w:rPr>
          <w:fldChar w:fldCharType="begin"/>
        </w:r>
        <w:r w:rsidR="009F7B34">
          <w:rPr>
            <w:noProof/>
            <w:webHidden/>
          </w:rPr>
          <w:instrText xml:space="preserve"> PAGEREF _Toc308438391 \h </w:instrText>
        </w:r>
        <w:r>
          <w:rPr>
            <w:noProof/>
            <w:webHidden/>
          </w:rPr>
        </w:r>
        <w:r>
          <w:rPr>
            <w:noProof/>
            <w:webHidden/>
          </w:rPr>
          <w:fldChar w:fldCharType="separate"/>
        </w:r>
        <w:r w:rsidR="00A60B53">
          <w:rPr>
            <w:noProof/>
            <w:webHidden/>
          </w:rPr>
          <w:t>61</w:t>
        </w:r>
        <w:r>
          <w:rPr>
            <w:noProof/>
            <w:webHidden/>
          </w:rPr>
          <w:fldChar w:fldCharType="end"/>
        </w:r>
      </w:hyperlink>
    </w:p>
    <w:p w:rsidR="009F7B34" w:rsidRDefault="002346F3">
      <w:pPr>
        <w:pStyle w:val="18"/>
        <w:rPr>
          <w:rFonts w:asciiTheme="minorHAnsi" w:eastAsiaTheme="minorEastAsia" w:hAnsiTheme="minorHAnsi" w:cstheme="minorBidi"/>
          <w:b w:val="0"/>
          <w:caps w:val="0"/>
          <w:noProof/>
          <w:sz w:val="22"/>
          <w:szCs w:val="22"/>
          <w:lang w:eastAsia="ru-RU"/>
        </w:rPr>
      </w:pPr>
      <w:hyperlink w:anchor="_Toc308438392" w:history="1">
        <w:r w:rsidR="009F7B34" w:rsidRPr="00C30A19">
          <w:rPr>
            <w:rStyle w:val="afc"/>
            <w:noProof/>
            <w:kern w:val="28"/>
          </w:rPr>
          <w:t xml:space="preserve">Часть </w:t>
        </w:r>
        <w:r w:rsidR="009F7B34" w:rsidRPr="00C30A19">
          <w:rPr>
            <w:rStyle w:val="afc"/>
            <w:noProof/>
            <w:kern w:val="28"/>
            <w:lang w:val="en-US"/>
          </w:rPr>
          <w:t>III</w:t>
        </w:r>
        <w:r w:rsidR="009F7B34" w:rsidRPr="00C30A19">
          <w:rPr>
            <w:rStyle w:val="afc"/>
            <w:noProof/>
            <w:kern w:val="28"/>
          </w:rPr>
          <w:t>. Градостроительные регламенты.</w:t>
        </w:r>
        <w:r w:rsidR="009F7B34">
          <w:rPr>
            <w:noProof/>
            <w:webHidden/>
          </w:rPr>
          <w:tab/>
        </w:r>
        <w:r>
          <w:rPr>
            <w:noProof/>
            <w:webHidden/>
          </w:rPr>
          <w:fldChar w:fldCharType="begin"/>
        </w:r>
        <w:r w:rsidR="009F7B34">
          <w:rPr>
            <w:noProof/>
            <w:webHidden/>
          </w:rPr>
          <w:instrText xml:space="preserve"> PAGEREF _Toc308438392 \h </w:instrText>
        </w:r>
        <w:r>
          <w:rPr>
            <w:noProof/>
            <w:webHidden/>
          </w:rPr>
        </w:r>
        <w:r>
          <w:rPr>
            <w:noProof/>
            <w:webHidden/>
          </w:rPr>
          <w:fldChar w:fldCharType="separate"/>
        </w:r>
        <w:r w:rsidR="00A60B53">
          <w:rPr>
            <w:noProof/>
            <w:webHidden/>
          </w:rPr>
          <w:t>62</w:t>
        </w:r>
        <w:r>
          <w:rPr>
            <w:noProof/>
            <w:webHidden/>
          </w:rPr>
          <w:fldChar w:fldCharType="end"/>
        </w:r>
      </w:hyperlink>
    </w:p>
    <w:p w:rsidR="009F7B34" w:rsidRDefault="002346F3">
      <w:pPr>
        <w:pStyle w:val="21"/>
        <w:tabs>
          <w:tab w:val="right" w:leader="dot" w:pos="9345"/>
        </w:tabs>
        <w:rPr>
          <w:rFonts w:asciiTheme="minorHAnsi" w:eastAsiaTheme="minorEastAsia" w:hAnsiTheme="minorHAnsi" w:cstheme="minorBidi"/>
          <w:noProof/>
          <w:sz w:val="22"/>
          <w:szCs w:val="22"/>
          <w:lang w:eastAsia="ru-RU"/>
        </w:rPr>
      </w:pPr>
      <w:hyperlink w:anchor="_Toc308438393" w:history="1">
        <w:r w:rsidR="009F7B34" w:rsidRPr="00C30A19">
          <w:rPr>
            <w:rStyle w:val="afc"/>
            <w:noProof/>
          </w:rPr>
          <w:t>РАЗДЕЛ 13. ГРАДОСТРОИТЕЛЬНЫЕ РЕГЛАМЕНТЫ О ВИДАХ ИСПОЛЬЗОВАНИЯ ТЕРРИТОРИИ</w:t>
        </w:r>
        <w:r w:rsidR="009F7B34">
          <w:rPr>
            <w:noProof/>
            <w:webHidden/>
          </w:rPr>
          <w:tab/>
        </w:r>
        <w:r>
          <w:rPr>
            <w:noProof/>
            <w:webHidden/>
          </w:rPr>
          <w:fldChar w:fldCharType="begin"/>
        </w:r>
        <w:r w:rsidR="009F7B34">
          <w:rPr>
            <w:noProof/>
            <w:webHidden/>
          </w:rPr>
          <w:instrText xml:space="preserve"> PAGEREF _Toc308438393 \h </w:instrText>
        </w:r>
        <w:r>
          <w:rPr>
            <w:noProof/>
            <w:webHidden/>
          </w:rPr>
        </w:r>
        <w:r>
          <w:rPr>
            <w:noProof/>
            <w:webHidden/>
          </w:rPr>
          <w:fldChar w:fldCharType="separate"/>
        </w:r>
        <w:r w:rsidR="00A60B53">
          <w:rPr>
            <w:noProof/>
            <w:webHidden/>
          </w:rPr>
          <w:t>62</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94" w:history="1">
        <w:r w:rsidR="009F7B34" w:rsidRPr="00C30A19">
          <w:rPr>
            <w:rStyle w:val="afc"/>
            <w:noProof/>
          </w:rPr>
          <w:t>Статья 13.1. Общие положения.</w:t>
        </w:r>
        <w:r w:rsidR="009F7B34">
          <w:rPr>
            <w:noProof/>
            <w:webHidden/>
          </w:rPr>
          <w:tab/>
        </w:r>
        <w:r>
          <w:rPr>
            <w:noProof/>
            <w:webHidden/>
          </w:rPr>
          <w:fldChar w:fldCharType="begin"/>
        </w:r>
        <w:r w:rsidR="009F7B34">
          <w:rPr>
            <w:noProof/>
            <w:webHidden/>
          </w:rPr>
          <w:instrText xml:space="preserve"> PAGEREF _Toc308438394 \h </w:instrText>
        </w:r>
        <w:r>
          <w:rPr>
            <w:noProof/>
            <w:webHidden/>
          </w:rPr>
        </w:r>
        <w:r>
          <w:rPr>
            <w:noProof/>
            <w:webHidden/>
          </w:rPr>
          <w:fldChar w:fldCharType="separate"/>
        </w:r>
        <w:r w:rsidR="00A60B53">
          <w:rPr>
            <w:noProof/>
            <w:webHidden/>
          </w:rPr>
          <w:t>62</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95" w:history="1">
        <w:r w:rsidR="009F7B34" w:rsidRPr="00C30A19">
          <w:rPr>
            <w:rStyle w:val="afc"/>
            <w:noProof/>
          </w:rPr>
          <w:t>Статья 13.2. Перечень градостроительных регламентов и территориальных зон.</w:t>
        </w:r>
        <w:r w:rsidR="009F7B34">
          <w:rPr>
            <w:noProof/>
            <w:webHidden/>
          </w:rPr>
          <w:tab/>
        </w:r>
        <w:r>
          <w:rPr>
            <w:noProof/>
            <w:webHidden/>
          </w:rPr>
          <w:fldChar w:fldCharType="begin"/>
        </w:r>
        <w:r w:rsidR="009F7B34">
          <w:rPr>
            <w:noProof/>
            <w:webHidden/>
          </w:rPr>
          <w:instrText xml:space="preserve"> PAGEREF _Toc308438395 \h </w:instrText>
        </w:r>
        <w:r>
          <w:rPr>
            <w:noProof/>
            <w:webHidden/>
          </w:rPr>
        </w:r>
        <w:r>
          <w:rPr>
            <w:noProof/>
            <w:webHidden/>
          </w:rPr>
          <w:fldChar w:fldCharType="separate"/>
        </w:r>
        <w:r w:rsidR="00A60B53">
          <w:rPr>
            <w:noProof/>
            <w:webHidden/>
          </w:rPr>
          <w:t>62</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96" w:history="1">
        <w:r w:rsidR="009F7B34" w:rsidRPr="00C30A19">
          <w:rPr>
            <w:rStyle w:val="afc"/>
            <w:noProof/>
          </w:rPr>
          <w:t>Статья 13.3. Перечень территориальных зон.</w:t>
        </w:r>
        <w:r w:rsidR="009F7B34">
          <w:rPr>
            <w:noProof/>
            <w:webHidden/>
          </w:rPr>
          <w:tab/>
        </w:r>
        <w:r>
          <w:rPr>
            <w:noProof/>
            <w:webHidden/>
          </w:rPr>
          <w:fldChar w:fldCharType="begin"/>
        </w:r>
        <w:r w:rsidR="009F7B34">
          <w:rPr>
            <w:noProof/>
            <w:webHidden/>
          </w:rPr>
          <w:instrText xml:space="preserve"> PAGEREF _Toc308438396 \h </w:instrText>
        </w:r>
        <w:r>
          <w:rPr>
            <w:noProof/>
            <w:webHidden/>
          </w:rPr>
        </w:r>
        <w:r>
          <w:rPr>
            <w:noProof/>
            <w:webHidden/>
          </w:rPr>
          <w:fldChar w:fldCharType="separate"/>
        </w:r>
        <w:r w:rsidR="00A60B53">
          <w:rPr>
            <w:noProof/>
            <w:webHidden/>
          </w:rPr>
          <w:t>64</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97" w:history="1">
        <w:r w:rsidR="009F7B34" w:rsidRPr="00C30A19">
          <w:rPr>
            <w:rStyle w:val="afc"/>
            <w:noProof/>
          </w:rPr>
          <w:t>Статья 13.4. Жилые зоны.</w:t>
        </w:r>
        <w:r w:rsidR="009F7B34">
          <w:rPr>
            <w:noProof/>
            <w:webHidden/>
          </w:rPr>
          <w:tab/>
        </w:r>
        <w:r>
          <w:rPr>
            <w:noProof/>
            <w:webHidden/>
          </w:rPr>
          <w:fldChar w:fldCharType="begin"/>
        </w:r>
        <w:r w:rsidR="009F7B34">
          <w:rPr>
            <w:noProof/>
            <w:webHidden/>
          </w:rPr>
          <w:instrText xml:space="preserve"> PAGEREF _Toc308438397 \h </w:instrText>
        </w:r>
        <w:r>
          <w:rPr>
            <w:noProof/>
            <w:webHidden/>
          </w:rPr>
        </w:r>
        <w:r>
          <w:rPr>
            <w:noProof/>
            <w:webHidden/>
          </w:rPr>
          <w:fldChar w:fldCharType="separate"/>
        </w:r>
        <w:r w:rsidR="00A60B53">
          <w:rPr>
            <w:noProof/>
            <w:webHidden/>
          </w:rPr>
          <w:t>65</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98" w:history="1">
        <w:r w:rsidR="009F7B34" w:rsidRPr="00C30A19">
          <w:rPr>
            <w:rStyle w:val="afc"/>
            <w:noProof/>
          </w:rPr>
          <w:t>Статья 13.5. Общественно-деловые зоны.</w:t>
        </w:r>
        <w:r w:rsidR="009F7B34">
          <w:rPr>
            <w:noProof/>
            <w:webHidden/>
          </w:rPr>
          <w:tab/>
        </w:r>
        <w:r>
          <w:rPr>
            <w:noProof/>
            <w:webHidden/>
          </w:rPr>
          <w:fldChar w:fldCharType="begin"/>
        </w:r>
        <w:r w:rsidR="009F7B34">
          <w:rPr>
            <w:noProof/>
            <w:webHidden/>
          </w:rPr>
          <w:instrText xml:space="preserve"> PAGEREF _Toc308438398 \h </w:instrText>
        </w:r>
        <w:r>
          <w:rPr>
            <w:noProof/>
            <w:webHidden/>
          </w:rPr>
        </w:r>
        <w:r>
          <w:rPr>
            <w:noProof/>
            <w:webHidden/>
          </w:rPr>
          <w:fldChar w:fldCharType="separate"/>
        </w:r>
        <w:r w:rsidR="00A60B53">
          <w:rPr>
            <w:noProof/>
            <w:webHidden/>
          </w:rPr>
          <w:t>69</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399" w:history="1">
        <w:r w:rsidR="009F7B34" w:rsidRPr="00C30A19">
          <w:rPr>
            <w:rStyle w:val="afc"/>
            <w:noProof/>
          </w:rPr>
          <w:t xml:space="preserve">Статья 13.6. Зоны </w:t>
        </w:r>
        <w:r w:rsidR="009970A8" w:rsidRPr="009970A8">
          <w:rPr>
            <w:rStyle w:val="afc"/>
            <w:noProof/>
          </w:rPr>
          <w:t xml:space="preserve">транспортной </w:t>
        </w:r>
        <w:r w:rsidR="009970A8">
          <w:rPr>
            <w:rStyle w:val="afc"/>
            <w:noProof/>
          </w:rPr>
          <w:t xml:space="preserve"> и </w:t>
        </w:r>
        <w:r w:rsidR="009F7B34" w:rsidRPr="00C30A19">
          <w:rPr>
            <w:rStyle w:val="afc"/>
            <w:noProof/>
          </w:rPr>
          <w:t>инженерной инфраструктур</w:t>
        </w:r>
        <w:r w:rsidR="009F7B34">
          <w:rPr>
            <w:noProof/>
            <w:webHidden/>
          </w:rPr>
          <w:tab/>
        </w:r>
        <w:r>
          <w:rPr>
            <w:noProof/>
            <w:webHidden/>
          </w:rPr>
          <w:fldChar w:fldCharType="begin"/>
        </w:r>
        <w:r w:rsidR="009F7B34">
          <w:rPr>
            <w:noProof/>
            <w:webHidden/>
          </w:rPr>
          <w:instrText xml:space="preserve"> PAGEREF _Toc308438399 \h </w:instrText>
        </w:r>
        <w:r>
          <w:rPr>
            <w:noProof/>
            <w:webHidden/>
          </w:rPr>
        </w:r>
        <w:r>
          <w:rPr>
            <w:noProof/>
            <w:webHidden/>
          </w:rPr>
          <w:fldChar w:fldCharType="separate"/>
        </w:r>
        <w:r w:rsidR="00A60B53">
          <w:rPr>
            <w:noProof/>
            <w:webHidden/>
          </w:rPr>
          <w:t>74</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400" w:history="1">
        <w:r w:rsidR="009F7B34" w:rsidRPr="00C30A19">
          <w:rPr>
            <w:rStyle w:val="afc"/>
            <w:noProof/>
          </w:rPr>
          <w:t>Статья 13.7. Зоны сельскохозяйственного назначения</w:t>
        </w:r>
        <w:r w:rsidR="009F7B34">
          <w:rPr>
            <w:noProof/>
            <w:webHidden/>
          </w:rPr>
          <w:tab/>
        </w:r>
        <w:r>
          <w:rPr>
            <w:noProof/>
            <w:webHidden/>
          </w:rPr>
          <w:fldChar w:fldCharType="begin"/>
        </w:r>
        <w:r w:rsidR="009F7B34">
          <w:rPr>
            <w:noProof/>
            <w:webHidden/>
          </w:rPr>
          <w:instrText xml:space="preserve"> PAGEREF _Toc308438400 \h </w:instrText>
        </w:r>
        <w:r>
          <w:rPr>
            <w:noProof/>
            <w:webHidden/>
          </w:rPr>
        </w:r>
        <w:r>
          <w:rPr>
            <w:noProof/>
            <w:webHidden/>
          </w:rPr>
          <w:fldChar w:fldCharType="separate"/>
        </w:r>
        <w:r w:rsidR="00A60B53">
          <w:rPr>
            <w:noProof/>
            <w:webHidden/>
          </w:rPr>
          <w:t>82</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401" w:history="1">
        <w:r w:rsidR="009F7B34" w:rsidRPr="00C30A19">
          <w:rPr>
            <w:rStyle w:val="afc"/>
            <w:noProof/>
          </w:rPr>
          <w:t>Статья 13.8. Рекреационные зоны</w:t>
        </w:r>
        <w:r w:rsidR="009F7B34">
          <w:rPr>
            <w:noProof/>
            <w:webHidden/>
          </w:rPr>
          <w:tab/>
        </w:r>
        <w:r w:rsidR="0004606F">
          <w:rPr>
            <w:noProof/>
            <w:webHidden/>
          </w:rPr>
          <w:t>...</w:t>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402" w:history="1">
        <w:r w:rsidR="009F7B34" w:rsidRPr="00C30A19">
          <w:rPr>
            <w:rStyle w:val="afc"/>
            <w:noProof/>
          </w:rPr>
          <w:t>Статья 13.9. Зоны специального назначения</w:t>
        </w:r>
        <w:r w:rsidR="009F7B34">
          <w:rPr>
            <w:noProof/>
            <w:webHidden/>
          </w:rPr>
          <w:tab/>
        </w:r>
        <w:r>
          <w:rPr>
            <w:noProof/>
            <w:webHidden/>
          </w:rPr>
          <w:fldChar w:fldCharType="begin"/>
        </w:r>
        <w:r w:rsidR="009F7B34">
          <w:rPr>
            <w:noProof/>
            <w:webHidden/>
          </w:rPr>
          <w:instrText xml:space="preserve"> PAGEREF _Toc308438402 \h </w:instrText>
        </w:r>
        <w:r>
          <w:rPr>
            <w:noProof/>
            <w:webHidden/>
          </w:rPr>
        </w:r>
        <w:r>
          <w:rPr>
            <w:noProof/>
            <w:webHidden/>
          </w:rPr>
          <w:fldChar w:fldCharType="separate"/>
        </w:r>
        <w:r w:rsidR="00A60B53">
          <w:rPr>
            <w:noProof/>
            <w:webHidden/>
          </w:rPr>
          <w:t>86</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403" w:history="1">
        <w:r w:rsidR="009F7B34" w:rsidRPr="00C30A19">
          <w:rPr>
            <w:rStyle w:val="afc"/>
            <w:noProof/>
          </w:rPr>
          <w:t>Статья 13.10. Производственные зоны</w:t>
        </w:r>
        <w:r w:rsidR="009F7B34">
          <w:rPr>
            <w:noProof/>
            <w:webHidden/>
          </w:rPr>
          <w:tab/>
        </w:r>
        <w:r>
          <w:rPr>
            <w:noProof/>
            <w:webHidden/>
          </w:rPr>
          <w:fldChar w:fldCharType="begin"/>
        </w:r>
        <w:r w:rsidR="009F7B34">
          <w:rPr>
            <w:noProof/>
            <w:webHidden/>
          </w:rPr>
          <w:instrText xml:space="preserve"> PAGEREF _Toc308438403 \h </w:instrText>
        </w:r>
        <w:r>
          <w:rPr>
            <w:noProof/>
            <w:webHidden/>
          </w:rPr>
        </w:r>
        <w:r>
          <w:rPr>
            <w:noProof/>
            <w:webHidden/>
          </w:rPr>
          <w:fldChar w:fldCharType="separate"/>
        </w:r>
        <w:r w:rsidR="00A60B53">
          <w:rPr>
            <w:noProof/>
            <w:webHidden/>
          </w:rPr>
          <w:t>89</w:t>
        </w:r>
        <w:r>
          <w:rPr>
            <w:noProof/>
            <w:webHidden/>
          </w:rPr>
          <w:fldChar w:fldCharType="end"/>
        </w:r>
      </w:hyperlink>
    </w:p>
    <w:p w:rsidR="009F7B34" w:rsidRDefault="002346F3">
      <w:pPr>
        <w:pStyle w:val="21"/>
        <w:tabs>
          <w:tab w:val="right" w:leader="dot" w:pos="9345"/>
        </w:tabs>
        <w:rPr>
          <w:rFonts w:asciiTheme="minorHAnsi" w:eastAsiaTheme="minorEastAsia" w:hAnsiTheme="minorHAnsi" w:cstheme="minorBidi"/>
          <w:noProof/>
          <w:sz w:val="22"/>
          <w:szCs w:val="22"/>
          <w:lang w:eastAsia="ru-RU"/>
        </w:rPr>
      </w:pPr>
      <w:hyperlink w:anchor="_Toc308438404" w:history="1">
        <w:r w:rsidR="009F7B34" w:rsidRPr="00C30A19">
          <w:rPr>
            <w:rStyle w:val="afc"/>
            <w:noProof/>
          </w:rPr>
          <w:t>РАЗДЕЛ 14. ДОПОЛНИТЕЛЬНЫЕ ГРАДОСТРОИТЕЛЬНЫЕ РЕГЛАМЕНТЫ В ЗОНАХ С ОСОБЫМИ УСЛОВИЯМИ ИСПОЛЬЗОВАНИЯ.</w:t>
        </w:r>
        <w:r w:rsidR="009F7B34">
          <w:rPr>
            <w:noProof/>
            <w:webHidden/>
          </w:rPr>
          <w:tab/>
        </w:r>
        <w:r>
          <w:rPr>
            <w:noProof/>
            <w:webHidden/>
          </w:rPr>
          <w:fldChar w:fldCharType="begin"/>
        </w:r>
        <w:r w:rsidR="009F7B34">
          <w:rPr>
            <w:noProof/>
            <w:webHidden/>
          </w:rPr>
          <w:instrText xml:space="preserve"> PAGEREF _Toc308438404 \h </w:instrText>
        </w:r>
        <w:r>
          <w:rPr>
            <w:noProof/>
            <w:webHidden/>
          </w:rPr>
        </w:r>
        <w:r>
          <w:rPr>
            <w:noProof/>
            <w:webHidden/>
          </w:rPr>
          <w:fldChar w:fldCharType="separate"/>
        </w:r>
        <w:r w:rsidR="00A60B53">
          <w:rPr>
            <w:noProof/>
            <w:webHidden/>
          </w:rPr>
          <w:t>93</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405" w:history="1">
        <w:r w:rsidR="009F7B34" w:rsidRPr="00C30A19">
          <w:rPr>
            <w:rStyle w:val="afc"/>
            <w:noProof/>
          </w:rPr>
          <w:t>Статья 14.1. Дополнительные градостроительные регламенты в границах водоохранных зон и прибрежных полос.</w:t>
        </w:r>
        <w:r w:rsidR="009F7B34">
          <w:rPr>
            <w:noProof/>
            <w:webHidden/>
          </w:rPr>
          <w:tab/>
        </w:r>
        <w:r>
          <w:rPr>
            <w:noProof/>
            <w:webHidden/>
          </w:rPr>
          <w:fldChar w:fldCharType="begin"/>
        </w:r>
        <w:r w:rsidR="009F7B34">
          <w:rPr>
            <w:noProof/>
            <w:webHidden/>
          </w:rPr>
          <w:instrText xml:space="preserve"> PAGEREF _Toc308438405 \h </w:instrText>
        </w:r>
        <w:r>
          <w:rPr>
            <w:noProof/>
            <w:webHidden/>
          </w:rPr>
        </w:r>
        <w:r>
          <w:rPr>
            <w:noProof/>
            <w:webHidden/>
          </w:rPr>
          <w:fldChar w:fldCharType="separate"/>
        </w:r>
        <w:r w:rsidR="00A60B53">
          <w:rPr>
            <w:noProof/>
            <w:webHidden/>
          </w:rPr>
          <w:t>93</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406" w:history="1">
        <w:r w:rsidR="009F7B34" w:rsidRPr="00C30A19">
          <w:rPr>
            <w:rStyle w:val="afc"/>
            <w:noProof/>
          </w:rPr>
          <w:t>Статья 14.2. Дополнительные градостроительные регламенты на территориях затопления паводком 1% обеспеченности.</w:t>
        </w:r>
        <w:r w:rsidR="009F7B34">
          <w:rPr>
            <w:noProof/>
            <w:webHidden/>
          </w:rPr>
          <w:tab/>
        </w:r>
        <w:r>
          <w:rPr>
            <w:noProof/>
            <w:webHidden/>
          </w:rPr>
          <w:fldChar w:fldCharType="begin"/>
        </w:r>
        <w:r w:rsidR="009F7B34">
          <w:rPr>
            <w:noProof/>
            <w:webHidden/>
          </w:rPr>
          <w:instrText xml:space="preserve"> PAGEREF _Toc308438406 \h </w:instrText>
        </w:r>
        <w:r>
          <w:rPr>
            <w:noProof/>
            <w:webHidden/>
          </w:rPr>
        </w:r>
        <w:r>
          <w:rPr>
            <w:noProof/>
            <w:webHidden/>
          </w:rPr>
          <w:fldChar w:fldCharType="separate"/>
        </w:r>
        <w:r w:rsidR="00A60B53">
          <w:rPr>
            <w:noProof/>
            <w:webHidden/>
          </w:rPr>
          <w:t>94</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407" w:history="1">
        <w:r w:rsidR="009F7B34" w:rsidRPr="00C30A19">
          <w:rPr>
            <w:rStyle w:val="afc"/>
            <w:noProof/>
          </w:rPr>
          <w:t>Статья 14.3. Дополнительные градостроительные регламенты в границах санитарно-защитных зон (С33) и зон санитарной охраны подземных источников водоснабжения.</w:t>
        </w:r>
        <w:r w:rsidR="009F7B34">
          <w:rPr>
            <w:noProof/>
            <w:webHidden/>
          </w:rPr>
          <w:tab/>
        </w:r>
        <w:r>
          <w:rPr>
            <w:noProof/>
            <w:webHidden/>
          </w:rPr>
          <w:fldChar w:fldCharType="begin"/>
        </w:r>
        <w:r w:rsidR="009F7B34">
          <w:rPr>
            <w:noProof/>
            <w:webHidden/>
          </w:rPr>
          <w:instrText xml:space="preserve"> PAGEREF _Toc308438407 \h </w:instrText>
        </w:r>
        <w:r>
          <w:rPr>
            <w:noProof/>
            <w:webHidden/>
          </w:rPr>
        </w:r>
        <w:r>
          <w:rPr>
            <w:noProof/>
            <w:webHidden/>
          </w:rPr>
          <w:fldChar w:fldCharType="separate"/>
        </w:r>
        <w:r w:rsidR="00A60B53">
          <w:rPr>
            <w:noProof/>
            <w:webHidden/>
          </w:rPr>
          <w:t>94</w:t>
        </w:r>
        <w:r>
          <w:rPr>
            <w:noProof/>
            <w:webHidden/>
          </w:rPr>
          <w:fldChar w:fldCharType="end"/>
        </w:r>
      </w:hyperlink>
    </w:p>
    <w:p w:rsidR="009F7B34" w:rsidRDefault="002346F3">
      <w:pPr>
        <w:pStyle w:val="31"/>
        <w:tabs>
          <w:tab w:val="right" w:leader="dot" w:pos="9345"/>
        </w:tabs>
        <w:rPr>
          <w:rFonts w:asciiTheme="minorHAnsi" w:eastAsiaTheme="minorEastAsia" w:hAnsiTheme="minorHAnsi" w:cstheme="minorBidi"/>
          <w:noProof/>
          <w:sz w:val="22"/>
          <w:szCs w:val="22"/>
          <w:lang w:eastAsia="ru-RU"/>
        </w:rPr>
      </w:pPr>
      <w:hyperlink w:anchor="_Toc308438408" w:history="1">
        <w:r w:rsidR="009F7B34" w:rsidRPr="00C30A19">
          <w:rPr>
            <w:rStyle w:val="afc"/>
            <w:noProof/>
          </w:rPr>
          <w:t>Статья 14.4. Дополнительные градостроительные регламенты по условиям охраны объектов культурного наследия (памятников археологии).</w:t>
        </w:r>
        <w:r w:rsidR="009F7B34">
          <w:rPr>
            <w:noProof/>
            <w:webHidden/>
          </w:rPr>
          <w:tab/>
        </w:r>
        <w:r>
          <w:rPr>
            <w:noProof/>
            <w:webHidden/>
          </w:rPr>
          <w:fldChar w:fldCharType="begin"/>
        </w:r>
        <w:r w:rsidR="009F7B34">
          <w:rPr>
            <w:noProof/>
            <w:webHidden/>
          </w:rPr>
          <w:instrText xml:space="preserve"> PAGEREF _Toc308438408 \h </w:instrText>
        </w:r>
        <w:r>
          <w:rPr>
            <w:noProof/>
            <w:webHidden/>
          </w:rPr>
        </w:r>
        <w:r>
          <w:rPr>
            <w:noProof/>
            <w:webHidden/>
          </w:rPr>
          <w:fldChar w:fldCharType="separate"/>
        </w:r>
        <w:r w:rsidR="00A60B53">
          <w:rPr>
            <w:noProof/>
            <w:webHidden/>
          </w:rPr>
          <w:t>95</w:t>
        </w:r>
        <w:r>
          <w:rPr>
            <w:noProof/>
            <w:webHidden/>
          </w:rPr>
          <w:fldChar w:fldCharType="end"/>
        </w:r>
      </w:hyperlink>
    </w:p>
    <w:p w:rsidR="00C92800" w:rsidRDefault="002346F3" w:rsidP="00C92800">
      <w:pPr>
        <w:pStyle w:val="31"/>
        <w:tabs>
          <w:tab w:val="right" w:leader="dot" w:pos="9345"/>
        </w:tabs>
        <w:jc w:val="both"/>
      </w:pPr>
      <w:r w:rsidRPr="00350BA2">
        <w:fldChar w:fldCharType="end"/>
      </w:r>
    </w:p>
    <w:p w:rsidR="00C92800" w:rsidRPr="002A7136" w:rsidRDefault="00C92800" w:rsidP="00C92800">
      <w:pPr>
        <w:tabs>
          <w:tab w:val="left" w:pos="6510"/>
        </w:tabs>
        <w:rPr>
          <w:lang w:eastAsia="ar-SA"/>
        </w:rPr>
      </w:pPr>
      <w:r>
        <w:rPr>
          <w:lang w:eastAsia="ar-SA"/>
        </w:rPr>
        <w:tab/>
      </w:r>
    </w:p>
    <w:p w:rsidR="00C92800" w:rsidRPr="00350BA2" w:rsidRDefault="00C92800" w:rsidP="00C92800">
      <w:pPr>
        <w:pageBreakBefore/>
        <w:shd w:val="clear" w:color="auto" w:fill="FFFFFF"/>
        <w:tabs>
          <w:tab w:val="left" w:pos="8334"/>
          <w:tab w:val="left" w:pos="9180"/>
        </w:tabs>
        <w:suppressAutoHyphens/>
        <w:spacing w:before="120" w:after="120" w:line="240" w:lineRule="auto"/>
        <w:ind w:firstLine="709"/>
        <w:jc w:val="both"/>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lastRenderedPageBreak/>
        <w:t xml:space="preserve">Правила землепользования и застройки </w:t>
      </w:r>
      <w:r w:rsidR="0004606F">
        <w:rPr>
          <w:rFonts w:ascii="Times New Roman" w:eastAsia="Times New Roman" w:hAnsi="Times New Roman"/>
          <w:bCs/>
          <w:sz w:val="24"/>
          <w:szCs w:val="24"/>
          <w:lang w:eastAsia="ar-SA"/>
        </w:rPr>
        <w:t xml:space="preserve">муниципального образования </w:t>
      </w:r>
      <w:r w:rsidR="00FD15BB">
        <w:rPr>
          <w:rFonts w:ascii="Times New Roman" w:eastAsia="Times New Roman" w:hAnsi="Times New Roman"/>
          <w:bCs/>
          <w:sz w:val="24"/>
          <w:szCs w:val="24"/>
          <w:lang w:eastAsia="ar-SA"/>
        </w:rPr>
        <w:t xml:space="preserve">сельского поселения </w:t>
      </w:r>
      <w:r w:rsidR="00326305">
        <w:rPr>
          <w:rFonts w:ascii="Times New Roman" w:eastAsia="Times New Roman" w:hAnsi="Times New Roman"/>
          <w:bCs/>
          <w:sz w:val="24"/>
          <w:szCs w:val="24"/>
          <w:lang w:eastAsia="ar-SA"/>
        </w:rPr>
        <w:t>Марь</w:t>
      </w:r>
      <w:r w:rsidR="0004606F">
        <w:rPr>
          <w:rFonts w:ascii="Times New Roman" w:eastAsia="Times New Roman" w:hAnsi="Times New Roman"/>
          <w:bCs/>
          <w:sz w:val="24"/>
          <w:szCs w:val="24"/>
          <w:lang w:eastAsia="ar-SA"/>
        </w:rPr>
        <w:t xml:space="preserve">евский сельсовет Сакмарского района Оренбургской </w:t>
      </w:r>
      <w:r>
        <w:rPr>
          <w:rFonts w:ascii="Times New Roman" w:eastAsia="Times New Roman" w:hAnsi="Times New Roman"/>
          <w:bCs/>
          <w:sz w:val="24"/>
          <w:szCs w:val="24"/>
          <w:lang w:eastAsia="ar-SA"/>
        </w:rPr>
        <w:t xml:space="preserve">области </w:t>
      </w:r>
      <w:r w:rsidRPr="00350BA2">
        <w:rPr>
          <w:rFonts w:ascii="Times New Roman" w:eastAsia="Times New Roman" w:hAnsi="Times New Roman"/>
          <w:bCs/>
          <w:sz w:val="24"/>
          <w:szCs w:val="24"/>
          <w:lang w:eastAsia="ar-SA"/>
        </w:rPr>
        <w:t>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(субъекта Российской Федерации), Уставом МО</w:t>
      </w:r>
      <w:r w:rsidR="000434CD">
        <w:rPr>
          <w:rFonts w:ascii="Times New Roman" w:eastAsia="Times New Roman" w:hAnsi="Times New Roman"/>
          <w:bCs/>
          <w:sz w:val="24"/>
          <w:szCs w:val="24"/>
          <w:lang w:eastAsia="ar-SA"/>
        </w:rPr>
        <w:t xml:space="preserve"> </w:t>
      </w:r>
      <w:r w:rsidR="00FD15BB">
        <w:rPr>
          <w:rFonts w:ascii="Times New Roman" w:eastAsia="Times New Roman" w:hAnsi="Times New Roman"/>
          <w:bCs/>
          <w:sz w:val="24"/>
          <w:szCs w:val="24"/>
          <w:lang w:eastAsia="ar-SA"/>
        </w:rPr>
        <w:t xml:space="preserve">сельского поселения </w:t>
      </w:r>
      <w:r w:rsidR="00326305">
        <w:rPr>
          <w:rFonts w:ascii="Times New Roman" w:eastAsia="Times New Roman" w:hAnsi="Times New Roman"/>
          <w:bCs/>
          <w:sz w:val="24"/>
          <w:szCs w:val="24"/>
          <w:lang w:eastAsia="ar-SA"/>
        </w:rPr>
        <w:t>Марь</w:t>
      </w:r>
      <w:r w:rsidR="001A6E07">
        <w:rPr>
          <w:rFonts w:ascii="Times New Roman" w:eastAsia="Times New Roman" w:hAnsi="Times New Roman"/>
          <w:bCs/>
          <w:sz w:val="24"/>
          <w:szCs w:val="24"/>
          <w:lang w:eastAsia="ar-SA"/>
        </w:rPr>
        <w:t>евский сельсовет Сакмарского района Оренбургской области</w:t>
      </w:r>
      <w:r w:rsidRPr="00350BA2">
        <w:rPr>
          <w:rFonts w:ascii="Times New Roman" w:eastAsia="Times New Roman" w:hAnsi="Times New Roman"/>
          <w:bCs/>
          <w:sz w:val="24"/>
          <w:szCs w:val="24"/>
          <w:lang w:eastAsia="ar-SA"/>
        </w:rPr>
        <w:t xml:space="preserve">, </w:t>
      </w:r>
      <w:r w:rsidRPr="00350BA2">
        <w:rPr>
          <w:rFonts w:ascii="Times New Roman" w:eastAsia="Times New Roman" w:hAnsi="Times New Roman"/>
          <w:sz w:val="24"/>
          <w:szCs w:val="24"/>
          <w:lang w:eastAsia="ar-SA"/>
        </w:rPr>
        <w:t xml:space="preserve">генеральным планом </w:t>
      </w:r>
      <w:r w:rsidR="00FD15BB">
        <w:rPr>
          <w:rFonts w:ascii="Times New Roman" w:eastAsia="Times New Roman" w:hAnsi="Times New Roman"/>
          <w:bCs/>
          <w:sz w:val="24"/>
          <w:szCs w:val="24"/>
          <w:lang w:eastAsia="ar-SA"/>
        </w:rPr>
        <w:t xml:space="preserve">сельского поселения </w:t>
      </w:r>
      <w:r w:rsidR="00326305">
        <w:rPr>
          <w:rFonts w:ascii="Times New Roman" w:eastAsia="Times New Roman" w:hAnsi="Times New Roman"/>
          <w:bCs/>
          <w:sz w:val="24"/>
          <w:szCs w:val="24"/>
          <w:lang w:eastAsia="ar-SA"/>
        </w:rPr>
        <w:t>Марь</w:t>
      </w:r>
      <w:r w:rsidR="001A6E07">
        <w:rPr>
          <w:rFonts w:ascii="Times New Roman" w:eastAsia="Times New Roman" w:hAnsi="Times New Roman"/>
          <w:bCs/>
          <w:sz w:val="24"/>
          <w:szCs w:val="24"/>
          <w:lang w:eastAsia="ar-SA"/>
        </w:rPr>
        <w:t>евский сельсовет Сакмарского района Оренбургской области</w:t>
      </w:r>
      <w:r w:rsidRPr="00350BA2">
        <w:rPr>
          <w:rFonts w:ascii="Times New Roman" w:eastAsia="Times New Roman" w:hAnsi="Times New Roman"/>
          <w:sz w:val="24"/>
          <w:szCs w:val="24"/>
          <w:lang w:eastAsia="ar-SA"/>
        </w:rPr>
        <w:t xml:space="preserve">, </w:t>
      </w:r>
      <w:r w:rsidRPr="00350BA2">
        <w:rPr>
          <w:rFonts w:ascii="Times New Roman" w:eastAsia="Times New Roman" w:hAnsi="Times New Roman"/>
          <w:bCs/>
          <w:sz w:val="24"/>
          <w:szCs w:val="24"/>
          <w:lang w:eastAsia="ar-SA"/>
        </w:rPr>
        <w:t>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охраны его культурного наследия, окружающей среды и рационального использования природных ресурсов.</w:t>
      </w:r>
    </w:p>
    <w:p w:rsidR="00C92800" w:rsidRDefault="00C92800" w:rsidP="00C92800">
      <w:pPr>
        <w:pStyle w:val="1f2"/>
        <w:pageBreakBefore w:val="0"/>
        <w:ind w:firstLine="709"/>
      </w:pPr>
      <w:bookmarkStart w:id="0" w:name="_Toc196878877"/>
      <w:bookmarkStart w:id="1" w:name="_Toc178752310"/>
    </w:p>
    <w:p w:rsidR="00C92800" w:rsidRPr="00350BA2" w:rsidRDefault="00C92800" w:rsidP="00C92800">
      <w:pPr>
        <w:pStyle w:val="1f2"/>
        <w:pageBreakBefore w:val="0"/>
        <w:ind w:firstLine="709"/>
      </w:pPr>
      <w:bookmarkStart w:id="2" w:name="_Toc308438329"/>
      <w:r w:rsidRPr="00350BA2">
        <w:t>Часть I. Порядок применения и внесения изменений в правила землепользования и застройки.</w:t>
      </w:r>
      <w:bookmarkEnd w:id="0"/>
      <w:bookmarkEnd w:id="1"/>
      <w:bookmarkEnd w:id="2"/>
    </w:p>
    <w:p w:rsidR="00C92800" w:rsidRPr="00350BA2" w:rsidRDefault="00C92800" w:rsidP="00C92800">
      <w:pPr>
        <w:pStyle w:val="2c"/>
        <w:ind w:firstLine="709"/>
      </w:pPr>
      <w:bookmarkStart w:id="3" w:name="_Toc196878878"/>
      <w:bookmarkStart w:id="4" w:name="_Toc178752311"/>
      <w:bookmarkStart w:id="5" w:name="_Toc308438330"/>
      <w:r w:rsidRPr="00350BA2">
        <w:t>РАЗДЕЛ 1. ОБЩИЕ ПОЛОЖЕНИЯ.</w:t>
      </w:r>
      <w:bookmarkEnd w:id="3"/>
      <w:bookmarkEnd w:id="4"/>
      <w:bookmarkEnd w:id="5"/>
    </w:p>
    <w:p w:rsidR="00C92800" w:rsidRPr="00350BA2" w:rsidRDefault="00C92800" w:rsidP="00C92800">
      <w:pPr>
        <w:pStyle w:val="35"/>
        <w:ind w:firstLine="709"/>
      </w:pPr>
      <w:bookmarkStart w:id="6" w:name="_Toc196878879"/>
      <w:bookmarkStart w:id="7" w:name="_Toc178752312"/>
      <w:bookmarkStart w:id="8" w:name="_Toc308438331"/>
      <w:r w:rsidRPr="00350BA2">
        <w:t>Статья 1.1. Основные понятия, используемые в правилах землепользования и застройки</w:t>
      </w:r>
      <w:bookmarkEnd w:id="6"/>
      <w:bookmarkEnd w:id="7"/>
      <w:bookmarkEnd w:id="8"/>
    </w:p>
    <w:p w:rsidR="00C92800" w:rsidRPr="00350BA2" w:rsidRDefault="00C92800" w:rsidP="00C92800">
      <w:pPr>
        <w:suppressAutoHyphens/>
        <w:spacing w:before="120" w:after="120" w:line="240" w:lineRule="auto"/>
        <w:ind w:firstLine="709"/>
        <w:jc w:val="both"/>
        <w:rPr>
          <w:rFonts w:ascii="Times New Roman" w:eastAsia="Times New Roman" w:hAnsi="Times New Roman"/>
          <w:iCs/>
          <w:sz w:val="24"/>
          <w:szCs w:val="24"/>
          <w:lang w:eastAsia="ar-SA"/>
        </w:rPr>
      </w:pPr>
      <w:r w:rsidRPr="00350BA2">
        <w:rPr>
          <w:rFonts w:ascii="Times New Roman" w:eastAsia="Times New Roman" w:hAnsi="Times New Roman"/>
          <w:iCs/>
          <w:sz w:val="24"/>
          <w:szCs w:val="24"/>
          <w:lang w:eastAsia="ar-SA"/>
        </w:rPr>
        <w:t xml:space="preserve">В правилах землепользования и застройки </w:t>
      </w:r>
      <w:r w:rsidR="00FD15BB">
        <w:rPr>
          <w:rFonts w:ascii="Times New Roman" w:eastAsia="Times New Roman" w:hAnsi="Times New Roman"/>
          <w:bCs/>
          <w:sz w:val="24"/>
          <w:szCs w:val="24"/>
          <w:lang w:eastAsia="ar-SA"/>
        </w:rPr>
        <w:t xml:space="preserve">сельского поселения </w:t>
      </w:r>
      <w:r w:rsidR="00326305">
        <w:rPr>
          <w:rFonts w:ascii="Times New Roman" w:eastAsia="Times New Roman" w:hAnsi="Times New Roman"/>
          <w:bCs/>
          <w:sz w:val="24"/>
          <w:szCs w:val="24"/>
          <w:lang w:eastAsia="ar-SA"/>
        </w:rPr>
        <w:t>Марь</w:t>
      </w:r>
      <w:r w:rsidR="001A6E07">
        <w:rPr>
          <w:rFonts w:ascii="Times New Roman" w:eastAsia="Times New Roman" w:hAnsi="Times New Roman"/>
          <w:bCs/>
          <w:sz w:val="24"/>
          <w:szCs w:val="24"/>
          <w:lang w:eastAsia="ar-SA"/>
        </w:rPr>
        <w:t xml:space="preserve">евский сельсовет Сакмарского района Оренбургской области </w:t>
      </w:r>
      <w:r w:rsidRPr="00350BA2">
        <w:rPr>
          <w:rFonts w:ascii="Times New Roman" w:eastAsia="Times New Roman" w:hAnsi="Times New Roman"/>
          <w:iCs/>
          <w:sz w:val="24"/>
          <w:szCs w:val="24"/>
          <w:lang w:eastAsia="ar-SA"/>
        </w:rPr>
        <w:t>(далее – Правила) используются  следующие основные понятия:</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акт приемки объекта</w:t>
      </w:r>
      <w:r w:rsidRPr="00350BA2">
        <w:rPr>
          <w:rFonts w:ascii="Times New Roman" w:eastAsia="Times New Roman" w:hAnsi="Times New Roman"/>
          <w:sz w:val="24"/>
          <w:szCs w:val="24"/>
          <w:lang w:eastAsia="ar-SA"/>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 подрядчиком) работы;</w:t>
      </w:r>
      <w:r w:rsidRPr="00350BA2">
        <w:rPr>
          <w:rFonts w:ascii="Times New Roman" w:eastAsia="Times New Roman" w:hAnsi="Times New Roman"/>
          <w:sz w:val="24"/>
          <w:szCs w:val="24"/>
          <w:vertAlign w:val="superscript"/>
          <w:lang w:eastAsia="ar-SA"/>
        </w:rPr>
        <w:footnoteReference w:id="2"/>
      </w:r>
      <w:r w:rsidRPr="00350BA2">
        <w:rPr>
          <w:rFonts w:ascii="Times New Roman" w:eastAsia="Times New Roman" w:hAnsi="Times New Roman"/>
          <w:sz w:val="24"/>
          <w:szCs w:val="24"/>
          <w:vertAlign w:val="superscript"/>
          <w:lang w:eastAsia="ar-SA"/>
        </w:rPr>
        <w:t>[1]</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арендаторы, субарендаторы земельных участков</w:t>
      </w:r>
      <w:r w:rsidRPr="00350BA2">
        <w:rPr>
          <w:rFonts w:ascii="Times New Roman" w:eastAsia="Times New Roman" w:hAnsi="Times New Roman"/>
          <w:sz w:val="24"/>
          <w:szCs w:val="24"/>
          <w:lang w:eastAsia="ar-SA"/>
        </w:rPr>
        <w:t xml:space="preserve"> - лица, владеющие и пользующиеся земельными участками по договору аренды, договору субаренды;</w:t>
      </w:r>
      <w:r w:rsidRPr="00350BA2">
        <w:rPr>
          <w:rFonts w:ascii="Times New Roman" w:eastAsia="Times New Roman" w:hAnsi="Times New Roman"/>
          <w:sz w:val="24"/>
          <w:szCs w:val="24"/>
          <w:vertAlign w:val="superscript"/>
          <w:lang w:eastAsia="ar-SA"/>
        </w:rPr>
        <w:footnoteReference w:id="3"/>
      </w:r>
      <w:r w:rsidRPr="00350BA2">
        <w:rPr>
          <w:rFonts w:ascii="Times New Roman" w:eastAsia="Times New Roman" w:hAnsi="Times New Roman"/>
          <w:sz w:val="24"/>
          <w:szCs w:val="24"/>
          <w:vertAlign w:val="superscript"/>
          <w:lang w:eastAsia="ar-SA"/>
        </w:rPr>
        <w:t>[2]</w:t>
      </w:r>
    </w:p>
    <w:p w:rsidR="00C92800" w:rsidRDefault="00C92800" w:rsidP="00C92800">
      <w:pPr>
        <w:suppressAutoHyphens/>
        <w:autoSpaceDE w:val="0"/>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b/>
          <w:sz w:val="24"/>
          <w:szCs w:val="24"/>
          <w:lang w:eastAsia="ar-SA"/>
        </w:rPr>
        <w:t xml:space="preserve">береговая полоса – </w:t>
      </w:r>
      <w:r w:rsidRPr="00350BA2">
        <w:rPr>
          <w:rFonts w:ascii="Times New Roman" w:eastAsia="Times New Roman" w:hAnsi="Times New Roman"/>
          <w:sz w:val="24"/>
          <w:szCs w:val="24"/>
          <w:lang w:eastAsia="ar-SA"/>
        </w:rPr>
        <w:t>полоса земли вдоль береговой линии водного объекта, предназначенная для общего пользования;</w:t>
      </w:r>
    </w:p>
    <w:p w:rsidR="00343EDF" w:rsidRPr="00343EDF" w:rsidRDefault="00343EDF" w:rsidP="00343EDF">
      <w:pPr>
        <w:autoSpaceDE w:val="0"/>
        <w:autoSpaceDN w:val="0"/>
        <w:adjustRightInd w:val="0"/>
        <w:spacing w:after="0" w:line="240" w:lineRule="auto"/>
        <w:ind w:firstLine="540"/>
        <w:jc w:val="both"/>
        <w:rPr>
          <w:rFonts w:ascii="Times New Roman" w:eastAsiaTheme="minorHAnsi" w:hAnsi="Times New Roman"/>
          <w:bCs/>
          <w:color w:val="FF0000"/>
          <w:sz w:val="24"/>
          <w:szCs w:val="24"/>
        </w:rPr>
      </w:pPr>
      <w:r w:rsidRPr="00343EDF">
        <w:rPr>
          <w:rFonts w:ascii="Times New Roman" w:eastAsiaTheme="minorHAnsi" w:hAnsi="Times New Roman"/>
          <w:b/>
          <w:bCs/>
          <w:color w:val="FF0000"/>
          <w:sz w:val="24"/>
          <w:szCs w:val="24"/>
        </w:rPr>
        <w:t xml:space="preserve">благоустройство территории - </w:t>
      </w:r>
      <w:r w:rsidRPr="00343EDF">
        <w:rPr>
          <w:rFonts w:ascii="Times New Roman" w:eastAsiaTheme="minorHAnsi" w:hAnsi="Times New Roman"/>
          <w:bCs/>
          <w:color w:val="FF0000"/>
          <w:sz w:val="24"/>
          <w:szCs w:val="24"/>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92800" w:rsidRPr="00350BA2" w:rsidRDefault="00343EDF" w:rsidP="00343EDF">
      <w:pPr>
        <w:suppressAutoHyphens/>
        <w:autoSpaceDE w:val="0"/>
        <w:spacing w:before="120" w:after="12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 xml:space="preserve">            </w:t>
      </w:r>
      <w:r w:rsidR="00C92800" w:rsidRPr="00350BA2">
        <w:rPr>
          <w:rFonts w:ascii="Times New Roman" w:eastAsia="Times New Roman" w:hAnsi="Times New Roman"/>
          <w:b/>
          <w:sz w:val="24"/>
          <w:szCs w:val="24"/>
          <w:lang w:eastAsia="ar-SA"/>
        </w:rPr>
        <w:t>виды разрешенного использования недвижимости</w:t>
      </w:r>
      <w:r w:rsidR="00C92800" w:rsidRPr="00350BA2">
        <w:rPr>
          <w:rFonts w:ascii="Times New Roman" w:eastAsia="Times New Roman" w:hAnsi="Times New Roman"/>
          <w:sz w:val="24"/>
          <w:szCs w:val="24"/>
          <w:lang w:eastAsia="ar-SA"/>
        </w:rPr>
        <w:t xml:space="preserve"> – виды использования, осуществлять которые на земельных участках и в расположенных на них объектах недвижимости разрешено при соблюдении требований, установленных настоящим и иными нормативными правовыми актами, техническими нормативными документами;</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водоохранными зонами</w:t>
      </w:r>
      <w:r w:rsidRPr="00350BA2">
        <w:rPr>
          <w:rFonts w:ascii="Times New Roman" w:eastAsia="Times New Roman" w:hAnsi="Times New Roman"/>
          <w:sz w:val="24"/>
          <w:szCs w:val="24"/>
          <w:lang w:eastAsia="ar-SA"/>
        </w:rPr>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350BA2">
        <w:rPr>
          <w:rFonts w:ascii="Times New Roman" w:eastAsia="Times New Roman" w:hAnsi="Times New Roman"/>
          <w:sz w:val="24"/>
          <w:szCs w:val="24"/>
          <w:vertAlign w:val="superscript"/>
          <w:lang w:eastAsia="ar-SA"/>
        </w:rPr>
        <w:footnoteReference w:id="4"/>
      </w:r>
      <w:r w:rsidRPr="00350BA2">
        <w:rPr>
          <w:rFonts w:ascii="Times New Roman" w:eastAsia="Times New Roman" w:hAnsi="Times New Roman"/>
          <w:sz w:val="24"/>
          <w:szCs w:val="24"/>
          <w:vertAlign w:val="superscript"/>
          <w:lang w:eastAsia="ar-SA"/>
        </w:rPr>
        <w:t>[3]</w:t>
      </w:r>
    </w:p>
    <w:p w:rsidR="00C92800" w:rsidRDefault="00C92800" w:rsidP="00C92800">
      <w:pPr>
        <w:suppressAutoHyphens/>
        <w:autoSpaceDE w:val="0"/>
        <w:spacing w:before="120" w:after="120" w:line="240" w:lineRule="auto"/>
        <w:ind w:firstLine="709"/>
        <w:jc w:val="both"/>
        <w:rPr>
          <w:rFonts w:ascii="Times New Roman" w:eastAsia="Times New Roman" w:hAnsi="Times New Roman"/>
          <w:sz w:val="24"/>
          <w:szCs w:val="24"/>
          <w:vertAlign w:val="superscript"/>
          <w:lang w:eastAsia="ar-SA"/>
        </w:rPr>
      </w:pPr>
      <w:r w:rsidRPr="00350BA2">
        <w:rPr>
          <w:rFonts w:ascii="Times New Roman" w:eastAsia="Times New Roman" w:hAnsi="Times New Roman"/>
          <w:b/>
          <w:sz w:val="24"/>
          <w:szCs w:val="24"/>
          <w:lang w:eastAsia="ar-SA"/>
        </w:rPr>
        <w:t xml:space="preserve"> высота здания, строения, сооружения</w:t>
      </w:r>
      <w:r w:rsidRPr="00350BA2">
        <w:rPr>
          <w:rFonts w:ascii="Times New Roman" w:eastAsia="Times New Roman" w:hAnsi="Times New Roman"/>
          <w:sz w:val="24"/>
          <w:szCs w:val="24"/>
          <w:lang w:eastAsia="ar-SA"/>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r w:rsidRPr="00350BA2">
        <w:rPr>
          <w:rFonts w:ascii="Times New Roman" w:eastAsia="Times New Roman" w:hAnsi="Times New Roman"/>
          <w:sz w:val="24"/>
          <w:szCs w:val="24"/>
          <w:vertAlign w:val="superscript"/>
          <w:lang w:eastAsia="ar-SA"/>
        </w:rPr>
        <w:footnoteReference w:id="5"/>
      </w:r>
      <w:r w:rsidRPr="00350BA2">
        <w:rPr>
          <w:rFonts w:ascii="Times New Roman" w:eastAsia="Times New Roman" w:hAnsi="Times New Roman"/>
          <w:sz w:val="24"/>
          <w:szCs w:val="24"/>
          <w:vertAlign w:val="superscript"/>
          <w:lang w:eastAsia="ar-SA"/>
        </w:rPr>
        <w:t>[4]</w:t>
      </w:r>
    </w:p>
    <w:p w:rsidR="00343EDF" w:rsidRPr="00343EDF" w:rsidRDefault="00343EDF" w:rsidP="00343EDF">
      <w:pPr>
        <w:autoSpaceDE w:val="0"/>
        <w:autoSpaceDN w:val="0"/>
        <w:adjustRightInd w:val="0"/>
        <w:spacing w:after="0" w:line="240" w:lineRule="auto"/>
        <w:ind w:firstLine="540"/>
        <w:jc w:val="both"/>
        <w:rPr>
          <w:rFonts w:ascii="Times New Roman" w:eastAsiaTheme="minorHAnsi" w:hAnsi="Times New Roman"/>
          <w:color w:val="FF0000"/>
          <w:sz w:val="24"/>
          <w:szCs w:val="24"/>
        </w:rPr>
      </w:pPr>
      <w:r w:rsidRPr="00343EDF">
        <w:rPr>
          <w:rFonts w:ascii="Times New Roman" w:eastAsia="Times New Roman" w:hAnsi="Times New Roman"/>
          <w:b/>
          <w:color w:val="FF0000"/>
          <w:sz w:val="24"/>
          <w:szCs w:val="24"/>
          <w:lang w:eastAsia="ar-SA"/>
        </w:rPr>
        <w:t>градостроительная деятельность</w:t>
      </w:r>
      <w:r w:rsidRPr="00343EDF">
        <w:rPr>
          <w:rFonts w:ascii="Times New Roman" w:eastAsia="Times New Roman" w:hAnsi="Times New Roman"/>
          <w:color w:val="FF0000"/>
          <w:sz w:val="24"/>
          <w:szCs w:val="24"/>
          <w:lang w:eastAsia="ar-SA"/>
        </w:rPr>
        <w:t xml:space="preserve"> - </w:t>
      </w:r>
      <w:r w:rsidRPr="00343EDF">
        <w:rPr>
          <w:rFonts w:ascii="Times New Roman" w:eastAsiaTheme="minorHAnsi" w:hAnsi="Times New Roman"/>
          <w:color w:val="FF0000"/>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r w:rsidRPr="00343EDF">
        <w:rPr>
          <w:rFonts w:ascii="Times New Roman" w:eastAsia="Times New Roman" w:hAnsi="Times New Roman"/>
          <w:color w:val="FF0000"/>
          <w:sz w:val="24"/>
          <w:szCs w:val="24"/>
          <w:lang w:eastAsia="ar-SA"/>
        </w:rPr>
        <w:t>;</w:t>
      </w:r>
      <w:r w:rsidRPr="00343EDF">
        <w:rPr>
          <w:rFonts w:ascii="Times New Roman" w:eastAsia="Times New Roman" w:hAnsi="Times New Roman"/>
          <w:color w:val="FF0000"/>
          <w:sz w:val="24"/>
          <w:szCs w:val="24"/>
          <w:vertAlign w:val="superscript"/>
          <w:lang w:eastAsia="ar-SA"/>
        </w:rPr>
        <w:footnoteReference w:id="6"/>
      </w:r>
      <w:r w:rsidRPr="00343EDF">
        <w:rPr>
          <w:rFonts w:ascii="Times New Roman" w:eastAsia="Times New Roman" w:hAnsi="Times New Roman"/>
          <w:color w:val="FF0000"/>
          <w:sz w:val="24"/>
          <w:szCs w:val="24"/>
          <w:vertAlign w:val="superscript"/>
          <w:lang w:eastAsia="ar-SA"/>
        </w:rPr>
        <w:t>[5]</w:t>
      </w:r>
    </w:p>
    <w:p w:rsidR="00C92800" w:rsidRPr="00350BA2" w:rsidRDefault="00343EDF" w:rsidP="00343EDF">
      <w:pPr>
        <w:suppressAutoHyphens/>
        <w:spacing w:before="120" w:after="12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           </w:t>
      </w:r>
      <w:r w:rsidR="00C92800" w:rsidRPr="00350BA2">
        <w:rPr>
          <w:rFonts w:ascii="Times New Roman" w:eastAsia="Times New Roman" w:hAnsi="Times New Roman"/>
          <w:b/>
          <w:sz w:val="24"/>
          <w:szCs w:val="24"/>
          <w:lang w:eastAsia="ar-SA"/>
        </w:rPr>
        <w:t xml:space="preserve">градостроительное зонирование </w:t>
      </w:r>
      <w:r w:rsidR="00C92800" w:rsidRPr="00350BA2">
        <w:rPr>
          <w:rFonts w:ascii="Times New Roman" w:eastAsia="Times New Roman" w:hAnsi="Times New Roman"/>
          <w:sz w:val="24"/>
          <w:szCs w:val="24"/>
          <w:lang w:eastAsia="ar-SA"/>
        </w:rPr>
        <w:t>- зонирование территории муниципального образования в целях определения территориальных зон и установления градостроительных регламентов;</w:t>
      </w:r>
      <w:r w:rsidR="00C92800" w:rsidRPr="00350BA2">
        <w:rPr>
          <w:rFonts w:ascii="Times New Roman" w:eastAsia="Times New Roman" w:hAnsi="Times New Roman"/>
          <w:sz w:val="24"/>
          <w:szCs w:val="24"/>
          <w:vertAlign w:val="superscript"/>
          <w:lang w:eastAsia="ar-SA"/>
        </w:rPr>
        <w:footnoteReference w:id="7"/>
      </w:r>
      <w:r w:rsidR="00C92800" w:rsidRPr="00350BA2">
        <w:rPr>
          <w:rFonts w:ascii="Times New Roman" w:eastAsia="Times New Roman" w:hAnsi="Times New Roman"/>
          <w:sz w:val="24"/>
          <w:szCs w:val="24"/>
          <w:vertAlign w:val="superscript"/>
          <w:lang w:eastAsia="ar-SA"/>
        </w:rPr>
        <w:t>[6]</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b/>
          <w:sz w:val="24"/>
          <w:szCs w:val="24"/>
          <w:lang w:eastAsia="ar-SA"/>
        </w:rPr>
        <w:t xml:space="preserve">градостроительная документация по планировке территории </w:t>
      </w:r>
      <w:r w:rsidRPr="00350BA2">
        <w:rPr>
          <w:rFonts w:ascii="Times New Roman" w:eastAsia="Times New Roman" w:hAnsi="Times New Roman"/>
          <w:sz w:val="24"/>
          <w:szCs w:val="24"/>
          <w:lang w:eastAsia="ar-SA"/>
        </w:rPr>
        <w:t xml:space="preserve"> –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 планировки территории, проект межевания территории и градостроительные планы земельных участков);</w:t>
      </w:r>
      <w:r w:rsidRPr="00350BA2">
        <w:rPr>
          <w:rFonts w:ascii="Times New Roman" w:eastAsia="Times New Roman" w:hAnsi="Times New Roman"/>
          <w:sz w:val="24"/>
          <w:szCs w:val="24"/>
          <w:vertAlign w:val="superscript"/>
          <w:lang w:eastAsia="ar-SA"/>
        </w:rPr>
        <w:footnoteReference w:id="8"/>
      </w:r>
      <w:r w:rsidRPr="00350BA2">
        <w:rPr>
          <w:rFonts w:ascii="Times New Roman" w:eastAsia="Times New Roman" w:hAnsi="Times New Roman"/>
          <w:sz w:val="24"/>
          <w:szCs w:val="24"/>
          <w:vertAlign w:val="superscript"/>
          <w:lang w:eastAsia="ar-SA"/>
        </w:rPr>
        <w:t>[7]</w:t>
      </w:r>
    </w:p>
    <w:p w:rsidR="00C92800" w:rsidRDefault="00C92800" w:rsidP="00C92800">
      <w:pPr>
        <w:suppressAutoHyphens/>
        <w:spacing w:before="120" w:after="120" w:line="240" w:lineRule="auto"/>
        <w:ind w:firstLine="709"/>
        <w:jc w:val="both"/>
        <w:rPr>
          <w:rFonts w:ascii="Times New Roman" w:eastAsia="Times New Roman" w:hAnsi="Times New Roman"/>
          <w:b/>
          <w:sz w:val="24"/>
          <w:szCs w:val="24"/>
          <w:vertAlign w:val="superscript"/>
          <w:lang w:eastAsia="ar-SA"/>
        </w:rPr>
      </w:pPr>
      <w:r w:rsidRPr="00350BA2">
        <w:rPr>
          <w:rFonts w:ascii="Times New Roman" w:eastAsia="Times New Roman" w:hAnsi="Times New Roman"/>
          <w:b/>
          <w:sz w:val="24"/>
          <w:szCs w:val="24"/>
          <w:lang w:eastAsia="ar-SA"/>
        </w:rPr>
        <w:t>градостроительный план земельного участка –</w:t>
      </w:r>
      <w:r w:rsidRPr="00350BA2">
        <w:rPr>
          <w:rFonts w:ascii="Times New Roman" w:eastAsia="Times New Roman" w:hAnsi="Times New Roman"/>
          <w:sz w:val="24"/>
          <w:szCs w:val="24"/>
          <w:lang w:eastAsia="ar-SA"/>
        </w:rPr>
        <w:t xml:space="preserve"> документ, подготавливаемый и утверждаемый в составе документации по планировке территории или в виде отдельного документа,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w:t>
      </w:r>
      <w:r w:rsidRPr="00350BA2">
        <w:rPr>
          <w:rFonts w:ascii="Times New Roman" w:eastAsia="Times New Roman" w:hAnsi="Times New Roman"/>
          <w:sz w:val="24"/>
          <w:szCs w:val="24"/>
          <w:lang w:eastAsia="ar-SA"/>
        </w:rPr>
        <w:lastRenderedPageBreak/>
        <w:t>границами градостроительные планы земельных участков подготавливаются в виде отдельного документа;</w:t>
      </w:r>
      <w:r w:rsidRPr="00350BA2">
        <w:rPr>
          <w:rFonts w:ascii="Times New Roman" w:eastAsia="Times New Roman" w:hAnsi="Times New Roman"/>
          <w:b/>
          <w:sz w:val="24"/>
          <w:szCs w:val="24"/>
          <w:vertAlign w:val="superscript"/>
          <w:lang w:eastAsia="ar-SA"/>
        </w:rPr>
        <w:footnoteReference w:id="9"/>
      </w:r>
      <w:r w:rsidRPr="00350BA2">
        <w:rPr>
          <w:rFonts w:ascii="Times New Roman" w:eastAsia="Times New Roman" w:hAnsi="Times New Roman"/>
          <w:b/>
          <w:sz w:val="24"/>
          <w:szCs w:val="24"/>
          <w:vertAlign w:val="superscript"/>
          <w:lang w:eastAsia="ar-SA"/>
        </w:rPr>
        <w:t>[8]</w:t>
      </w:r>
    </w:p>
    <w:p w:rsidR="00343EDF" w:rsidRPr="00343EDF" w:rsidRDefault="00343EDF" w:rsidP="00343EDF">
      <w:pPr>
        <w:autoSpaceDE w:val="0"/>
        <w:autoSpaceDN w:val="0"/>
        <w:adjustRightInd w:val="0"/>
        <w:spacing w:after="0" w:line="240" w:lineRule="auto"/>
        <w:ind w:firstLine="540"/>
        <w:jc w:val="both"/>
        <w:rPr>
          <w:rFonts w:ascii="Times New Roman" w:eastAsiaTheme="minorHAnsi" w:hAnsi="Times New Roman"/>
          <w:color w:val="FF0000"/>
          <w:sz w:val="24"/>
          <w:szCs w:val="24"/>
        </w:rPr>
      </w:pPr>
      <w:r w:rsidRPr="00343EDF">
        <w:rPr>
          <w:rFonts w:ascii="Times New Roman" w:eastAsia="Times New Roman" w:hAnsi="Times New Roman"/>
          <w:b/>
          <w:color w:val="FF0000"/>
          <w:sz w:val="24"/>
          <w:szCs w:val="24"/>
          <w:lang w:eastAsia="ar-SA"/>
        </w:rPr>
        <w:t xml:space="preserve">градостроительный регламент </w:t>
      </w:r>
      <w:r w:rsidRPr="00343EDF">
        <w:rPr>
          <w:rFonts w:ascii="Times New Roman" w:eastAsia="Times New Roman" w:hAnsi="Times New Roman"/>
          <w:color w:val="FF0000"/>
          <w:sz w:val="24"/>
          <w:szCs w:val="24"/>
          <w:lang w:eastAsia="ar-SA"/>
        </w:rPr>
        <w:t xml:space="preserve">- </w:t>
      </w:r>
      <w:r w:rsidRPr="00343EDF">
        <w:rPr>
          <w:rFonts w:ascii="Times New Roman" w:eastAsiaTheme="minorHAnsi" w:hAnsi="Times New Roman"/>
          <w:color w:val="FF0000"/>
          <w:sz w:val="24"/>
          <w:szCs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343EDF">
        <w:rPr>
          <w:rFonts w:ascii="Times New Roman" w:eastAsia="Times New Roman" w:hAnsi="Times New Roman"/>
          <w:color w:val="FF0000"/>
          <w:sz w:val="24"/>
          <w:szCs w:val="24"/>
          <w:lang w:eastAsia="ar-SA"/>
        </w:rPr>
        <w:t>;</w:t>
      </w:r>
      <w:r w:rsidRPr="00343EDF">
        <w:rPr>
          <w:rFonts w:ascii="Times New Roman" w:eastAsia="Times New Roman" w:hAnsi="Times New Roman"/>
          <w:color w:val="FF0000"/>
          <w:sz w:val="24"/>
          <w:szCs w:val="24"/>
          <w:vertAlign w:val="superscript"/>
          <w:lang w:eastAsia="ar-SA"/>
        </w:rPr>
        <w:footnoteReference w:id="10"/>
      </w:r>
      <w:r w:rsidRPr="00343EDF">
        <w:rPr>
          <w:rFonts w:ascii="Times New Roman" w:eastAsia="Times New Roman" w:hAnsi="Times New Roman"/>
          <w:color w:val="FF0000"/>
          <w:sz w:val="24"/>
          <w:szCs w:val="24"/>
          <w:vertAlign w:val="superscript"/>
          <w:lang w:eastAsia="ar-SA"/>
        </w:rPr>
        <w:t>[9]</w:t>
      </w:r>
    </w:p>
    <w:p w:rsidR="00C92800" w:rsidRDefault="00C92800" w:rsidP="00C92800">
      <w:pPr>
        <w:suppressAutoHyphens/>
        <w:autoSpaceDE w:val="0"/>
        <w:spacing w:before="120" w:after="120" w:line="240" w:lineRule="auto"/>
        <w:ind w:firstLine="709"/>
        <w:jc w:val="both"/>
        <w:rPr>
          <w:rFonts w:ascii="Times New Roman" w:eastAsia="Times New Roman" w:hAnsi="Times New Roman"/>
          <w:sz w:val="24"/>
          <w:szCs w:val="24"/>
          <w:vertAlign w:val="superscript"/>
          <w:lang w:eastAsia="ar-SA"/>
        </w:rPr>
      </w:pPr>
      <w:r w:rsidRPr="00350BA2">
        <w:rPr>
          <w:rFonts w:ascii="Times New Roman" w:eastAsia="Times New Roman" w:hAnsi="Times New Roman"/>
          <w:b/>
          <w:sz w:val="24"/>
          <w:szCs w:val="24"/>
          <w:lang w:eastAsia="ar-SA"/>
        </w:rPr>
        <w:t>документы территориального планирования</w:t>
      </w:r>
      <w:r w:rsidRPr="00350BA2">
        <w:rPr>
          <w:rFonts w:ascii="Times New Roman" w:eastAsia="Times New Roman" w:hAnsi="Times New Roman"/>
          <w:sz w:val="24"/>
          <w:szCs w:val="24"/>
          <w:lang w:eastAsia="ar-SA"/>
        </w:rPr>
        <w:t xml:space="preserve"> - документы территориального планирования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развитие инженерной, транспортной и социальной инфраструктур, обеспечение учета интересов граждан и их объединений, муниципального образования;</w:t>
      </w:r>
      <w:r w:rsidRPr="00350BA2">
        <w:rPr>
          <w:rFonts w:ascii="Times New Roman" w:eastAsia="Times New Roman" w:hAnsi="Times New Roman"/>
          <w:sz w:val="24"/>
          <w:szCs w:val="24"/>
          <w:vertAlign w:val="superscript"/>
          <w:lang w:eastAsia="ar-SA"/>
        </w:rPr>
        <w:footnoteReference w:id="11"/>
      </w:r>
      <w:r w:rsidRPr="00350BA2">
        <w:rPr>
          <w:rFonts w:ascii="Times New Roman" w:eastAsia="Times New Roman" w:hAnsi="Times New Roman"/>
          <w:sz w:val="24"/>
          <w:szCs w:val="24"/>
          <w:vertAlign w:val="superscript"/>
          <w:lang w:eastAsia="ar-SA"/>
        </w:rPr>
        <w:t>[10]</w:t>
      </w:r>
    </w:p>
    <w:p w:rsidR="00343EDF" w:rsidRPr="00343EDF" w:rsidRDefault="00343EDF" w:rsidP="00343EDF">
      <w:pPr>
        <w:autoSpaceDE w:val="0"/>
        <w:autoSpaceDN w:val="0"/>
        <w:adjustRightInd w:val="0"/>
        <w:spacing w:after="0" w:line="240" w:lineRule="auto"/>
        <w:ind w:firstLine="540"/>
        <w:jc w:val="both"/>
        <w:rPr>
          <w:rFonts w:ascii="Times New Roman" w:eastAsiaTheme="minorHAnsi" w:hAnsi="Times New Roman"/>
          <w:bCs/>
          <w:color w:val="FF0000"/>
          <w:sz w:val="24"/>
          <w:szCs w:val="24"/>
        </w:rPr>
      </w:pPr>
      <w:r w:rsidRPr="00343EDF">
        <w:rPr>
          <w:rFonts w:ascii="Times New Roman" w:eastAsiaTheme="minorHAnsi" w:hAnsi="Times New Roman"/>
          <w:b/>
          <w:bCs/>
          <w:color w:val="FF0000"/>
          <w:sz w:val="24"/>
          <w:szCs w:val="24"/>
        </w:rPr>
        <w:t xml:space="preserve">деятельность по комплексному и устойчивому развитию территории - </w:t>
      </w:r>
      <w:r w:rsidRPr="00343EDF">
        <w:rPr>
          <w:rFonts w:ascii="Times New Roman" w:eastAsiaTheme="minorHAnsi" w:hAnsi="Times New Roman"/>
          <w:bCs/>
          <w:color w:val="FF0000"/>
          <w:sz w:val="24"/>
          <w:szCs w:val="24"/>
        </w:rPr>
        <w:t>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C92800" w:rsidRDefault="00C92800" w:rsidP="00C92800">
      <w:pPr>
        <w:widowControl w:val="0"/>
        <w:suppressAutoHyphens/>
        <w:autoSpaceDE w:val="0"/>
        <w:spacing w:before="120" w:after="120" w:line="240" w:lineRule="auto"/>
        <w:ind w:firstLine="709"/>
        <w:jc w:val="both"/>
        <w:rPr>
          <w:rFonts w:ascii="Times New Roman" w:eastAsia="Times New Roman" w:hAnsi="Times New Roman"/>
          <w:sz w:val="24"/>
          <w:szCs w:val="24"/>
          <w:vertAlign w:val="superscript"/>
          <w:lang w:eastAsia="ar-SA"/>
        </w:rPr>
      </w:pPr>
      <w:r w:rsidRPr="00350BA2">
        <w:rPr>
          <w:rFonts w:ascii="Times New Roman" w:eastAsia="Times New Roman" w:hAnsi="Times New Roman"/>
          <w:b/>
          <w:sz w:val="24"/>
          <w:szCs w:val="24"/>
          <w:lang w:eastAsia="ar-SA"/>
        </w:rPr>
        <w:t>земельный участок</w:t>
      </w:r>
      <w:r w:rsidRPr="00350BA2">
        <w:rPr>
          <w:rFonts w:ascii="Times New Roman" w:eastAsia="Times New Roman" w:hAnsi="Times New Roman"/>
          <w:sz w:val="24"/>
          <w:szCs w:val="24"/>
          <w:lang w:eastAsia="ar-SA"/>
        </w:rPr>
        <w:t xml:space="preserve"> как объект земельных отношений - часть поверхности земли (в том числе почвенный слой), границы которой описаны и удостоверены в установленном порядке. Земельный участок может быть делимым и неделимым. 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r w:rsidRPr="00350BA2">
        <w:rPr>
          <w:rFonts w:ascii="Times New Roman" w:eastAsia="Times New Roman" w:hAnsi="Times New Roman"/>
          <w:sz w:val="24"/>
          <w:szCs w:val="24"/>
          <w:vertAlign w:val="superscript"/>
          <w:lang w:eastAsia="ar-SA"/>
        </w:rPr>
        <w:footnoteReference w:id="12"/>
      </w:r>
      <w:r w:rsidRPr="00350BA2">
        <w:rPr>
          <w:rFonts w:ascii="Times New Roman" w:eastAsia="Times New Roman" w:hAnsi="Times New Roman"/>
          <w:sz w:val="24"/>
          <w:szCs w:val="24"/>
          <w:vertAlign w:val="superscript"/>
          <w:lang w:eastAsia="ar-SA"/>
        </w:rPr>
        <w:t>[11]</w:t>
      </w:r>
    </w:p>
    <w:p w:rsidR="00F451EC" w:rsidRPr="00F451EC" w:rsidRDefault="00F451EC" w:rsidP="00F451EC">
      <w:pPr>
        <w:autoSpaceDE w:val="0"/>
        <w:autoSpaceDN w:val="0"/>
        <w:adjustRightInd w:val="0"/>
        <w:spacing w:after="0" w:line="240" w:lineRule="auto"/>
        <w:ind w:firstLine="540"/>
        <w:jc w:val="both"/>
        <w:rPr>
          <w:rFonts w:ascii="Times New Roman" w:eastAsiaTheme="minorHAnsi" w:hAnsi="Times New Roman"/>
          <w:color w:val="FF0000"/>
          <w:sz w:val="24"/>
          <w:szCs w:val="24"/>
        </w:rPr>
      </w:pPr>
      <w:r w:rsidRPr="00F451EC">
        <w:rPr>
          <w:rFonts w:ascii="Times New Roman" w:eastAsia="Times New Roman" w:hAnsi="Times New Roman"/>
          <w:b/>
          <w:color w:val="FF0000"/>
          <w:sz w:val="24"/>
          <w:szCs w:val="24"/>
          <w:lang w:eastAsia="ar-SA"/>
        </w:rPr>
        <w:t xml:space="preserve">застройщик </w:t>
      </w:r>
      <w:r w:rsidRPr="00F451EC">
        <w:rPr>
          <w:rFonts w:ascii="Times New Roman" w:eastAsia="Times New Roman" w:hAnsi="Times New Roman"/>
          <w:color w:val="FF0000"/>
          <w:sz w:val="24"/>
          <w:szCs w:val="24"/>
          <w:lang w:eastAsia="ar-SA"/>
        </w:rPr>
        <w:t xml:space="preserve">- </w:t>
      </w:r>
      <w:r w:rsidRPr="00F451EC">
        <w:rPr>
          <w:rFonts w:ascii="Times New Roman" w:eastAsiaTheme="minorHAnsi" w:hAnsi="Times New Roman"/>
          <w:color w:val="FF0000"/>
          <w:sz w:val="24"/>
          <w:szCs w:val="24"/>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w:t>
      </w:r>
      <w:r w:rsidRPr="00F451EC">
        <w:rPr>
          <w:rFonts w:ascii="Times New Roman" w:eastAsiaTheme="minorHAnsi" w:hAnsi="Times New Roman"/>
          <w:color w:val="FF0000"/>
          <w:sz w:val="24"/>
          <w:szCs w:val="24"/>
        </w:rPr>
        <w:lastRenderedPageBreak/>
        <w:t>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w:t>
      </w:r>
      <w:r>
        <w:rPr>
          <w:rFonts w:ascii="Times New Roman" w:eastAsiaTheme="minorHAnsi" w:hAnsi="Times New Roman"/>
          <w:sz w:val="24"/>
          <w:szCs w:val="24"/>
        </w:rPr>
        <w:t xml:space="preserve"> </w:t>
      </w:r>
      <w:r w:rsidRPr="00F451EC">
        <w:rPr>
          <w:rFonts w:ascii="Times New Roman" w:eastAsiaTheme="minorHAnsi" w:hAnsi="Times New Roman"/>
          <w:color w:val="FF0000"/>
          <w:sz w:val="24"/>
          <w:szCs w:val="24"/>
        </w:rPr>
        <w:t>законодательством о градостроительной деятельности, техническому заказчику;</w:t>
      </w:r>
      <w:r w:rsidRPr="00F451EC">
        <w:rPr>
          <w:rFonts w:ascii="Times New Roman" w:eastAsia="Times New Roman" w:hAnsi="Times New Roman"/>
          <w:color w:val="FF0000"/>
          <w:sz w:val="24"/>
          <w:szCs w:val="24"/>
          <w:vertAlign w:val="superscript"/>
          <w:lang w:eastAsia="ar-SA"/>
        </w:rPr>
        <w:footnoteReference w:id="13"/>
      </w:r>
      <w:r w:rsidRPr="00F451EC">
        <w:rPr>
          <w:rFonts w:ascii="Times New Roman" w:eastAsia="Times New Roman" w:hAnsi="Times New Roman"/>
          <w:color w:val="FF0000"/>
          <w:sz w:val="24"/>
          <w:szCs w:val="24"/>
          <w:vertAlign w:val="superscript"/>
          <w:lang w:eastAsia="ar-SA"/>
        </w:rPr>
        <w:t>[12]</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b/>
          <w:sz w:val="24"/>
          <w:szCs w:val="24"/>
          <w:lang w:eastAsia="ar-SA"/>
        </w:rPr>
        <w:t>заказчик</w:t>
      </w:r>
      <w:r w:rsidRPr="00350BA2">
        <w:rPr>
          <w:rFonts w:ascii="Times New Roman" w:eastAsia="Times New Roman" w:hAnsi="Times New Roman"/>
          <w:sz w:val="24"/>
          <w:szCs w:val="24"/>
          <w:lang w:eastAsia="ar-SA"/>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r w:rsidRPr="00350BA2">
        <w:rPr>
          <w:rFonts w:ascii="Times New Roman" w:eastAsia="Times New Roman" w:hAnsi="Times New Roman"/>
          <w:sz w:val="24"/>
          <w:szCs w:val="24"/>
          <w:vertAlign w:val="superscript"/>
          <w:lang w:eastAsia="ar-SA"/>
        </w:rPr>
        <w:footnoteReference w:id="14"/>
      </w:r>
      <w:r w:rsidRPr="00350BA2">
        <w:rPr>
          <w:rFonts w:ascii="Times New Roman" w:eastAsia="Times New Roman" w:hAnsi="Times New Roman"/>
          <w:sz w:val="24"/>
          <w:szCs w:val="24"/>
          <w:vertAlign w:val="superscript"/>
          <w:lang w:eastAsia="ar-SA"/>
        </w:rPr>
        <w:t>[13]</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землевладельцы</w:t>
      </w:r>
      <w:r w:rsidRPr="00350BA2">
        <w:rPr>
          <w:rFonts w:ascii="Times New Roman" w:eastAsia="Times New Roman" w:hAnsi="Times New Roman"/>
          <w:sz w:val="24"/>
          <w:szCs w:val="24"/>
          <w:lang w:eastAsia="ar-SA"/>
        </w:rPr>
        <w:t xml:space="preserve"> - лица, владеющие и пользующиеся земельными участками на праве пожизненного наследуемого владения;</w:t>
      </w:r>
      <w:r w:rsidRPr="00350BA2">
        <w:rPr>
          <w:rFonts w:ascii="Times New Roman" w:eastAsia="Times New Roman" w:hAnsi="Times New Roman"/>
          <w:sz w:val="24"/>
          <w:szCs w:val="24"/>
          <w:vertAlign w:val="superscript"/>
          <w:lang w:eastAsia="ar-SA"/>
        </w:rPr>
        <w:footnoteReference w:id="15"/>
      </w:r>
      <w:r w:rsidRPr="00350BA2">
        <w:rPr>
          <w:rFonts w:ascii="Times New Roman" w:eastAsia="Times New Roman" w:hAnsi="Times New Roman"/>
          <w:sz w:val="24"/>
          <w:szCs w:val="24"/>
          <w:vertAlign w:val="superscript"/>
          <w:lang w:eastAsia="ar-SA"/>
        </w:rPr>
        <w:t>[14]</w:t>
      </w:r>
    </w:p>
    <w:p w:rsidR="00C92800" w:rsidRDefault="00C92800" w:rsidP="00C92800">
      <w:pPr>
        <w:suppressAutoHyphens/>
        <w:autoSpaceDE w:val="0"/>
        <w:spacing w:before="120" w:after="120" w:line="240" w:lineRule="auto"/>
        <w:ind w:firstLine="709"/>
        <w:jc w:val="both"/>
        <w:rPr>
          <w:rFonts w:ascii="Times New Roman" w:eastAsia="Times New Roman" w:hAnsi="Times New Roman"/>
          <w:sz w:val="24"/>
          <w:szCs w:val="24"/>
          <w:vertAlign w:val="superscript"/>
          <w:lang w:eastAsia="ar-SA"/>
        </w:rPr>
      </w:pPr>
      <w:r w:rsidRPr="00350BA2">
        <w:rPr>
          <w:rFonts w:ascii="Times New Roman" w:eastAsia="Times New Roman" w:hAnsi="Times New Roman"/>
          <w:b/>
          <w:sz w:val="24"/>
          <w:szCs w:val="24"/>
          <w:lang w:eastAsia="ar-SA"/>
        </w:rPr>
        <w:t xml:space="preserve">землепользователи </w:t>
      </w:r>
      <w:r w:rsidRPr="00350BA2">
        <w:rPr>
          <w:rFonts w:ascii="Times New Roman" w:eastAsia="Times New Roman" w:hAnsi="Times New Roman"/>
          <w:sz w:val="24"/>
          <w:szCs w:val="24"/>
          <w:lang w:eastAsia="ar-SA"/>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350BA2">
        <w:rPr>
          <w:rFonts w:ascii="Times New Roman" w:eastAsia="Times New Roman" w:hAnsi="Times New Roman"/>
          <w:sz w:val="24"/>
          <w:szCs w:val="24"/>
          <w:vertAlign w:val="superscript"/>
          <w:lang w:eastAsia="ar-SA"/>
        </w:rPr>
        <w:footnoteReference w:id="16"/>
      </w:r>
      <w:r w:rsidRPr="00350BA2">
        <w:rPr>
          <w:rFonts w:ascii="Times New Roman" w:eastAsia="Times New Roman" w:hAnsi="Times New Roman"/>
          <w:sz w:val="24"/>
          <w:szCs w:val="24"/>
          <w:vertAlign w:val="superscript"/>
          <w:lang w:eastAsia="ar-SA"/>
        </w:rPr>
        <w:t>[15]</w:t>
      </w:r>
    </w:p>
    <w:p w:rsidR="00F451EC" w:rsidRPr="00F451EC" w:rsidRDefault="00F451EC" w:rsidP="00F451EC">
      <w:pPr>
        <w:autoSpaceDE w:val="0"/>
        <w:autoSpaceDN w:val="0"/>
        <w:adjustRightInd w:val="0"/>
        <w:spacing w:after="0" w:line="240" w:lineRule="auto"/>
        <w:ind w:firstLine="540"/>
        <w:jc w:val="both"/>
        <w:rPr>
          <w:rFonts w:ascii="Times New Roman" w:eastAsiaTheme="minorHAnsi" w:hAnsi="Times New Roman"/>
          <w:color w:val="FF0000"/>
          <w:sz w:val="24"/>
          <w:szCs w:val="24"/>
        </w:rPr>
      </w:pPr>
      <w:r w:rsidRPr="00F451EC">
        <w:rPr>
          <w:rFonts w:ascii="Times New Roman" w:eastAsia="Times New Roman" w:hAnsi="Times New Roman"/>
          <w:b/>
          <w:color w:val="FF0000"/>
          <w:sz w:val="24"/>
          <w:szCs w:val="24"/>
          <w:lang w:eastAsia="ar-SA"/>
        </w:rPr>
        <w:t xml:space="preserve">зоны с особыми условиями использования территорий </w:t>
      </w:r>
      <w:r w:rsidRPr="00F451EC">
        <w:rPr>
          <w:rFonts w:ascii="Times New Roman" w:eastAsia="Times New Roman" w:hAnsi="Times New Roman"/>
          <w:color w:val="FF0000"/>
          <w:sz w:val="24"/>
          <w:szCs w:val="24"/>
          <w:lang w:eastAsia="ar-SA"/>
        </w:rPr>
        <w:t xml:space="preserve">- </w:t>
      </w:r>
      <w:r w:rsidRPr="00F451EC">
        <w:rPr>
          <w:rFonts w:ascii="Times New Roman" w:eastAsiaTheme="minorHAnsi" w:hAnsi="Times New Roman"/>
          <w:color w:val="FF0000"/>
          <w:sz w:val="24"/>
          <w:szCs w:val="24"/>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F451EC">
        <w:rPr>
          <w:rFonts w:ascii="Times New Roman" w:eastAsia="Times New Roman" w:hAnsi="Times New Roman"/>
          <w:color w:val="FF0000"/>
          <w:sz w:val="24"/>
          <w:szCs w:val="24"/>
          <w:vertAlign w:val="superscript"/>
          <w:lang w:eastAsia="ar-SA"/>
        </w:rPr>
        <w:footnoteReference w:id="17"/>
      </w:r>
      <w:r w:rsidRPr="00F451EC">
        <w:rPr>
          <w:rFonts w:ascii="Times New Roman" w:eastAsia="Times New Roman" w:hAnsi="Times New Roman"/>
          <w:color w:val="FF0000"/>
          <w:sz w:val="24"/>
          <w:szCs w:val="24"/>
          <w:vertAlign w:val="superscript"/>
          <w:lang w:eastAsia="ar-SA"/>
        </w:rPr>
        <w:t>[16]</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зона регулирования застройки и хозяйственной деятельности</w:t>
      </w:r>
      <w:r w:rsidRPr="00350BA2">
        <w:rPr>
          <w:rFonts w:ascii="Times New Roman" w:eastAsia="Times New Roman" w:hAnsi="Times New Roman"/>
          <w:sz w:val="24"/>
          <w:szCs w:val="24"/>
          <w:lang w:eastAsia="ar-SA"/>
        </w:rPr>
        <w:t xml:space="preserve">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sidRPr="00350BA2">
        <w:rPr>
          <w:rFonts w:ascii="Times New Roman" w:eastAsia="Times New Roman" w:hAnsi="Times New Roman"/>
          <w:sz w:val="24"/>
          <w:szCs w:val="24"/>
          <w:vertAlign w:val="superscript"/>
          <w:lang w:eastAsia="ar-SA"/>
        </w:rPr>
        <w:footnoteReference w:id="18"/>
      </w:r>
      <w:r w:rsidRPr="00350BA2">
        <w:rPr>
          <w:rFonts w:ascii="Times New Roman" w:eastAsia="Times New Roman" w:hAnsi="Times New Roman"/>
          <w:sz w:val="24"/>
          <w:szCs w:val="24"/>
          <w:vertAlign w:val="superscript"/>
          <w:lang w:eastAsia="ar-SA"/>
        </w:rPr>
        <w:t>[17]</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зоны охраны объектов культурного наследия</w:t>
      </w:r>
      <w:r w:rsidRPr="00350BA2">
        <w:rPr>
          <w:rFonts w:ascii="Times New Roman" w:eastAsia="Times New Roman" w:hAnsi="Times New Roman"/>
          <w:sz w:val="24"/>
          <w:szCs w:val="24"/>
          <w:lang w:eastAsia="ar-SA"/>
        </w:rPr>
        <w:t xml:space="preserve"> – 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w:t>
      </w:r>
      <w:r w:rsidR="00F451EC">
        <w:rPr>
          <w:rFonts w:ascii="Times New Roman" w:eastAsia="Times New Roman" w:hAnsi="Times New Roman"/>
          <w:sz w:val="24"/>
          <w:szCs w:val="24"/>
          <w:lang w:eastAsia="ar-SA"/>
        </w:rPr>
        <w:t xml:space="preserve"> </w:t>
      </w:r>
      <w:r w:rsidRPr="00350BA2">
        <w:rPr>
          <w:rFonts w:ascii="Times New Roman" w:eastAsia="Times New Roman" w:hAnsi="Times New Roman"/>
          <w:sz w:val="24"/>
          <w:szCs w:val="24"/>
          <w:lang w:eastAsia="ar-SA"/>
        </w:rPr>
        <w:t>отношении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350BA2">
        <w:rPr>
          <w:rFonts w:ascii="Times New Roman" w:eastAsia="Times New Roman" w:hAnsi="Times New Roman"/>
          <w:sz w:val="24"/>
          <w:szCs w:val="24"/>
          <w:vertAlign w:val="superscript"/>
          <w:lang w:eastAsia="ar-SA"/>
        </w:rPr>
        <w:footnoteReference w:id="19"/>
      </w:r>
      <w:r w:rsidRPr="00350BA2">
        <w:rPr>
          <w:rFonts w:ascii="Times New Roman" w:eastAsia="Times New Roman" w:hAnsi="Times New Roman"/>
          <w:sz w:val="24"/>
          <w:szCs w:val="24"/>
          <w:vertAlign w:val="superscript"/>
          <w:lang w:eastAsia="ar-SA"/>
        </w:rPr>
        <w:t>[18]</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изменение недвижимости</w:t>
      </w:r>
      <w:r w:rsidRPr="00350BA2">
        <w:rPr>
          <w:rFonts w:ascii="Times New Roman" w:eastAsia="Times New Roman" w:hAnsi="Times New Roman"/>
          <w:sz w:val="24"/>
          <w:szCs w:val="24"/>
          <w:lang w:eastAsia="ar-SA"/>
        </w:rPr>
        <w:t xml:space="preserve"> - изменение вида (видов) использования земельного участка, или зданий, строений, сооружений на нем, а также изменение их параметров </w:t>
      </w:r>
      <w:r w:rsidRPr="00350BA2">
        <w:rPr>
          <w:rFonts w:ascii="Times New Roman" w:eastAsia="Times New Roman" w:hAnsi="Times New Roman"/>
          <w:sz w:val="24"/>
          <w:szCs w:val="24"/>
          <w:lang w:eastAsia="ar-SA"/>
        </w:rPr>
        <w:lastRenderedPageBreak/>
        <w:t>(включая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r w:rsidRPr="00350BA2">
        <w:rPr>
          <w:rFonts w:ascii="Times New Roman" w:eastAsia="Times New Roman" w:hAnsi="Times New Roman"/>
          <w:sz w:val="24"/>
          <w:szCs w:val="24"/>
          <w:vertAlign w:val="superscript"/>
          <w:lang w:eastAsia="ar-SA"/>
        </w:rPr>
        <w:footnoteReference w:id="20"/>
      </w:r>
      <w:r w:rsidRPr="00350BA2">
        <w:rPr>
          <w:rFonts w:ascii="Times New Roman" w:eastAsia="Times New Roman" w:hAnsi="Times New Roman"/>
          <w:sz w:val="24"/>
          <w:szCs w:val="24"/>
          <w:vertAlign w:val="superscript"/>
          <w:lang w:eastAsia="ar-SA"/>
        </w:rPr>
        <w:t>[19]</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b/>
          <w:sz w:val="24"/>
          <w:szCs w:val="24"/>
          <w:lang w:eastAsia="ar-SA"/>
        </w:rPr>
        <w:t>инженерная, транспортная и социальная инфраструктуры</w:t>
      </w:r>
      <w:r w:rsidRPr="00350BA2">
        <w:rPr>
          <w:rFonts w:ascii="Times New Roman" w:eastAsia="Times New Roman" w:hAnsi="Times New Roman"/>
          <w:sz w:val="24"/>
          <w:szCs w:val="24"/>
          <w:lang w:eastAsia="ar-SA"/>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r w:rsidRPr="00350BA2">
        <w:rPr>
          <w:rFonts w:ascii="Times New Roman" w:eastAsia="Times New Roman" w:hAnsi="Times New Roman"/>
          <w:sz w:val="24"/>
          <w:szCs w:val="24"/>
          <w:vertAlign w:val="superscript"/>
          <w:lang w:eastAsia="ar-SA"/>
        </w:rPr>
        <w:footnoteReference w:id="21"/>
      </w:r>
      <w:r w:rsidRPr="00350BA2">
        <w:rPr>
          <w:rFonts w:ascii="Times New Roman" w:eastAsia="Times New Roman" w:hAnsi="Times New Roman"/>
          <w:sz w:val="24"/>
          <w:szCs w:val="24"/>
          <w:vertAlign w:val="superscript"/>
          <w:lang w:eastAsia="ar-SA"/>
        </w:rPr>
        <w:t>[20]</w:t>
      </w:r>
      <w:r w:rsidRPr="00350BA2">
        <w:rPr>
          <w:rFonts w:ascii="Times New Roman" w:eastAsia="Times New Roman" w:hAnsi="Times New Roman"/>
          <w:sz w:val="24"/>
          <w:szCs w:val="24"/>
          <w:lang w:eastAsia="ar-SA"/>
        </w:rPr>
        <w:tab/>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информационные системы обеспечения градостроительной деятельности</w:t>
      </w:r>
      <w:r w:rsidRPr="00350BA2">
        <w:rPr>
          <w:rFonts w:ascii="Times New Roman" w:eastAsia="Times New Roman" w:hAnsi="Times New Roman"/>
          <w:sz w:val="24"/>
          <w:szCs w:val="24"/>
          <w:lang w:eastAsia="ar-SA"/>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Pr="00350BA2">
        <w:rPr>
          <w:rFonts w:ascii="Times New Roman" w:eastAsia="Times New Roman" w:hAnsi="Times New Roman"/>
          <w:sz w:val="24"/>
          <w:szCs w:val="24"/>
          <w:vertAlign w:val="superscript"/>
          <w:lang w:eastAsia="ar-SA"/>
        </w:rPr>
        <w:footnoteReference w:id="22"/>
      </w:r>
      <w:r w:rsidRPr="00350BA2">
        <w:rPr>
          <w:rFonts w:ascii="Times New Roman" w:eastAsia="Times New Roman" w:hAnsi="Times New Roman"/>
          <w:sz w:val="24"/>
          <w:szCs w:val="24"/>
          <w:vertAlign w:val="superscript"/>
          <w:lang w:eastAsia="ar-SA"/>
        </w:rPr>
        <w:t>[21]</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кадастровый и технический учет (инвентаризация)</w:t>
      </w:r>
      <w:r w:rsidRPr="00350BA2">
        <w:rPr>
          <w:rFonts w:ascii="Times New Roman" w:eastAsia="Times New Roman" w:hAnsi="Times New Roman"/>
          <w:sz w:val="24"/>
          <w:szCs w:val="24"/>
          <w:lang w:eastAsia="ar-SA"/>
        </w:rPr>
        <w:t xml:space="preserve"> (далее также - учет) объекта недвижимости - описание и индивидуализация объекта недвижимого имущества (земельного участка, здания, сооружения, жилого или нежилого помещения), в результате чего он получает такие характеристики, которые позволяют однозначно выделить его из других объектов недвижимого имущества. Учет объекта недвижимого имущества сопровождается присвоением ему кадастрового номера;</w:t>
      </w:r>
      <w:r w:rsidRPr="00350BA2">
        <w:rPr>
          <w:rFonts w:ascii="Times New Roman" w:eastAsia="Times New Roman" w:hAnsi="Times New Roman"/>
          <w:sz w:val="24"/>
          <w:szCs w:val="24"/>
          <w:vertAlign w:val="superscript"/>
          <w:lang w:eastAsia="ar-SA"/>
        </w:rPr>
        <w:footnoteReference w:id="23"/>
      </w:r>
      <w:r w:rsidRPr="00350BA2">
        <w:rPr>
          <w:rFonts w:ascii="Times New Roman" w:eastAsia="Times New Roman" w:hAnsi="Times New Roman"/>
          <w:sz w:val="24"/>
          <w:szCs w:val="24"/>
          <w:vertAlign w:val="superscript"/>
          <w:lang w:eastAsia="ar-SA"/>
        </w:rPr>
        <w:t>[22]</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b/>
          <w:sz w:val="24"/>
          <w:szCs w:val="24"/>
          <w:lang w:eastAsia="ar-SA"/>
        </w:rPr>
        <w:t xml:space="preserve">комиссия  по землепользованию и застройке – </w:t>
      </w:r>
      <w:r w:rsidRPr="00350BA2">
        <w:rPr>
          <w:rFonts w:ascii="Times New Roman" w:eastAsia="Times New Roman" w:hAnsi="Times New Roman"/>
          <w:sz w:val="24"/>
          <w:szCs w:val="24"/>
          <w:lang w:eastAsia="ar-SA"/>
        </w:rPr>
        <w:t>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w:t>
      </w:r>
    </w:p>
    <w:p w:rsidR="00006EF0" w:rsidRDefault="00C92800" w:rsidP="00160549">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коэффициент строительного использования земельного участка</w:t>
      </w:r>
      <w:r w:rsidRPr="00350BA2">
        <w:rPr>
          <w:rFonts w:ascii="Times New Roman" w:eastAsia="Times New Roman" w:hAnsi="Times New Roman"/>
          <w:sz w:val="24"/>
          <w:szCs w:val="24"/>
          <w:lang w:eastAsia="ar-SA"/>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w:t>
      </w:r>
      <w:r w:rsidR="00160549">
        <w:rPr>
          <w:rFonts w:ascii="Times New Roman" w:eastAsia="Times New Roman" w:hAnsi="Times New Roman"/>
          <w:sz w:val="24"/>
          <w:szCs w:val="24"/>
          <w:lang w:eastAsia="ar-SA"/>
        </w:rPr>
        <w:t xml:space="preserve">ется умножением значения </w:t>
      </w:r>
      <w:r w:rsidR="00160549" w:rsidRPr="00160549">
        <w:rPr>
          <w:rFonts w:ascii="Times New Roman" w:eastAsia="Times New Roman" w:hAnsi="Times New Roman"/>
          <w:sz w:val="24"/>
          <w:szCs w:val="24"/>
          <w:lang w:eastAsia="ar-SA"/>
        </w:rPr>
        <w:t xml:space="preserve"> </w:t>
      </w:r>
      <w:r w:rsidR="00160549" w:rsidRPr="00350BA2">
        <w:rPr>
          <w:rFonts w:ascii="Times New Roman" w:eastAsia="Times New Roman" w:hAnsi="Times New Roman"/>
          <w:sz w:val="24"/>
          <w:szCs w:val="24"/>
          <w:lang w:eastAsia="ar-SA"/>
        </w:rPr>
        <w:t>коэффициента на показатель площади земельного участка;</w:t>
      </w:r>
      <w:r w:rsidR="00160549" w:rsidRPr="00350BA2">
        <w:rPr>
          <w:rFonts w:ascii="Times New Roman" w:eastAsia="Times New Roman" w:hAnsi="Times New Roman"/>
          <w:sz w:val="24"/>
          <w:szCs w:val="24"/>
          <w:vertAlign w:val="superscript"/>
          <w:lang w:eastAsia="ar-SA"/>
        </w:rPr>
        <w:footnoteReference w:id="24"/>
      </w:r>
      <w:r w:rsidR="00160549" w:rsidRPr="00350BA2">
        <w:rPr>
          <w:rFonts w:ascii="Times New Roman" w:eastAsia="Times New Roman" w:hAnsi="Times New Roman"/>
          <w:sz w:val="24"/>
          <w:szCs w:val="24"/>
          <w:vertAlign w:val="superscript"/>
          <w:lang w:eastAsia="ar-SA"/>
        </w:rPr>
        <w:t>[23]</w:t>
      </w:r>
    </w:p>
    <w:p w:rsidR="00006EF0" w:rsidRDefault="00006EF0" w:rsidP="00160549">
      <w:pPr>
        <w:suppressAutoHyphens/>
        <w:spacing w:before="120" w:after="120" w:line="240" w:lineRule="auto"/>
        <w:ind w:firstLine="709"/>
        <w:jc w:val="both"/>
        <w:rPr>
          <w:rFonts w:ascii="Times New Roman" w:eastAsia="Times New Roman" w:hAnsi="Times New Roman"/>
          <w:color w:val="FF0000"/>
          <w:sz w:val="24"/>
          <w:szCs w:val="24"/>
          <w:vertAlign w:val="superscript"/>
          <w:lang w:eastAsia="ar-SA"/>
        </w:rPr>
      </w:pPr>
      <w:r w:rsidRPr="00160549">
        <w:rPr>
          <w:rFonts w:ascii="Times New Roman" w:eastAsia="Times New Roman" w:hAnsi="Times New Roman"/>
          <w:b/>
          <w:color w:val="FF0000"/>
          <w:sz w:val="24"/>
          <w:szCs w:val="24"/>
          <w:lang w:eastAsia="ar-SA"/>
        </w:rPr>
        <w:t>красные линии</w:t>
      </w:r>
      <w:r w:rsidRPr="00160549">
        <w:rPr>
          <w:rFonts w:ascii="Times New Roman" w:eastAsia="Times New Roman" w:hAnsi="Times New Roman"/>
          <w:color w:val="FF0000"/>
          <w:sz w:val="24"/>
          <w:szCs w:val="24"/>
          <w:lang w:eastAsia="ar-SA"/>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160549">
        <w:rPr>
          <w:rFonts w:ascii="Times New Roman" w:eastAsia="Times New Roman" w:hAnsi="Times New Roman"/>
          <w:color w:val="FF0000"/>
          <w:sz w:val="24"/>
          <w:szCs w:val="24"/>
          <w:vertAlign w:val="superscript"/>
          <w:lang w:eastAsia="ar-SA"/>
        </w:rPr>
        <w:footnoteReference w:id="25"/>
      </w:r>
      <w:r w:rsidRPr="00160549">
        <w:rPr>
          <w:rFonts w:ascii="Times New Roman" w:eastAsia="Times New Roman" w:hAnsi="Times New Roman"/>
          <w:color w:val="FF0000"/>
          <w:sz w:val="24"/>
          <w:szCs w:val="24"/>
          <w:vertAlign w:val="superscript"/>
          <w:lang w:eastAsia="ar-SA"/>
        </w:rPr>
        <w:t>[24]</w:t>
      </w:r>
    </w:p>
    <w:p w:rsidR="00160549" w:rsidRPr="00160549" w:rsidRDefault="00160549" w:rsidP="00160549">
      <w:pPr>
        <w:autoSpaceDE w:val="0"/>
        <w:autoSpaceDN w:val="0"/>
        <w:adjustRightInd w:val="0"/>
        <w:spacing w:after="0" w:line="240" w:lineRule="auto"/>
        <w:ind w:firstLine="540"/>
        <w:jc w:val="both"/>
        <w:rPr>
          <w:rFonts w:ascii="Times New Roman" w:eastAsiaTheme="minorHAnsi" w:hAnsi="Times New Roman"/>
          <w:color w:val="FF0000"/>
          <w:sz w:val="24"/>
          <w:szCs w:val="24"/>
        </w:rPr>
      </w:pPr>
      <w:r w:rsidRPr="00160549">
        <w:rPr>
          <w:rFonts w:ascii="Times New Roman" w:eastAsiaTheme="minorHAnsi" w:hAnsi="Times New Roman"/>
          <w:b/>
          <w:color w:val="FF0000"/>
          <w:sz w:val="24"/>
          <w:szCs w:val="24"/>
        </w:rPr>
        <w:t>линейные объекты</w:t>
      </w:r>
      <w:r w:rsidRPr="00160549">
        <w:rPr>
          <w:rFonts w:ascii="Times New Roman" w:eastAsiaTheme="minorHAnsi" w:hAnsi="Times New Roman"/>
          <w:color w:val="FF0000"/>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92800" w:rsidRPr="00DC7F25" w:rsidRDefault="00C92800" w:rsidP="00DC7F25">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b/>
          <w:sz w:val="24"/>
          <w:szCs w:val="24"/>
          <w:lang w:eastAsia="ar-SA"/>
        </w:rPr>
        <w:t>линии градостроительного регулирования</w:t>
      </w:r>
      <w:r w:rsidRPr="00350BA2">
        <w:rPr>
          <w:rFonts w:ascii="Times New Roman" w:eastAsia="Times New Roman" w:hAnsi="Times New Roman"/>
          <w:sz w:val="24"/>
          <w:szCs w:val="24"/>
          <w:lang w:eastAsia="ar-SA"/>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w:t>
      </w:r>
      <w:r w:rsidRPr="00350BA2">
        <w:rPr>
          <w:rFonts w:ascii="Times New Roman" w:eastAsia="Times New Roman" w:hAnsi="Times New Roman"/>
          <w:sz w:val="24"/>
          <w:szCs w:val="24"/>
          <w:lang w:eastAsia="ar-SA"/>
        </w:rPr>
        <w:lastRenderedPageBreak/>
        <w:t>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r w:rsidRPr="00350BA2">
        <w:rPr>
          <w:rFonts w:ascii="Times New Roman" w:eastAsia="Times New Roman" w:hAnsi="Times New Roman"/>
          <w:sz w:val="24"/>
          <w:szCs w:val="24"/>
          <w:vertAlign w:val="superscript"/>
          <w:lang w:eastAsia="ar-SA"/>
        </w:rPr>
        <w:footnoteReference w:id="26"/>
      </w:r>
      <w:r w:rsidRPr="00350BA2">
        <w:rPr>
          <w:rFonts w:ascii="Times New Roman" w:eastAsia="Times New Roman" w:hAnsi="Times New Roman"/>
          <w:sz w:val="24"/>
          <w:szCs w:val="24"/>
          <w:vertAlign w:val="superscript"/>
          <w:lang w:eastAsia="ar-SA"/>
        </w:rPr>
        <w:t>[25]</w:t>
      </w:r>
    </w:p>
    <w:p w:rsidR="00C92800" w:rsidRDefault="00C92800" w:rsidP="00C92800">
      <w:pPr>
        <w:suppressAutoHyphens/>
        <w:spacing w:before="120" w:after="120" w:line="240" w:lineRule="auto"/>
        <w:ind w:firstLine="709"/>
        <w:jc w:val="both"/>
        <w:rPr>
          <w:rFonts w:ascii="Times New Roman" w:eastAsia="Times New Roman" w:hAnsi="Times New Roman"/>
          <w:sz w:val="24"/>
          <w:szCs w:val="24"/>
          <w:vertAlign w:val="superscript"/>
          <w:lang w:eastAsia="ar-SA"/>
        </w:rPr>
      </w:pPr>
      <w:r w:rsidRPr="00350BA2">
        <w:rPr>
          <w:rFonts w:ascii="Times New Roman" w:eastAsia="Times New Roman" w:hAnsi="Times New Roman"/>
          <w:b/>
          <w:sz w:val="24"/>
          <w:szCs w:val="24"/>
          <w:lang w:eastAsia="ar-SA"/>
        </w:rPr>
        <w:t>линии регулирования застройки</w:t>
      </w:r>
      <w:r w:rsidRPr="00350BA2">
        <w:rPr>
          <w:rFonts w:ascii="Times New Roman" w:eastAsia="Times New Roman" w:hAnsi="Times New Roman"/>
          <w:sz w:val="24"/>
          <w:szCs w:val="24"/>
          <w:lang w:eastAsia="ar-SA"/>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r w:rsidRPr="00350BA2">
        <w:rPr>
          <w:rFonts w:ascii="Times New Roman" w:eastAsia="Times New Roman" w:hAnsi="Times New Roman"/>
          <w:sz w:val="24"/>
          <w:szCs w:val="24"/>
          <w:vertAlign w:val="superscript"/>
          <w:lang w:eastAsia="ar-SA"/>
        </w:rPr>
        <w:footnoteReference w:id="27"/>
      </w:r>
      <w:r w:rsidRPr="00350BA2">
        <w:rPr>
          <w:rFonts w:ascii="Times New Roman" w:eastAsia="Times New Roman" w:hAnsi="Times New Roman"/>
          <w:sz w:val="24"/>
          <w:szCs w:val="24"/>
          <w:vertAlign w:val="superscript"/>
          <w:lang w:eastAsia="ar-SA"/>
        </w:rPr>
        <w:t>[26]</w:t>
      </w:r>
    </w:p>
    <w:p w:rsidR="00DC7F25" w:rsidRPr="00DC7F25" w:rsidRDefault="00DC7F25" w:rsidP="00DC7F25">
      <w:pPr>
        <w:autoSpaceDE w:val="0"/>
        <w:autoSpaceDN w:val="0"/>
        <w:adjustRightInd w:val="0"/>
        <w:spacing w:after="0" w:line="240" w:lineRule="auto"/>
        <w:ind w:firstLine="540"/>
        <w:jc w:val="both"/>
        <w:rPr>
          <w:rFonts w:ascii="Times New Roman" w:eastAsiaTheme="minorHAnsi" w:hAnsi="Times New Roman"/>
          <w:b/>
          <w:bCs/>
          <w:color w:val="FF0000"/>
          <w:sz w:val="24"/>
          <w:szCs w:val="24"/>
        </w:rPr>
      </w:pPr>
      <w:r w:rsidRPr="00DC7F25">
        <w:rPr>
          <w:rFonts w:ascii="Times New Roman" w:eastAsiaTheme="minorHAnsi" w:hAnsi="Times New Roman"/>
          <w:b/>
          <w:bCs/>
          <w:color w:val="FF0000"/>
          <w:sz w:val="24"/>
          <w:szCs w:val="24"/>
        </w:rPr>
        <w:t xml:space="preserve">машино-место - </w:t>
      </w:r>
      <w:r w:rsidRPr="00DC7F25">
        <w:rPr>
          <w:rFonts w:ascii="Times New Roman" w:eastAsiaTheme="minorHAnsi" w:hAnsi="Times New Roman"/>
          <w:bCs/>
          <w:color w:val="FF0000"/>
          <w:sz w:val="24"/>
          <w:szCs w:val="24"/>
        </w:rPr>
        <w:t>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многоквартирный жилой дом</w:t>
      </w:r>
      <w:r w:rsidRPr="00350BA2">
        <w:rPr>
          <w:rFonts w:ascii="Times New Roman" w:eastAsia="Times New Roman" w:hAnsi="Times New Roman"/>
          <w:sz w:val="24"/>
          <w:szCs w:val="24"/>
          <w:lang w:eastAsia="ar-SA"/>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r w:rsidRPr="00350BA2">
        <w:rPr>
          <w:rFonts w:ascii="Times New Roman" w:eastAsia="Times New Roman" w:hAnsi="Times New Roman"/>
          <w:sz w:val="24"/>
          <w:szCs w:val="24"/>
          <w:vertAlign w:val="superscript"/>
          <w:lang w:eastAsia="ar-SA"/>
        </w:rPr>
        <w:footnoteReference w:id="28"/>
      </w:r>
      <w:r w:rsidRPr="00350BA2">
        <w:rPr>
          <w:rFonts w:ascii="Times New Roman" w:eastAsia="Times New Roman" w:hAnsi="Times New Roman"/>
          <w:sz w:val="24"/>
          <w:szCs w:val="24"/>
          <w:vertAlign w:val="superscript"/>
          <w:lang w:eastAsia="ar-SA"/>
        </w:rPr>
        <w:t>[27]</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межевание объектов землеустройства</w:t>
      </w:r>
      <w:r w:rsidRPr="00350BA2">
        <w:rPr>
          <w:rFonts w:ascii="Times New Roman" w:eastAsia="Times New Roman" w:hAnsi="Times New Roman"/>
          <w:sz w:val="24"/>
          <w:szCs w:val="24"/>
          <w:lang w:eastAsia="ar-SA"/>
        </w:rPr>
        <w:t xml:space="preserve"> - работы по установлению на местности границ муниципального образования, границ земельных участков с закреплением таких границ межевыми знаками и описанию их местоположения. Межевание объектов землеустройства осуществляется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r w:rsidRPr="00350BA2">
        <w:rPr>
          <w:rFonts w:ascii="Times New Roman" w:eastAsia="Times New Roman" w:hAnsi="Times New Roman"/>
          <w:sz w:val="24"/>
          <w:szCs w:val="24"/>
          <w:vertAlign w:val="superscript"/>
          <w:lang w:eastAsia="ar-SA"/>
        </w:rPr>
        <w:footnoteReference w:id="29"/>
      </w:r>
      <w:r w:rsidRPr="00350BA2">
        <w:rPr>
          <w:rFonts w:ascii="Times New Roman" w:eastAsia="Times New Roman" w:hAnsi="Times New Roman"/>
          <w:sz w:val="24"/>
          <w:szCs w:val="24"/>
          <w:vertAlign w:val="superscript"/>
          <w:lang w:eastAsia="ar-SA"/>
        </w:rPr>
        <w:t>[28]</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недвижимое имущество (недвижимость)</w:t>
      </w:r>
      <w:r w:rsidRPr="00350BA2">
        <w:rPr>
          <w:rFonts w:ascii="Times New Roman" w:eastAsia="Times New Roman" w:hAnsi="Times New Roman"/>
          <w:sz w:val="24"/>
          <w:szCs w:val="24"/>
          <w:lang w:eastAsia="ar-SA"/>
        </w:rPr>
        <w:t>, 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леса и многолетние насаждения, предприятия как имущественные комплексы;</w:t>
      </w:r>
      <w:r w:rsidRPr="00350BA2">
        <w:rPr>
          <w:rFonts w:ascii="Times New Roman" w:eastAsia="Times New Roman" w:hAnsi="Times New Roman"/>
          <w:sz w:val="24"/>
          <w:szCs w:val="24"/>
          <w:vertAlign w:val="superscript"/>
          <w:lang w:eastAsia="ar-SA"/>
        </w:rPr>
        <w:footnoteReference w:id="30"/>
      </w:r>
      <w:r w:rsidRPr="00350BA2">
        <w:rPr>
          <w:rFonts w:ascii="Times New Roman" w:eastAsia="Times New Roman" w:hAnsi="Times New Roman"/>
          <w:sz w:val="24"/>
          <w:szCs w:val="24"/>
          <w:vertAlign w:val="superscript"/>
          <w:lang w:eastAsia="ar-SA"/>
        </w:rPr>
        <w:t>[29]</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объект капитального строительства</w:t>
      </w:r>
      <w:r w:rsidRPr="00350BA2">
        <w:rPr>
          <w:rFonts w:ascii="Times New Roman" w:eastAsia="Times New Roman" w:hAnsi="Times New Roman"/>
          <w:sz w:val="24"/>
          <w:szCs w:val="24"/>
          <w:lang w:eastAsia="ar-SA"/>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sidRPr="00350BA2">
        <w:rPr>
          <w:rFonts w:ascii="Times New Roman" w:eastAsia="Times New Roman" w:hAnsi="Times New Roman"/>
          <w:sz w:val="24"/>
          <w:szCs w:val="24"/>
          <w:vertAlign w:val="superscript"/>
          <w:lang w:eastAsia="ar-SA"/>
        </w:rPr>
        <w:footnoteReference w:id="31"/>
      </w:r>
      <w:r w:rsidRPr="00350BA2">
        <w:rPr>
          <w:rFonts w:ascii="Times New Roman" w:eastAsia="Times New Roman" w:hAnsi="Times New Roman"/>
          <w:sz w:val="24"/>
          <w:szCs w:val="24"/>
          <w:vertAlign w:val="superscript"/>
          <w:lang w:eastAsia="ar-SA"/>
        </w:rPr>
        <w:t>[30]</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ограничения (обременения)</w:t>
      </w:r>
      <w:r w:rsidRPr="00350BA2">
        <w:rPr>
          <w:rFonts w:ascii="Times New Roman" w:eastAsia="Times New Roman" w:hAnsi="Times New Roman"/>
          <w:sz w:val="24"/>
          <w:szCs w:val="24"/>
          <w:lang w:eastAsia="ar-SA"/>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sidRPr="00350BA2">
        <w:rPr>
          <w:rFonts w:ascii="Times New Roman" w:eastAsia="Times New Roman" w:hAnsi="Times New Roman"/>
          <w:sz w:val="24"/>
          <w:szCs w:val="24"/>
          <w:vertAlign w:val="superscript"/>
          <w:lang w:eastAsia="ar-SA"/>
        </w:rPr>
        <w:footnoteReference w:id="32"/>
      </w:r>
      <w:r w:rsidRPr="00350BA2">
        <w:rPr>
          <w:rFonts w:ascii="Times New Roman" w:eastAsia="Times New Roman" w:hAnsi="Times New Roman"/>
          <w:sz w:val="24"/>
          <w:szCs w:val="24"/>
          <w:vertAlign w:val="superscript"/>
          <w:lang w:eastAsia="ar-SA"/>
        </w:rPr>
        <w:t>[31]</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lastRenderedPageBreak/>
        <w:t>отклонения от Правил</w:t>
      </w:r>
      <w:r w:rsidRPr="00350BA2">
        <w:rPr>
          <w:rFonts w:ascii="Times New Roman" w:eastAsia="Times New Roman" w:hAnsi="Times New Roman"/>
          <w:sz w:val="24"/>
          <w:szCs w:val="24"/>
          <w:lang w:eastAsia="ar-SA"/>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r w:rsidRPr="00350BA2">
        <w:rPr>
          <w:rFonts w:ascii="Times New Roman" w:eastAsia="Times New Roman" w:hAnsi="Times New Roman"/>
          <w:sz w:val="24"/>
          <w:szCs w:val="24"/>
          <w:vertAlign w:val="superscript"/>
          <w:lang w:eastAsia="ar-SA"/>
        </w:rPr>
        <w:footnoteReference w:id="33"/>
      </w:r>
      <w:r w:rsidRPr="00350BA2">
        <w:rPr>
          <w:rFonts w:ascii="Times New Roman" w:eastAsia="Times New Roman" w:hAnsi="Times New Roman"/>
          <w:sz w:val="24"/>
          <w:szCs w:val="24"/>
          <w:vertAlign w:val="superscript"/>
          <w:lang w:eastAsia="ar-SA"/>
        </w:rPr>
        <w:t>[32]</w:t>
      </w:r>
    </w:p>
    <w:p w:rsidR="00C92800"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sz w:val="24"/>
          <w:szCs w:val="24"/>
          <w:vertAlign w:val="superscript"/>
          <w:lang w:eastAsia="ar-SA"/>
        </w:rPr>
      </w:pPr>
      <w:r w:rsidRPr="00350BA2">
        <w:rPr>
          <w:rFonts w:ascii="Times New Roman" w:eastAsia="Times New Roman" w:hAnsi="Times New Roman"/>
          <w:b/>
          <w:sz w:val="24"/>
          <w:szCs w:val="24"/>
          <w:lang w:eastAsia="ar-SA"/>
        </w:rPr>
        <w:t xml:space="preserve">организационный комитет - </w:t>
      </w:r>
      <w:r w:rsidRPr="00350BA2">
        <w:rPr>
          <w:rFonts w:ascii="Times New Roman" w:eastAsia="Times New Roman" w:hAnsi="Times New Roman"/>
          <w:sz w:val="24"/>
          <w:szCs w:val="24"/>
          <w:lang w:eastAsia="ar-SA"/>
        </w:rPr>
        <w:t>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r w:rsidRPr="00350BA2">
        <w:rPr>
          <w:rFonts w:ascii="Times New Roman" w:eastAsia="Times New Roman" w:hAnsi="Times New Roman"/>
          <w:sz w:val="24"/>
          <w:szCs w:val="24"/>
          <w:vertAlign w:val="superscript"/>
          <w:lang w:eastAsia="ar-SA"/>
        </w:rPr>
        <w:footnoteReference w:id="34"/>
      </w:r>
      <w:r w:rsidRPr="00350BA2">
        <w:rPr>
          <w:rFonts w:ascii="Times New Roman" w:eastAsia="Times New Roman" w:hAnsi="Times New Roman"/>
          <w:sz w:val="24"/>
          <w:szCs w:val="24"/>
          <w:vertAlign w:val="superscript"/>
          <w:lang w:eastAsia="ar-SA"/>
        </w:rPr>
        <w:t>[33]</w:t>
      </w:r>
    </w:p>
    <w:p w:rsidR="00564D73" w:rsidRPr="00564D73" w:rsidRDefault="00564D73" w:rsidP="00564D73">
      <w:pPr>
        <w:autoSpaceDE w:val="0"/>
        <w:autoSpaceDN w:val="0"/>
        <w:adjustRightInd w:val="0"/>
        <w:spacing w:after="0" w:line="240" w:lineRule="auto"/>
        <w:ind w:firstLine="540"/>
        <w:jc w:val="both"/>
        <w:rPr>
          <w:rFonts w:ascii="Times New Roman" w:eastAsiaTheme="minorHAnsi" w:hAnsi="Times New Roman"/>
          <w:color w:val="FF0000"/>
          <w:sz w:val="24"/>
          <w:szCs w:val="24"/>
        </w:rPr>
      </w:pPr>
      <w:r w:rsidRPr="00564D73">
        <w:rPr>
          <w:rFonts w:ascii="Times New Roman" w:eastAsiaTheme="minorHAnsi" w:hAnsi="Times New Roman"/>
          <w:b/>
          <w:color w:val="FF0000"/>
          <w:sz w:val="24"/>
          <w:szCs w:val="24"/>
        </w:rPr>
        <w:t>парковка (парковочное место)</w:t>
      </w:r>
      <w:r w:rsidRPr="00564D73">
        <w:rPr>
          <w:rFonts w:ascii="Times New Roman" w:eastAsiaTheme="minorHAnsi" w:hAnsi="Times New Roman"/>
          <w:color w:val="FF0000"/>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C92800" w:rsidRDefault="00C92800" w:rsidP="00C92800">
      <w:pPr>
        <w:suppressAutoHyphens/>
        <w:autoSpaceDE w:val="0"/>
        <w:spacing w:before="120" w:after="120" w:line="240" w:lineRule="auto"/>
        <w:ind w:firstLine="709"/>
        <w:jc w:val="both"/>
        <w:rPr>
          <w:rFonts w:ascii="Times New Roman" w:eastAsia="Times New Roman" w:hAnsi="Times New Roman"/>
          <w:sz w:val="24"/>
          <w:szCs w:val="24"/>
          <w:vertAlign w:val="superscript"/>
          <w:lang w:eastAsia="ar-SA"/>
        </w:rPr>
      </w:pPr>
      <w:r w:rsidRPr="00350BA2">
        <w:rPr>
          <w:rFonts w:ascii="Times New Roman" w:eastAsia="Times New Roman" w:hAnsi="Times New Roman"/>
          <w:b/>
          <w:sz w:val="24"/>
          <w:szCs w:val="24"/>
          <w:lang w:eastAsia="ar-SA"/>
        </w:rPr>
        <w:t>правила землепользования и застройки</w:t>
      </w:r>
      <w:r w:rsidRPr="00350BA2">
        <w:rPr>
          <w:rFonts w:ascii="Times New Roman" w:eastAsia="Times New Roman" w:hAnsi="Times New Roman"/>
          <w:sz w:val="24"/>
          <w:szCs w:val="24"/>
          <w:lang w:eastAsia="ar-SA"/>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350BA2">
        <w:rPr>
          <w:rFonts w:ascii="Times New Roman" w:eastAsia="Times New Roman" w:hAnsi="Times New Roman"/>
          <w:sz w:val="24"/>
          <w:szCs w:val="24"/>
          <w:vertAlign w:val="superscript"/>
          <w:lang w:eastAsia="ar-SA"/>
        </w:rPr>
        <w:footnoteReference w:id="35"/>
      </w:r>
      <w:r w:rsidRPr="00350BA2">
        <w:rPr>
          <w:rFonts w:ascii="Times New Roman" w:eastAsia="Times New Roman" w:hAnsi="Times New Roman"/>
          <w:sz w:val="24"/>
          <w:szCs w:val="24"/>
          <w:vertAlign w:val="superscript"/>
          <w:lang w:eastAsia="ar-SA"/>
        </w:rPr>
        <w:t>[34]</w:t>
      </w:r>
    </w:p>
    <w:p w:rsidR="00564D73" w:rsidRPr="00B25283" w:rsidRDefault="00564D73" w:rsidP="00B25283">
      <w:pPr>
        <w:autoSpaceDE w:val="0"/>
        <w:autoSpaceDN w:val="0"/>
        <w:adjustRightInd w:val="0"/>
        <w:spacing w:after="0" w:line="240" w:lineRule="auto"/>
        <w:ind w:firstLine="540"/>
        <w:jc w:val="both"/>
        <w:rPr>
          <w:rFonts w:ascii="Times New Roman" w:eastAsiaTheme="minorHAnsi" w:hAnsi="Times New Roman"/>
          <w:color w:val="FF0000"/>
          <w:sz w:val="24"/>
          <w:szCs w:val="24"/>
        </w:rPr>
      </w:pPr>
      <w:r w:rsidRPr="00564D73">
        <w:rPr>
          <w:rFonts w:ascii="Times New Roman" w:eastAsiaTheme="minorHAnsi" w:hAnsi="Times New Roman"/>
          <w:b/>
          <w:color w:val="FF0000"/>
          <w:sz w:val="24"/>
          <w:szCs w:val="24"/>
        </w:rPr>
        <w:t>прилегающая территория</w:t>
      </w:r>
      <w:r w:rsidRPr="00564D73">
        <w:rPr>
          <w:rFonts w:ascii="Times New Roman" w:eastAsiaTheme="minorHAnsi" w:hAnsi="Times New Roman"/>
          <w:color w:val="FF0000"/>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подрядчик</w:t>
      </w:r>
      <w:r w:rsidRPr="00350BA2">
        <w:rPr>
          <w:rFonts w:ascii="Times New Roman" w:eastAsia="Times New Roman" w:hAnsi="Times New Roman"/>
          <w:sz w:val="24"/>
          <w:szCs w:val="24"/>
          <w:lang w:eastAsia="ar-SA"/>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r w:rsidRPr="00350BA2">
        <w:rPr>
          <w:rFonts w:ascii="Times New Roman" w:eastAsia="Times New Roman" w:hAnsi="Times New Roman"/>
          <w:sz w:val="24"/>
          <w:szCs w:val="24"/>
          <w:vertAlign w:val="superscript"/>
          <w:lang w:eastAsia="ar-SA"/>
        </w:rPr>
        <w:footnoteReference w:id="36"/>
      </w:r>
      <w:r w:rsidRPr="00350BA2">
        <w:rPr>
          <w:rFonts w:ascii="Times New Roman" w:eastAsia="Times New Roman" w:hAnsi="Times New Roman"/>
          <w:sz w:val="24"/>
          <w:szCs w:val="24"/>
          <w:vertAlign w:val="superscript"/>
          <w:lang w:eastAsia="ar-SA"/>
        </w:rPr>
        <w:t>[35]</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проектная документация</w:t>
      </w:r>
      <w:r w:rsidRPr="00350BA2">
        <w:rPr>
          <w:rFonts w:ascii="Times New Roman" w:eastAsia="Times New Roman" w:hAnsi="Times New Roman"/>
          <w:sz w:val="24"/>
          <w:szCs w:val="24"/>
          <w:lang w:eastAsia="ar-SA"/>
        </w:rPr>
        <w:t xml:space="preserve">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sidRPr="00350BA2">
        <w:rPr>
          <w:rFonts w:ascii="Times New Roman" w:eastAsia="Times New Roman" w:hAnsi="Times New Roman"/>
          <w:sz w:val="24"/>
          <w:szCs w:val="24"/>
          <w:vertAlign w:val="superscript"/>
          <w:lang w:eastAsia="ar-SA"/>
        </w:rPr>
        <w:footnoteReference w:id="37"/>
      </w:r>
      <w:r w:rsidRPr="00350BA2">
        <w:rPr>
          <w:rFonts w:ascii="Times New Roman" w:eastAsia="Times New Roman" w:hAnsi="Times New Roman"/>
          <w:sz w:val="24"/>
          <w:szCs w:val="24"/>
          <w:vertAlign w:val="superscript"/>
          <w:lang w:eastAsia="ar-SA"/>
        </w:rPr>
        <w:t>[36]</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процент застройки участка</w:t>
      </w:r>
      <w:r w:rsidRPr="00350BA2">
        <w:rPr>
          <w:rFonts w:ascii="Times New Roman" w:eastAsia="Times New Roman" w:hAnsi="Times New Roman"/>
          <w:sz w:val="24"/>
          <w:szCs w:val="24"/>
          <w:lang w:eastAsia="ar-SA"/>
        </w:rPr>
        <w:t xml:space="preserve"> - выраженный в процентах показатель градостроительного регламента, показывающий, какая максимальная часть площади </w:t>
      </w:r>
      <w:r w:rsidRPr="00350BA2">
        <w:rPr>
          <w:rFonts w:ascii="Times New Roman" w:eastAsia="Times New Roman" w:hAnsi="Times New Roman"/>
          <w:sz w:val="24"/>
          <w:szCs w:val="24"/>
          <w:lang w:eastAsia="ar-SA"/>
        </w:rPr>
        <w:lastRenderedPageBreak/>
        <w:t xml:space="preserve">каждого земельного участка, расположенного в соответствующей территориальной зоне, может быть занята зданиями, строениями и сооружениями; </w:t>
      </w:r>
      <w:r w:rsidRPr="00350BA2">
        <w:rPr>
          <w:rFonts w:ascii="Times New Roman" w:eastAsia="Times New Roman" w:hAnsi="Times New Roman"/>
          <w:sz w:val="24"/>
          <w:szCs w:val="24"/>
          <w:vertAlign w:val="superscript"/>
          <w:lang w:eastAsia="ar-SA"/>
        </w:rPr>
        <w:footnoteReference w:id="38"/>
      </w:r>
      <w:r w:rsidRPr="00350BA2">
        <w:rPr>
          <w:rFonts w:ascii="Times New Roman" w:eastAsia="Times New Roman" w:hAnsi="Times New Roman"/>
          <w:sz w:val="24"/>
          <w:szCs w:val="24"/>
          <w:vertAlign w:val="superscript"/>
          <w:lang w:eastAsia="ar-SA"/>
        </w:rPr>
        <w:t>[37]</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публичный сервитут</w:t>
      </w:r>
      <w:r w:rsidRPr="00350BA2">
        <w:rPr>
          <w:rFonts w:ascii="Times New Roman" w:eastAsia="Times New Roman" w:hAnsi="Times New Roman"/>
          <w:sz w:val="24"/>
          <w:szCs w:val="24"/>
          <w:lang w:eastAsia="ar-SA"/>
        </w:rPr>
        <w:t xml:space="preserve">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350BA2">
        <w:rPr>
          <w:rFonts w:ascii="Times New Roman" w:eastAsia="Times New Roman" w:hAnsi="Times New Roman"/>
          <w:sz w:val="24"/>
          <w:szCs w:val="24"/>
          <w:vertAlign w:val="superscript"/>
          <w:lang w:eastAsia="ar-SA"/>
        </w:rPr>
        <w:footnoteReference w:id="39"/>
      </w:r>
      <w:r w:rsidRPr="00350BA2">
        <w:rPr>
          <w:rFonts w:ascii="Times New Roman" w:eastAsia="Times New Roman" w:hAnsi="Times New Roman"/>
          <w:sz w:val="24"/>
          <w:szCs w:val="24"/>
          <w:vertAlign w:val="superscript"/>
          <w:lang w:eastAsia="ar-SA"/>
        </w:rPr>
        <w:t>[38]</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прибрежная защитная полоса</w:t>
      </w:r>
      <w:r w:rsidRPr="00350BA2">
        <w:rPr>
          <w:rFonts w:ascii="Times New Roman" w:eastAsia="Times New Roman" w:hAnsi="Times New Roman"/>
          <w:sz w:val="24"/>
          <w:szCs w:val="24"/>
          <w:lang w:eastAsia="ar-SA"/>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r w:rsidRPr="00350BA2">
        <w:rPr>
          <w:rFonts w:ascii="Times New Roman" w:eastAsia="Times New Roman" w:hAnsi="Times New Roman"/>
          <w:sz w:val="24"/>
          <w:szCs w:val="24"/>
          <w:vertAlign w:val="superscript"/>
          <w:lang w:eastAsia="ar-SA"/>
        </w:rPr>
        <w:footnoteReference w:id="40"/>
      </w:r>
      <w:r w:rsidRPr="00350BA2">
        <w:rPr>
          <w:rFonts w:ascii="Times New Roman" w:eastAsia="Times New Roman" w:hAnsi="Times New Roman"/>
          <w:sz w:val="24"/>
          <w:szCs w:val="24"/>
          <w:vertAlign w:val="superscript"/>
          <w:lang w:eastAsia="ar-SA"/>
        </w:rPr>
        <w:t>[39]</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публичные слушания – </w:t>
      </w:r>
      <w:r w:rsidRPr="00350BA2">
        <w:rPr>
          <w:rFonts w:ascii="Times New Roman" w:eastAsia="Times New Roman" w:hAnsi="Times New Roman"/>
          <w:sz w:val="24"/>
          <w:szCs w:val="24"/>
          <w:lang w:eastAsia="ar-SA"/>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r w:rsidRPr="00350BA2">
        <w:rPr>
          <w:rFonts w:ascii="Times New Roman" w:eastAsia="Times New Roman" w:hAnsi="Times New Roman"/>
          <w:sz w:val="24"/>
          <w:szCs w:val="24"/>
          <w:vertAlign w:val="superscript"/>
          <w:lang w:eastAsia="ar-SA"/>
        </w:rPr>
        <w:footnoteReference w:id="41"/>
      </w:r>
      <w:r w:rsidRPr="00350BA2">
        <w:rPr>
          <w:rFonts w:ascii="Times New Roman" w:eastAsia="Times New Roman" w:hAnsi="Times New Roman"/>
          <w:sz w:val="24"/>
          <w:szCs w:val="24"/>
          <w:vertAlign w:val="superscript"/>
          <w:lang w:eastAsia="ar-SA"/>
        </w:rPr>
        <w:t>[40]</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 разрешение на строительство</w:t>
      </w:r>
      <w:r w:rsidRPr="00350BA2">
        <w:rPr>
          <w:rFonts w:ascii="Times New Roman" w:eastAsia="Times New Roman" w:hAnsi="Times New Roman"/>
          <w:sz w:val="24"/>
          <w:szCs w:val="24"/>
          <w:lang w:eastAsia="ar-SA"/>
        </w:rPr>
        <w:t xml:space="preserve">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w:t>
      </w:r>
      <w:r w:rsidRPr="00350BA2">
        <w:rPr>
          <w:rFonts w:ascii="Times New Roman" w:eastAsia="Times New Roman" w:hAnsi="Times New Roman"/>
          <w:sz w:val="24"/>
          <w:szCs w:val="24"/>
          <w:vertAlign w:val="superscript"/>
          <w:lang w:eastAsia="ar-SA"/>
        </w:rPr>
        <w:footnoteReference w:id="42"/>
      </w:r>
      <w:r w:rsidRPr="00350BA2">
        <w:rPr>
          <w:rFonts w:ascii="Times New Roman" w:eastAsia="Times New Roman" w:hAnsi="Times New Roman"/>
          <w:sz w:val="24"/>
          <w:szCs w:val="24"/>
          <w:vertAlign w:val="superscript"/>
          <w:lang w:eastAsia="ar-SA"/>
        </w:rPr>
        <w:t>[41]</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разрешение на ввод объекта в эксплуатацию</w:t>
      </w:r>
      <w:r w:rsidRPr="00350BA2">
        <w:rPr>
          <w:rFonts w:ascii="Times New Roman" w:eastAsia="Times New Roman" w:hAnsi="Times New Roman"/>
          <w:sz w:val="24"/>
          <w:szCs w:val="24"/>
          <w:lang w:eastAsia="ar-SA"/>
        </w:rPr>
        <w:t xml:space="preserve">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r w:rsidRPr="00350BA2">
        <w:rPr>
          <w:rFonts w:ascii="Times New Roman" w:eastAsia="Times New Roman" w:hAnsi="Times New Roman"/>
          <w:sz w:val="24"/>
          <w:szCs w:val="24"/>
          <w:vertAlign w:val="superscript"/>
          <w:lang w:eastAsia="ar-SA"/>
        </w:rPr>
        <w:footnoteReference w:id="43"/>
      </w:r>
      <w:r w:rsidRPr="00350BA2">
        <w:rPr>
          <w:rFonts w:ascii="Times New Roman" w:eastAsia="Times New Roman" w:hAnsi="Times New Roman"/>
          <w:sz w:val="24"/>
          <w:szCs w:val="24"/>
          <w:vertAlign w:val="superscript"/>
          <w:lang w:eastAsia="ar-SA"/>
        </w:rPr>
        <w:t>[42]</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разрешенное использование</w:t>
      </w:r>
      <w:r w:rsidR="00641B9B">
        <w:rPr>
          <w:rFonts w:ascii="Times New Roman" w:eastAsia="Times New Roman" w:hAnsi="Times New Roman"/>
          <w:b/>
          <w:sz w:val="24"/>
          <w:szCs w:val="24"/>
          <w:lang w:eastAsia="ar-SA"/>
        </w:rPr>
        <w:t xml:space="preserve"> </w:t>
      </w:r>
      <w:r w:rsidRPr="00350BA2">
        <w:rPr>
          <w:rFonts w:ascii="Times New Roman" w:eastAsia="Times New Roman" w:hAnsi="Times New Roman"/>
          <w:b/>
          <w:sz w:val="24"/>
          <w:szCs w:val="24"/>
          <w:lang w:eastAsia="ar-SA"/>
        </w:rPr>
        <w:t>земельных участков и иных объектов недвижимости</w:t>
      </w:r>
      <w:r w:rsidRPr="00350BA2">
        <w:rPr>
          <w:rFonts w:ascii="Times New Roman" w:eastAsia="Times New Roman" w:hAnsi="Times New Roman"/>
          <w:sz w:val="24"/>
          <w:szCs w:val="24"/>
          <w:lang w:eastAsia="ar-SA"/>
        </w:rPr>
        <w:t xml:space="preserve"> - использование недвижимости в соответствии с градостроительным регламентом, а также публичными сервитутами;</w:t>
      </w:r>
      <w:r w:rsidRPr="00350BA2">
        <w:rPr>
          <w:rFonts w:ascii="Times New Roman" w:eastAsia="Times New Roman" w:hAnsi="Times New Roman"/>
          <w:sz w:val="24"/>
          <w:szCs w:val="24"/>
          <w:vertAlign w:val="superscript"/>
          <w:lang w:eastAsia="ar-SA"/>
        </w:rPr>
        <w:footnoteReference w:id="44"/>
      </w:r>
      <w:r w:rsidRPr="00350BA2">
        <w:rPr>
          <w:rFonts w:ascii="Times New Roman" w:eastAsia="Times New Roman" w:hAnsi="Times New Roman"/>
          <w:sz w:val="24"/>
          <w:szCs w:val="24"/>
          <w:vertAlign w:val="superscript"/>
          <w:lang w:eastAsia="ar-SA"/>
        </w:rPr>
        <w:t>[43]</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реконструкция </w:t>
      </w:r>
      <w:r w:rsidRPr="00350BA2">
        <w:rPr>
          <w:rFonts w:ascii="Times New Roman" w:eastAsia="Times New Roman" w:hAnsi="Times New Roman"/>
          <w:sz w:val="24"/>
          <w:szCs w:val="24"/>
          <w:lang w:eastAsia="ar-SA"/>
        </w:rPr>
        <w:t>-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r w:rsidRPr="00350BA2">
        <w:rPr>
          <w:rFonts w:ascii="Times New Roman" w:eastAsia="Times New Roman" w:hAnsi="Times New Roman"/>
          <w:sz w:val="24"/>
          <w:szCs w:val="24"/>
          <w:vertAlign w:val="superscript"/>
          <w:lang w:eastAsia="ar-SA"/>
        </w:rPr>
        <w:footnoteReference w:id="45"/>
      </w:r>
      <w:r w:rsidRPr="00350BA2">
        <w:rPr>
          <w:rFonts w:ascii="Times New Roman" w:eastAsia="Times New Roman" w:hAnsi="Times New Roman"/>
          <w:sz w:val="24"/>
          <w:szCs w:val="24"/>
          <w:vertAlign w:val="superscript"/>
          <w:lang w:eastAsia="ar-SA"/>
        </w:rPr>
        <w:t>[44]</w:t>
      </w:r>
    </w:p>
    <w:p w:rsidR="00C92800" w:rsidRPr="00350BA2" w:rsidRDefault="00C92800" w:rsidP="00C92800">
      <w:pPr>
        <w:widowControl w:val="0"/>
        <w:tabs>
          <w:tab w:val="right" w:pos="567"/>
        </w:tabs>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строительство</w:t>
      </w:r>
      <w:r w:rsidRPr="00350BA2">
        <w:rPr>
          <w:rFonts w:ascii="Times New Roman" w:eastAsia="Times New Roman" w:hAnsi="Times New Roman"/>
          <w:sz w:val="24"/>
          <w:szCs w:val="24"/>
          <w:lang w:eastAsia="ar-SA"/>
        </w:rPr>
        <w:t xml:space="preserve"> - создание зданий, строений, сооружений (в том числе на месте сносимых объектов капитального строительства);</w:t>
      </w:r>
      <w:r w:rsidRPr="00350BA2">
        <w:rPr>
          <w:rFonts w:ascii="Times New Roman" w:eastAsia="Times New Roman" w:hAnsi="Times New Roman"/>
          <w:sz w:val="24"/>
          <w:szCs w:val="24"/>
          <w:vertAlign w:val="superscript"/>
          <w:lang w:eastAsia="ar-SA"/>
        </w:rPr>
        <w:footnoteReference w:id="46"/>
      </w:r>
      <w:r w:rsidRPr="00350BA2">
        <w:rPr>
          <w:rFonts w:ascii="Times New Roman" w:eastAsia="Times New Roman" w:hAnsi="Times New Roman"/>
          <w:sz w:val="24"/>
          <w:szCs w:val="24"/>
          <w:vertAlign w:val="superscript"/>
          <w:lang w:eastAsia="ar-SA"/>
        </w:rPr>
        <w:t>[45]</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lastRenderedPageBreak/>
        <w:t>собственники земельных участков</w:t>
      </w:r>
      <w:r w:rsidRPr="00350BA2">
        <w:rPr>
          <w:rFonts w:ascii="Times New Roman" w:eastAsia="Times New Roman" w:hAnsi="Times New Roman"/>
          <w:sz w:val="24"/>
          <w:szCs w:val="24"/>
          <w:lang w:eastAsia="ar-SA"/>
        </w:rPr>
        <w:t xml:space="preserve"> - лица, являющиеся собственниками земельных участков;</w:t>
      </w:r>
      <w:r w:rsidRPr="00350BA2">
        <w:rPr>
          <w:rFonts w:ascii="Times New Roman" w:eastAsia="Times New Roman" w:hAnsi="Times New Roman"/>
          <w:sz w:val="24"/>
          <w:szCs w:val="24"/>
          <w:vertAlign w:val="superscript"/>
          <w:lang w:eastAsia="ar-SA"/>
        </w:rPr>
        <w:footnoteReference w:id="47"/>
      </w:r>
      <w:r w:rsidRPr="00350BA2">
        <w:rPr>
          <w:rFonts w:ascii="Times New Roman" w:eastAsia="Times New Roman" w:hAnsi="Times New Roman"/>
          <w:sz w:val="24"/>
          <w:szCs w:val="24"/>
          <w:vertAlign w:val="superscript"/>
          <w:lang w:eastAsia="ar-SA"/>
        </w:rPr>
        <w:t>[46]</w:t>
      </w:r>
    </w:p>
    <w:p w:rsidR="00C92800" w:rsidRDefault="00C92800" w:rsidP="00C92800">
      <w:pPr>
        <w:widowControl w:val="0"/>
        <w:suppressAutoHyphens/>
        <w:autoSpaceDE w:val="0"/>
        <w:spacing w:before="120" w:after="120" w:line="240" w:lineRule="auto"/>
        <w:ind w:firstLine="709"/>
        <w:jc w:val="both"/>
        <w:rPr>
          <w:rFonts w:ascii="Times New Roman" w:eastAsia="Times New Roman" w:hAnsi="Times New Roman"/>
          <w:sz w:val="24"/>
          <w:szCs w:val="24"/>
          <w:vertAlign w:val="superscript"/>
          <w:lang w:eastAsia="ar-SA"/>
        </w:rPr>
      </w:pPr>
      <w:r w:rsidRPr="00350BA2">
        <w:rPr>
          <w:rFonts w:ascii="Times New Roman" w:eastAsia="Times New Roman" w:hAnsi="Times New Roman"/>
          <w:b/>
          <w:sz w:val="24"/>
          <w:szCs w:val="24"/>
          <w:lang w:eastAsia="ar-SA"/>
        </w:rPr>
        <w:t xml:space="preserve">сервитут </w:t>
      </w:r>
      <w:r w:rsidRPr="00350BA2">
        <w:rPr>
          <w:rFonts w:ascii="Times New Roman" w:eastAsia="Times New Roman" w:hAnsi="Times New Roman"/>
          <w:sz w:val="24"/>
          <w:szCs w:val="24"/>
          <w:lang w:eastAsia="ar-SA"/>
        </w:rPr>
        <w:t>–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sidRPr="00350BA2">
        <w:rPr>
          <w:rFonts w:ascii="Times New Roman" w:eastAsia="Times New Roman" w:hAnsi="Times New Roman"/>
          <w:sz w:val="24"/>
          <w:szCs w:val="24"/>
          <w:vertAlign w:val="superscript"/>
          <w:lang w:eastAsia="ar-SA"/>
        </w:rPr>
        <w:footnoteReference w:id="48"/>
      </w:r>
      <w:r w:rsidRPr="00350BA2">
        <w:rPr>
          <w:rFonts w:ascii="Times New Roman" w:eastAsia="Times New Roman" w:hAnsi="Times New Roman"/>
          <w:sz w:val="24"/>
          <w:szCs w:val="24"/>
          <w:vertAlign w:val="superscript"/>
          <w:lang w:eastAsia="ar-SA"/>
        </w:rPr>
        <w:t>[47]</w:t>
      </w:r>
    </w:p>
    <w:p w:rsidR="00B25283" w:rsidRPr="00B25283" w:rsidRDefault="00B25283" w:rsidP="00B25283">
      <w:pPr>
        <w:autoSpaceDE w:val="0"/>
        <w:autoSpaceDN w:val="0"/>
        <w:adjustRightInd w:val="0"/>
        <w:spacing w:after="0" w:line="240" w:lineRule="auto"/>
        <w:ind w:firstLine="540"/>
        <w:jc w:val="both"/>
        <w:rPr>
          <w:rFonts w:ascii="Times New Roman" w:eastAsiaTheme="minorHAnsi" w:hAnsi="Times New Roman"/>
          <w:bCs/>
          <w:color w:val="FF0000"/>
          <w:sz w:val="24"/>
          <w:szCs w:val="24"/>
        </w:rPr>
      </w:pPr>
      <w:r w:rsidRPr="00B25283">
        <w:rPr>
          <w:rFonts w:ascii="Times New Roman" w:eastAsiaTheme="minorHAnsi" w:hAnsi="Times New Roman"/>
          <w:b/>
          <w:bCs/>
          <w:color w:val="FF0000"/>
          <w:sz w:val="24"/>
          <w:szCs w:val="24"/>
        </w:rPr>
        <w:t xml:space="preserve">технический заказчик - </w:t>
      </w:r>
      <w:r w:rsidRPr="00B25283">
        <w:rPr>
          <w:rFonts w:ascii="Times New Roman" w:eastAsiaTheme="minorHAnsi" w:hAnsi="Times New Roman"/>
          <w:bCs/>
          <w:color w:val="FF0000"/>
          <w:sz w:val="24"/>
          <w:szCs w:val="24"/>
        </w:rPr>
        <w:t xml:space="preserve">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w:t>
      </w:r>
      <w:hyperlink r:id="rId9" w:history="1">
        <w:r w:rsidRPr="00B25283">
          <w:rPr>
            <w:rFonts w:ascii="Times New Roman" w:eastAsiaTheme="minorHAnsi" w:hAnsi="Times New Roman"/>
            <w:bCs/>
            <w:color w:val="FF0000"/>
            <w:sz w:val="24"/>
            <w:szCs w:val="24"/>
          </w:rPr>
          <w:t>частью 2.1 статьи 47</w:t>
        </w:r>
      </w:hyperlink>
      <w:r w:rsidRPr="00B25283">
        <w:rPr>
          <w:rFonts w:ascii="Times New Roman" w:eastAsiaTheme="minorHAnsi" w:hAnsi="Times New Roman"/>
          <w:bCs/>
          <w:color w:val="FF0000"/>
          <w:sz w:val="24"/>
          <w:szCs w:val="24"/>
        </w:rPr>
        <w:t xml:space="preserve">, </w:t>
      </w:r>
      <w:hyperlink r:id="rId10" w:history="1">
        <w:r w:rsidRPr="00B25283">
          <w:rPr>
            <w:rFonts w:ascii="Times New Roman" w:eastAsiaTheme="minorHAnsi" w:hAnsi="Times New Roman"/>
            <w:bCs/>
            <w:color w:val="FF0000"/>
            <w:sz w:val="24"/>
            <w:szCs w:val="24"/>
          </w:rPr>
          <w:t>частью 4.1 статьи 48</w:t>
        </w:r>
      </w:hyperlink>
      <w:r w:rsidRPr="00B25283">
        <w:rPr>
          <w:rFonts w:ascii="Times New Roman" w:eastAsiaTheme="minorHAnsi" w:hAnsi="Times New Roman"/>
          <w:bCs/>
          <w:color w:val="FF0000"/>
          <w:sz w:val="24"/>
          <w:szCs w:val="24"/>
        </w:rPr>
        <w:t xml:space="preserve">, </w:t>
      </w:r>
      <w:hyperlink r:id="rId11" w:history="1">
        <w:r w:rsidRPr="00B25283">
          <w:rPr>
            <w:rFonts w:ascii="Times New Roman" w:eastAsiaTheme="minorHAnsi" w:hAnsi="Times New Roman"/>
            <w:bCs/>
            <w:color w:val="FF0000"/>
            <w:sz w:val="24"/>
            <w:szCs w:val="24"/>
          </w:rPr>
          <w:t>частью 2.2 статьи 52</w:t>
        </w:r>
      </w:hyperlink>
      <w:r w:rsidRPr="00B25283">
        <w:rPr>
          <w:rFonts w:ascii="Times New Roman" w:eastAsiaTheme="minorHAnsi" w:hAnsi="Times New Roman"/>
          <w:bCs/>
          <w:color w:val="FF0000"/>
          <w:sz w:val="24"/>
          <w:szCs w:val="24"/>
        </w:rPr>
        <w:t xml:space="preserve"> настоящего Градостроительного Кодекса Российской Федерации;</w:t>
      </w:r>
    </w:p>
    <w:p w:rsidR="00C92800" w:rsidRPr="00350BA2" w:rsidRDefault="00C92800" w:rsidP="00C92800">
      <w:pPr>
        <w:widowControl w:val="0"/>
        <w:tabs>
          <w:tab w:val="right" w:pos="567"/>
        </w:tabs>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территориальные зоны </w:t>
      </w:r>
      <w:r w:rsidRPr="00350BA2">
        <w:rPr>
          <w:rFonts w:ascii="Times New Roman" w:eastAsia="Times New Roman" w:hAnsi="Times New Roman"/>
          <w:sz w:val="24"/>
          <w:szCs w:val="24"/>
          <w:lang w:eastAsia="ar-SA"/>
        </w:rPr>
        <w:t>- зоны, для которых в правилах землепользования и застройки определены границы и установлены градостроительные регламенты;</w:t>
      </w:r>
      <w:r w:rsidRPr="00350BA2">
        <w:rPr>
          <w:rFonts w:ascii="Times New Roman" w:eastAsia="Times New Roman" w:hAnsi="Times New Roman"/>
          <w:sz w:val="24"/>
          <w:szCs w:val="24"/>
          <w:vertAlign w:val="superscript"/>
          <w:lang w:eastAsia="ar-SA"/>
        </w:rPr>
        <w:footnoteReference w:id="49"/>
      </w:r>
      <w:r w:rsidRPr="00350BA2">
        <w:rPr>
          <w:rFonts w:ascii="Times New Roman" w:eastAsia="Times New Roman" w:hAnsi="Times New Roman"/>
          <w:sz w:val="24"/>
          <w:szCs w:val="24"/>
          <w:vertAlign w:val="superscript"/>
          <w:lang w:eastAsia="ar-SA"/>
        </w:rPr>
        <w:t>[48]</w:t>
      </w:r>
    </w:p>
    <w:p w:rsidR="00C92800" w:rsidRPr="00350BA2" w:rsidRDefault="00C92800" w:rsidP="00C92800">
      <w:pPr>
        <w:widowControl w:val="0"/>
        <w:tabs>
          <w:tab w:val="right" w:pos="567"/>
        </w:tabs>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территории общего пользования</w:t>
      </w:r>
      <w:r w:rsidRPr="00350BA2">
        <w:rPr>
          <w:rFonts w:ascii="Times New Roman" w:eastAsia="Times New Roman" w:hAnsi="Times New Roman"/>
          <w:sz w:val="24"/>
          <w:szCs w:val="24"/>
          <w:lang w:eastAsia="ar-SA"/>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r w:rsidRPr="00350BA2">
        <w:rPr>
          <w:rFonts w:ascii="Times New Roman" w:eastAsia="Times New Roman" w:hAnsi="Times New Roman"/>
          <w:sz w:val="24"/>
          <w:szCs w:val="24"/>
          <w:vertAlign w:val="superscript"/>
          <w:lang w:eastAsia="ar-SA"/>
        </w:rPr>
        <w:footnoteReference w:id="50"/>
      </w:r>
      <w:r w:rsidRPr="00350BA2">
        <w:rPr>
          <w:rFonts w:ascii="Times New Roman" w:eastAsia="Times New Roman" w:hAnsi="Times New Roman"/>
          <w:sz w:val="24"/>
          <w:szCs w:val="24"/>
          <w:vertAlign w:val="superscript"/>
          <w:lang w:eastAsia="ar-SA"/>
        </w:rPr>
        <w:t>[49]</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технические регламенты - </w:t>
      </w:r>
      <w:r w:rsidRPr="00350BA2">
        <w:rPr>
          <w:rFonts w:ascii="Times New Roman" w:eastAsia="Times New Roman" w:hAnsi="Times New Roman"/>
          <w:sz w:val="24"/>
          <w:szCs w:val="24"/>
          <w:lang w:eastAsia="ar-SA"/>
        </w:rPr>
        <w:t>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r w:rsidRPr="00350BA2">
        <w:rPr>
          <w:rFonts w:ascii="Times New Roman" w:eastAsia="Times New Roman" w:hAnsi="Times New Roman"/>
          <w:sz w:val="24"/>
          <w:szCs w:val="24"/>
          <w:vertAlign w:val="superscript"/>
          <w:lang w:eastAsia="ar-SA"/>
        </w:rPr>
        <w:footnoteReference w:id="51"/>
      </w:r>
      <w:r w:rsidRPr="00350BA2">
        <w:rPr>
          <w:rFonts w:ascii="Times New Roman" w:eastAsia="Times New Roman" w:hAnsi="Times New Roman"/>
          <w:sz w:val="24"/>
          <w:szCs w:val="24"/>
          <w:vertAlign w:val="superscript"/>
          <w:lang w:eastAsia="ar-SA"/>
        </w:rPr>
        <w:t>[50]</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устойчивое развитие территорий</w:t>
      </w:r>
      <w:r w:rsidRPr="00350BA2">
        <w:rPr>
          <w:rFonts w:ascii="Times New Roman" w:eastAsia="Times New Roman" w:hAnsi="Times New Roman"/>
          <w:sz w:val="24"/>
          <w:szCs w:val="24"/>
          <w:lang w:eastAsia="ar-SA"/>
        </w:rPr>
        <w:t xml:space="preserve"> - обеспечение при осуществлении градостроительной деятельности безопасности и благоприятных условий </w:t>
      </w:r>
      <w:r w:rsidRPr="00350BA2">
        <w:rPr>
          <w:rFonts w:ascii="Times New Roman" w:eastAsia="Times New Roman" w:hAnsi="Times New Roman"/>
          <w:sz w:val="24"/>
          <w:szCs w:val="24"/>
          <w:lang w:eastAsia="ar-SA"/>
        </w:rPr>
        <w:lastRenderedPageBreak/>
        <w:t>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350BA2">
        <w:rPr>
          <w:rFonts w:ascii="Times New Roman" w:eastAsia="Times New Roman" w:hAnsi="Times New Roman"/>
          <w:sz w:val="24"/>
          <w:szCs w:val="24"/>
          <w:vertAlign w:val="superscript"/>
          <w:lang w:eastAsia="ar-SA"/>
        </w:rPr>
        <w:footnoteReference w:id="52"/>
      </w:r>
      <w:r w:rsidRPr="00350BA2">
        <w:rPr>
          <w:rFonts w:ascii="Times New Roman" w:eastAsia="Times New Roman" w:hAnsi="Times New Roman"/>
          <w:sz w:val="24"/>
          <w:szCs w:val="24"/>
          <w:vertAlign w:val="superscript"/>
          <w:lang w:eastAsia="ar-SA"/>
        </w:rPr>
        <w:t>[51]</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b/>
          <w:sz w:val="24"/>
          <w:szCs w:val="24"/>
          <w:lang w:eastAsia="ar-SA"/>
        </w:rPr>
        <w:t>участник публичных слушаний–</w:t>
      </w:r>
      <w:r w:rsidRPr="00350BA2">
        <w:rPr>
          <w:rFonts w:ascii="Times New Roman" w:eastAsia="Times New Roman" w:hAnsi="Times New Roman"/>
          <w:sz w:val="24"/>
          <w:szCs w:val="24"/>
          <w:lang w:eastAsia="ar-SA"/>
        </w:rPr>
        <w:t>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r w:rsidRPr="00350BA2">
        <w:rPr>
          <w:rFonts w:ascii="Times New Roman" w:eastAsia="Times New Roman" w:hAnsi="Times New Roman"/>
          <w:sz w:val="24"/>
          <w:szCs w:val="24"/>
          <w:vertAlign w:val="superscript"/>
          <w:lang w:eastAsia="ar-SA"/>
        </w:rPr>
        <w:footnoteReference w:id="53"/>
      </w:r>
      <w:r w:rsidRPr="00350BA2">
        <w:rPr>
          <w:rFonts w:ascii="Times New Roman" w:eastAsia="Times New Roman" w:hAnsi="Times New Roman"/>
          <w:sz w:val="24"/>
          <w:szCs w:val="24"/>
          <w:vertAlign w:val="superscript"/>
          <w:lang w:eastAsia="ar-SA"/>
        </w:rPr>
        <w:t>[52]</w:t>
      </w:r>
    </w:p>
    <w:p w:rsidR="00C92800" w:rsidRDefault="00C92800" w:rsidP="00C92800">
      <w:pPr>
        <w:suppressAutoHyphens/>
        <w:spacing w:before="120" w:after="120" w:line="240" w:lineRule="auto"/>
        <w:ind w:firstLine="709"/>
        <w:jc w:val="both"/>
        <w:rPr>
          <w:rFonts w:ascii="Times New Roman" w:eastAsia="Times New Roman" w:hAnsi="Times New Roman"/>
          <w:sz w:val="24"/>
          <w:szCs w:val="24"/>
          <w:vertAlign w:val="superscript"/>
          <w:lang w:eastAsia="ar-SA"/>
        </w:rPr>
      </w:pPr>
      <w:r w:rsidRPr="00350BA2">
        <w:rPr>
          <w:rFonts w:ascii="Times New Roman" w:eastAsia="Times New Roman" w:hAnsi="Times New Roman"/>
          <w:b/>
          <w:sz w:val="24"/>
          <w:szCs w:val="24"/>
          <w:lang w:eastAsia="ar-SA"/>
        </w:rPr>
        <w:t>функциональные зоны</w:t>
      </w:r>
      <w:r w:rsidRPr="00350BA2">
        <w:rPr>
          <w:rFonts w:ascii="Times New Roman" w:eastAsia="Times New Roman" w:hAnsi="Times New Roman"/>
          <w:sz w:val="24"/>
          <w:szCs w:val="24"/>
          <w:lang w:eastAsia="ar-SA"/>
        </w:rPr>
        <w:t xml:space="preserve"> - зоны, для которых документами территориального планирования определены границы и функциональное назначение;</w:t>
      </w:r>
      <w:r w:rsidRPr="00350BA2">
        <w:rPr>
          <w:rFonts w:ascii="Times New Roman" w:eastAsia="Times New Roman" w:hAnsi="Times New Roman"/>
          <w:sz w:val="24"/>
          <w:szCs w:val="24"/>
          <w:vertAlign w:val="superscript"/>
          <w:lang w:eastAsia="ar-SA"/>
        </w:rPr>
        <w:footnoteReference w:id="54"/>
      </w:r>
      <w:r w:rsidRPr="00350BA2">
        <w:rPr>
          <w:rFonts w:ascii="Times New Roman" w:eastAsia="Times New Roman" w:hAnsi="Times New Roman"/>
          <w:sz w:val="24"/>
          <w:szCs w:val="24"/>
          <w:vertAlign w:val="superscript"/>
          <w:lang w:eastAsia="ar-SA"/>
        </w:rPr>
        <w:t>[53]</w:t>
      </w:r>
    </w:p>
    <w:p w:rsidR="009A7819" w:rsidRPr="009A7819" w:rsidRDefault="009A7819" w:rsidP="009A7819">
      <w:pPr>
        <w:autoSpaceDE w:val="0"/>
        <w:autoSpaceDN w:val="0"/>
        <w:adjustRightInd w:val="0"/>
        <w:spacing w:after="0" w:line="240" w:lineRule="auto"/>
        <w:ind w:firstLine="540"/>
        <w:jc w:val="both"/>
        <w:rPr>
          <w:rFonts w:ascii="Times New Roman" w:eastAsiaTheme="minorHAnsi" w:hAnsi="Times New Roman"/>
          <w:color w:val="FF0000"/>
          <w:sz w:val="24"/>
          <w:szCs w:val="24"/>
        </w:rPr>
      </w:pPr>
      <w:r w:rsidRPr="009A7819">
        <w:rPr>
          <w:rFonts w:ascii="Times New Roman" w:eastAsiaTheme="minorHAnsi" w:hAnsi="Times New Roman"/>
          <w:b/>
          <w:color w:val="FF0000"/>
          <w:sz w:val="24"/>
          <w:szCs w:val="24"/>
        </w:rPr>
        <w:t>элемент планировочной структуры</w:t>
      </w:r>
      <w:r w:rsidRPr="009A7819">
        <w:rPr>
          <w:rFonts w:ascii="Times New Roman" w:eastAsiaTheme="minorHAnsi" w:hAnsi="Times New Roman"/>
          <w:color w:val="FF0000"/>
          <w:sz w:val="24"/>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2" w:history="1">
        <w:r w:rsidRPr="009A7819">
          <w:rPr>
            <w:rFonts w:ascii="Times New Roman" w:eastAsiaTheme="minorHAnsi" w:hAnsi="Times New Roman"/>
            <w:color w:val="FF0000"/>
            <w:sz w:val="24"/>
            <w:szCs w:val="24"/>
          </w:rPr>
          <w:t>Виды</w:t>
        </w:r>
      </w:hyperlink>
      <w:r w:rsidRPr="009A7819">
        <w:rPr>
          <w:rFonts w:ascii="Times New Roman" w:eastAsiaTheme="minorHAnsi" w:hAnsi="Times New Roman"/>
          <w:color w:val="FF0000"/>
          <w:sz w:val="24"/>
          <w:szCs w:val="24"/>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9A7819" w:rsidRPr="009A7819" w:rsidRDefault="009A7819" w:rsidP="009A7819">
      <w:pPr>
        <w:suppressAutoHyphens/>
        <w:spacing w:before="120" w:after="120" w:line="240" w:lineRule="auto"/>
        <w:ind w:firstLine="709"/>
        <w:jc w:val="both"/>
        <w:rPr>
          <w:rFonts w:ascii="Times New Roman" w:eastAsia="Times New Roman" w:hAnsi="Times New Roman"/>
          <w:bCs/>
          <w:color w:val="FF0000"/>
          <w:sz w:val="24"/>
          <w:szCs w:val="24"/>
          <w:lang w:eastAsia="ar-SA"/>
        </w:rPr>
      </w:pPr>
      <w:r w:rsidRPr="009A7819">
        <w:rPr>
          <w:rFonts w:ascii="Times New Roman" w:eastAsia="Times New Roman" w:hAnsi="Times New Roman"/>
          <w:bCs/>
          <w:color w:val="FF0000"/>
          <w:sz w:val="24"/>
          <w:szCs w:val="24"/>
          <w:lang w:eastAsia="ar-SA"/>
        </w:rPr>
        <w:t>1.Район;</w:t>
      </w:r>
    </w:p>
    <w:p w:rsidR="009A7819" w:rsidRPr="009A7819" w:rsidRDefault="009A7819" w:rsidP="009A7819">
      <w:pPr>
        <w:suppressAutoHyphens/>
        <w:spacing w:before="120" w:after="120" w:line="240" w:lineRule="auto"/>
        <w:ind w:firstLine="709"/>
        <w:jc w:val="both"/>
        <w:rPr>
          <w:rFonts w:ascii="Times New Roman" w:eastAsia="Times New Roman" w:hAnsi="Times New Roman"/>
          <w:bCs/>
          <w:color w:val="FF0000"/>
          <w:sz w:val="24"/>
          <w:szCs w:val="24"/>
          <w:lang w:eastAsia="ar-SA"/>
        </w:rPr>
      </w:pPr>
      <w:r w:rsidRPr="009A7819">
        <w:rPr>
          <w:rFonts w:ascii="Times New Roman" w:eastAsia="Times New Roman" w:hAnsi="Times New Roman"/>
          <w:bCs/>
          <w:color w:val="FF0000"/>
          <w:sz w:val="24"/>
          <w:szCs w:val="24"/>
          <w:lang w:eastAsia="ar-SA"/>
        </w:rPr>
        <w:t>2.Микрорайон;</w:t>
      </w:r>
    </w:p>
    <w:p w:rsidR="009A7819" w:rsidRPr="009A7819" w:rsidRDefault="009A7819" w:rsidP="009A7819">
      <w:pPr>
        <w:suppressAutoHyphens/>
        <w:spacing w:before="120" w:after="120" w:line="240" w:lineRule="auto"/>
        <w:ind w:firstLine="709"/>
        <w:jc w:val="both"/>
        <w:rPr>
          <w:rFonts w:ascii="Times New Roman" w:eastAsia="Times New Roman" w:hAnsi="Times New Roman"/>
          <w:bCs/>
          <w:color w:val="FF0000"/>
          <w:sz w:val="24"/>
          <w:szCs w:val="24"/>
          <w:lang w:eastAsia="ar-SA"/>
        </w:rPr>
      </w:pPr>
      <w:r w:rsidRPr="009A7819">
        <w:rPr>
          <w:rFonts w:ascii="Times New Roman" w:eastAsia="Times New Roman" w:hAnsi="Times New Roman"/>
          <w:bCs/>
          <w:color w:val="FF0000"/>
          <w:sz w:val="24"/>
          <w:szCs w:val="24"/>
          <w:lang w:eastAsia="ar-SA"/>
        </w:rPr>
        <w:t>3.Квартал;</w:t>
      </w:r>
    </w:p>
    <w:p w:rsidR="009A7819" w:rsidRPr="009A7819" w:rsidRDefault="009A7819" w:rsidP="009A7819">
      <w:pPr>
        <w:suppressAutoHyphens/>
        <w:spacing w:before="120" w:after="120" w:line="240" w:lineRule="auto"/>
        <w:ind w:firstLine="709"/>
        <w:jc w:val="both"/>
        <w:rPr>
          <w:rFonts w:ascii="Times New Roman" w:eastAsia="Times New Roman" w:hAnsi="Times New Roman"/>
          <w:bCs/>
          <w:color w:val="FF0000"/>
          <w:sz w:val="24"/>
          <w:szCs w:val="24"/>
          <w:lang w:eastAsia="ar-SA"/>
        </w:rPr>
      </w:pPr>
      <w:r w:rsidRPr="009A7819">
        <w:rPr>
          <w:rFonts w:ascii="Times New Roman" w:eastAsia="Times New Roman" w:hAnsi="Times New Roman"/>
          <w:bCs/>
          <w:color w:val="FF0000"/>
          <w:sz w:val="24"/>
          <w:szCs w:val="24"/>
          <w:lang w:eastAsia="ar-SA"/>
        </w:rPr>
        <w:t>4.Территория общего пользования, за исключением элементов планировочной структуры.</w:t>
      </w:r>
    </w:p>
    <w:p w:rsidR="009A7819" w:rsidRPr="009A7819" w:rsidRDefault="009A7819" w:rsidP="009A7819">
      <w:pPr>
        <w:suppressAutoHyphens/>
        <w:spacing w:before="120" w:after="120" w:line="240" w:lineRule="auto"/>
        <w:ind w:firstLine="709"/>
        <w:jc w:val="both"/>
        <w:rPr>
          <w:rFonts w:ascii="Times New Roman" w:eastAsia="Times New Roman" w:hAnsi="Times New Roman"/>
          <w:bCs/>
          <w:color w:val="FF0000"/>
          <w:sz w:val="24"/>
          <w:szCs w:val="24"/>
          <w:lang w:eastAsia="ar-SA"/>
        </w:rPr>
      </w:pPr>
      <w:r w:rsidRPr="009A7819">
        <w:rPr>
          <w:rFonts w:ascii="Times New Roman" w:eastAsia="Times New Roman" w:hAnsi="Times New Roman"/>
          <w:bCs/>
          <w:color w:val="FF0000"/>
          <w:sz w:val="24"/>
          <w:szCs w:val="24"/>
          <w:lang w:eastAsia="ar-SA"/>
        </w:rPr>
        <w:t>5.Территория садоводческого, огороднического или дачного некоммерческого объединения граждан;</w:t>
      </w:r>
    </w:p>
    <w:p w:rsidR="009A7819" w:rsidRPr="009A7819" w:rsidRDefault="009A7819" w:rsidP="009A7819">
      <w:pPr>
        <w:suppressAutoHyphens/>
        <w:spacing w:before="120" w:after="120" w:line="240" w:lineRule="auto"/>
        <w:ind w:firstLine="709"/>
        <w:jc w:val="both"/>
        <w:rPr>
          <w:rFonts w:ascii="Times New Roman" w:eastAsia="Times New Roman" w:hAnsi="Times New Roman"/>
          <w:bCs/>
          <w:color w:val="FF0000"/>
          <w:sz w:val="24"/>
          <w:szCs w:val="24"/>
          <w:lang w:eastAsia="ar-SA"/>
        </w:rPr>
      </w:pPr>
      <w:r w:rsidRPr="009A7819">
        <w:rPr>
          <w:rFonts w:ascii="Times New Roman" w:eastAsia="Times New Roman" w:hAnsi="Times New Roman"/>
          <w:bCs/>
          <w:color w:val="FF0000"/>
          <w:sz w:val="24"/>
          <w:szCs w:val="24"/>
          <w:lang w:eastAsia="ar-SA"/>
        </w:rPr>
        <w:t>6.Территория транспортно-пересадочного узла;</w:t>
      </w:r>
    </w:p>
    <w:p w:rsidR="009A7819" w:rsidRPr="009A7819" w:rsidRDefault="009A7819" w:rsidP="009A7819">
      <w:pPr>
        <w:suppressAutoHyphens/>
        <w:spacing w:before="120" w:after="120" w:line="240" w:lineRule="auto"/>
        <w:ind w:firstLine="709"/>
        <w:jc w:val="both"/>
        <w:rPr>
          <w:rFonts w:ascii="Times New Roman" w:eastAsia="Times New Roman" w:hAnsi="Times New Roman"/>
          <w:bCs/>
          <w:color w:val="FF0000"/>
          <w:sz w:val="24"/>
          <w:szCs w:val="24"/>
          <w:lang w:eastAsia="ar-SA"/>
        </w:rPr>
      </w:pPr>
      <w:r w:rsidRPr="009A7819">
        <w:rPr>
          <w:rFonts w:ascii="Times New Roman" w:eastAsia="Times New Roman" w:hAnsi="Times New Roman"/>
          <w:bCs/>
          <w:color w:val="FF0000"/>
          <w:sz w:val="24"/>
          <w:szCs w:val="24"/>
          <w:lang w:eastAsia="ar-SA"/>
        </w:rPr>
        <w:t>7.Территория, занятая линейным объектом и (или) предназначенная для размещения линейного объекта, за исключением элементов планировочной структуры;</w:t>
      </w:r>
    </w:p>
    <w:p w:rsidR="009A7819" w:rsidRPr="009A7819" w:rsidRDefault="009A7819" w:rsidP="009A7819">
      <w:pPr>
        <w:suppressAutoHyphens/>
        <w:spacing w:before="120" w:after="120" w:line="240" w:lineRule="auto"/>
        <w:ind w:firstLine="709"/>
        <w:jc w:val="both"/>
        <w:rPr>
          <w:rFonts w:ascii="Times New Roman" w:eastAsia="Times New Roman" w:hAnsi="Times New Roman"/>
          <w:bCs/>
          <w:color w:val="FF0000"/>
          <w:sz w:val="24"/>
          <w:szCs w:val="24"/>
          <w:lang w:eastAsia="ar-SA"/>
        </w:rPr>
      </w:pPr>
      <w:r w:rsidRPr="009A7819">
        <w:rPr>
          <w:rFonts w:ascii="Times New Roman" w:eastAsia="Times New Roman" w:hAnsi="Times New Roman"/>
          <w:bCs/>
          <w:color w:val="FF0000"/>
          <w:sz w:val="24"/>
          <w:szCs w:val="24"/>
          <w:lang w:eastAsia="ar-SA"/>
        </w:rPr>
        <w:t>8.Улично-дорожная сеть.</w:t>
      </w:r>
    </w:p>
    <w:p w:rsidR="009A7819" w:rsidRPr="009A7819" w:rsidRDefault="009A7819" w:rsidP="009A7819">
      <w:pPr>
        <w:autoSpaceDE w:val="0"/>
        <w:autoSpaceDN w:val="0"/>
        <w:adjustRightInd w:val="0"/>
        <w:spacing w:after="0" w:line="240" w:lineRule="auto"/>
        <w:ind w:firstLine="540"/>
        <w:jc w:val="both"/>
        <w:rPr>
          <w:rFonts w:ascii="Times New Roman" w:eastAsiaTheme="minorHAnsi" w:hAnsi="Times New Roman"/>
          <w:color w:val="FF0000"/>
          <w:sz w:val="24"/>
          <w:szCs w:val="24"/>
        </w:rPr>
      </w:pPr>
      <w:r w:rsidRPr="009A7819">
        <w:rPr>
          <w:rFonts w:ascii="Times New Roman" w:eastAsiaTheme="minorHAnsi" w:hAnsi="Times New Roman"/>
          <w:b/>
          <w:color w:val="FF0000"/>
          <w:sz w:val="24"/>
          <w:szCs w:val="24"/>
        </w:rPr>
        <w:t>элементы благоустройства</w:t>
      </w:r>
      <w:r w:rsidRPr="009A7819">
        <w:rPr>
          <w:rFonts w:ascii="Times New Roman" w:eastAsiaTheme="minorHAnsi" w:hAnsi="Times New Roman"/>
          <w:color w:val="FF0000"/>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A7819" w:rsidRPr="009A7819" w:rsidRDefault="009A7819" w:rsidP="009A7819">
      <w:pPr>
        <w:autoSpaceDE w:val="0"/>
        <w:autoSpaceDN w:val="0"/>
        <w:adjustRightInd w:val="0"/>
        <w:spacing w:after="0" w:line="240" w:lineRule="auto"/>
        <w:ind w:firstLine="540"/>
        <w:jc w:val="both"/>
        <w:rPr>
          <w:rFonts w:ascii="Times New Roman" w:eastAsiaTheme="minorHAnsi" w:hAnsi="Times New Roman"/>
          <w:color w:val="FF0000"/>
          <w:sz w:val="24"/>
          <w:szCs w:val="24"/>
        </w:rPr>
      </w:pPr>
    </w:p>
    <w:p w:rsidR="009A7819" w:rsidRPr="009A7819" w:rsidRDefault="009A7819" w:rsidP="009A7819">
      <w:pPr>
        <w:autoSpaceDE w:val="0"/>
        <w:autoSpaceDN w:val="0"/>
        <w:adjustRightInd w:val="0"/>
        <w:spacing w:after="0" w:line="240" w:lineRule="auto"/>
        <w:ind w:firstLine="540"/>
        <w:jc w:val="both"/>
        <w:rPr>
          <w:rFonts w:ascii="Times New Roman" w:hAnsi="Times New Roman"/>
          <w:color w:val="FF0000"/>
          <w:sz w:val="24"/>
          <w:szCs w:val="24"/>
        </w:rPr>
      </w:pPr>
      <w:r w:rsidRPr="009A7819">
        <w:rPr>
          <w:rFonts w:ascii="Times New Roman" w:hAnsi="Times New Roman"/>
          <w:b/>
          <w:color w:val="FF0000"/>
          <w:sz w:val="24"/>
          <w:szCs w:val="24"/>
        </w:rPr>
        <w:t>технический регламент</w:t>
      </w:r>
      <w:r w:rsidRPr="009A7819">
        <w:rPr>
          <w:rFonts w:ascii="Times New Roman" w:hAnsi="Times New Roman"/>
          <w:color w:val="FF0000"/>
          <w:sz w:val="24"/>
          <w:szCs w:val="24"/>
        </w:rPr>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6 монтажа, наладки, эксплуатации, хранения, перевозки, реализации и утилизации).</w:t>
      </w:r>
    </w:p>
    <w:p w:rsidR="009A7819" w:rsidRPr="009A7819" w:rsidRDefault="009A7819" w:rsidP="009A7819">
      <w:pPr>
        <w:autoSpaceDE w:val="0"/>
        <w:autoSpaceDN w:val="0"/>
        <w:adjustRightInd w:val="0"/>
        <w:spacing w:after="0" w:line="240" w:lineRule="auto"/>
        <w:ind w:firstLine="540"/>
        <w:jc w:val="both"/>
        <w:rPr>
          <w:rFonts w:ascii="Times New Roman" w:hAnsi="Times New Roman"/>
          <w:color w:val="FF0000"/>
          <w:sz w:val="24"/>
          <w:szCs w:val="24"/>
        </w:rPr>
      </w:pPr>
    </w:p>
    <w:p w:rsidR="009A7819" w:rsidRPr="009A7819" w:rsidRDefault="009A7819" w:rsidP="009A7819">
      <w:pPr>
        <w:autoSpaceDE w:val="0"/>
        <w:autoSpaceDN w:val="0"/>
        <w:adjustRightInd w:val="0"/>
        <w:spacing w:after="0" w:line="240" w:lineRule="auto"/>
        <w:ind w:firstLine="540"/>
        <w:jc w:val="both"/>
        <w:rPr>
          <w:rFonts w:ascii="Times New Roman" w:hAnsi="Times New Roman"/>
          <w:color w:val="FF0000"/>
          <w:sz w:val="24"/>
          <w:szCs w:val="24"/>
        </w:rPr>
      </w:pPr>
    </w:p>
    <w:p w:rsidR="009A7819" w:rsidRPr="009A7819" w:rsidRDefault="009A7819" w:rsidP="009A7819">
      <w:pPr>
        <w:autoSpaceDE w:val="0"/>
        <w:autoSpaceDN w:val="0"/>
        <w:adjustRightInd w:val="0"/>
        <w:ind w:firstLine="1107"/>
        <w:jc w:val="both"/>
        <w:rPr>
          <w:rFonts w:ascii="Times New Roman" w:hAnsi="Times New Roman"/>
          <w:color w:val="FF0000"/>
          <w:sz w:val="24"/>
          <w:szCs w:val="24"/>
        </w:rPr>
      </w:pPr>
      <w:r w:rsidRPr="009A7819">
        <w:rPr>
          <w:rFonts w:ascii="Times New Roman" w:hAnsi="Times New Roman"/>
          <w:color w:val="FF0000"/>
          <w:sz w:val="24"/>
          <w:szCs w:val="24"/>
        </w:rPr>
        <w:lastRenderedPageBreak/>
        <w:t xml:space="preserve">При определении  </w:t>
      </w:r>
      <w:r w:rsidRPr="009A7819">
        <w:rPr>
          <w:rFonts w:ascii="Times New Roman" w:hAnsi="Times New Roman"/>
          <w:b/>
          <w:color w:val="FF0000"/>
          <w:sz w:val="24"/>
          <w:szCs w:val="24"/>
        </w:rPr>
        <w:t xml:space="preserve">этажности здания </w:t>
      </w:r>
      <w:r w:rsidRPr="009A7819">
        <w:rPr>
          <w:rFonts w:ascii="Times New Roman" w:hAnsi="Times New Roman"/>
          <w:color w:val="FF0000"/>
          <w:sz w:val="24"/>
          <w:szCs w:val="24"/>
        </w:rPr>
        <w:t>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9A7819" w:rsidRPr="009A7819" w:rsidRDefault="009A7819" w:rsidP="009A7819">
      <w:pPr>
        <w:autoSpaceDE w:val="0"/>
        <w:autoSpaceDN w:val="0"/>
        <w:adjustRightInd w:val="0"/>
        <w:ind w:firstLine="1107"/>
        <w:jc w:val="both"/>
        <w:rPr>
          <w:rFonts w:ascii="Times New Roman" w:hAnsi="Times New Roman"/>
          <w:color w:val="FF0000"/>
          <w:sz w:val="24"/>
          <w:szCs w:val="24"/>
        </w:rPr>
      </w:pPr>
      <w:r w:rsidRPr="009A7819">
        <w:rPr>
          <w:rFonts w:ascii="Times New Roman" w:hAnsi="Times New Roman"/>
          <w:color w:val="FF0000"/>
          <w:sz w:val="24"/>
          <w:szCs w:val="24"/>
        </w:rPr>
        <w:t xml:space="preserve">При определении </w:t>
      </w:r>
      <w:r w:rsidRPr="009A7819">
        <w:rPr>
          <w:rFonts w:ascii="Times New Roman" w:hAnsi="Times New Roman"/>
          <w:b/>
          <w:color w:val="FF0000"/>
          <w:sz w:val="24"/>
          <w:szCs w:val="24"/>
        </w:rPr>
        <w:t>числа (количества) этажей</w:t>
      </w:r>
      <w:r w:rsidRPr="009A7819">
        <w:rPr>
          <w:rFonts w:ascii="Times New Roman" w:hAnsi="Times New Roman"/>
          <w:color w:val="FF0000"/>
          <w:sz w:val="24"/>
          <w:szCs w:val="24"/>
        </w:rPr>
        <w:t xml:space="preserve"> учитываются все этажи, включая подземный, подвальный, цокольный, надземный, технический, мансардный и др.</w:t>
      </w:r>
    </w:p>
    <w:p w:rsidR="009A7819" w:rsidRPr="009A7819" w:rsidRDefault="009A7819" w:rsidP="009A7819">
      <w:pPr>
        <w:autoSpaceDE w:val="0"/>
        <w:autoSpaceDN w:val="0"/>
        <w:adjustRightInd w:val="0"/>
        <w:ind w:firstLine="1107"/>
        <w:jc w:val="both"/>
        <w:rPr>
          <w:rFonts w:ascii="Times New Roman" w:hAnsi="Times New Roman"/>
          <w:color w:val="FF0000"/>
          <w:sz w:val="24"/>
          <w:szCs w:val="24"/>
        </w:rPr>
      </w:pPr>
      <w:r w:rsidRPr="009A7819">
        <w:rPr>
          <w:rFonts w:ascii="Times New Roman" w:hAnsi="Times New Roman"/>
          <w:color w:val="FF0000"/>
          <w:sz w:val="24"/>
          <w:szCs w:val="24"/>
        </w:rPr>
        <w:t>Подполье под зданием независимо от его высоты, а также междуэтажное пространство и технический чердак с высотой менее 1,8 в число надземных этажей не включаются.</w:t>
      </w:r>
    </w:p>
    <w:p w:rsidR="009A7819" w:rsidRPr="009A7819" w:rsidRDefault="009A7819" w:rsidP="009A7819">
      <w:pPr>
        <w:autoSpaceDE w:val="0"/>
        <w:autoSpaceDN w:val="0"/>
        <w:adjustRightInd w:val="0"/>
        <w:ind w:firstLine="1107"/>
        <w:jc w:val="both"/>
        <w:rPr>
          <w:rFonts w:ascii="Times New Roman" w:hAnsi="Times New Roman"/>
          <w:b/>
          <w:color w:val="FF0000"/>
          <w:sz w:val="24"/>
          <w:szCs w:val="24"/>
        </w:rPr>
      </w:pPr>
      <w:r w:rsidRPr="009A7819">
        <w:rPr>
          <w:rFonts w:ascii="Times New Roman" w:hAnsi="Times New Roman"/>
          <w:b/>
          <w:color w:val="FF0000"/>
          <w:sz w:val="24"/>
          <w:szCs w:val="24"/>
        </w:rPr>
        <w:t xml:space="preserve">Количество этажей многоквартирного здания определяется </w:t>
      </w:r>
      <w:r w:rsidRPr="009A7819">
        <w:rPr>
          <w:rFonts w:ascii="Times New Roman" w:hAnsi="Times New Roman"/>
          <w:color w:val="FF0000"/>
          <w:sz w:val="24"/>
          <w:szCs w:val="24"/>
        </w:rPr>
        <w:t>как количество всехэтажей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венткамер, расположенные на крыше, в количество этажей не включаются.</w:t>
      </w:r>
    </w:p>
    <w:p w:rsidR="00C92800" w:rsidRPr="00350BA2" w:rsidRDefault="00C92800" w:rsidP="00C92800">
      <w:pPr>
        <w:pStyle w:val="35"/>
      </w:pPr>
      <w:bookmarkStart w:id="9" w:name="_Toc196878880"/>
      <w:bookmarkStart w:id="10" w:name="_Toc308438332"/>
      <w:r w:rsidRPr="00350BA2">
        <w:t>Статья 1.2. Правовые основания введения, назначение и область применения Правил землепользования и застройки</w:t>
      </w:r>
      <w:bookmarkEnd w:id="9"/>
      <w:bookmarkEnd w:id="10"/>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1.2.1. Настоящие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w:t>
      </w:r>
      <w:r w:rsidR="00A02E24">
        <w:rPr>
          <w:rFonts w:ascii="Times New Roman" w:eastAsia="Times New Roman" w:hAnsi="Times New Roman"/>
          <w:bCs/>
          <w:sz w:val="24"/>
          <w:szCs w:val="24"/>
          <w:lang w:eastAsia="ar-SA"/>
        </w:rPr>
        <w:t xml:space="preserve">сельского поселения </w:t>
      </w:r>
      <w:r w:rsidR="00CC1C37">
        <w:rPr>
          <w:rFonts w:ascii="Times New Roman" w:eastAsia="Times New Roman" w:hAnsi="Times New Roman"/>
          <w:bCs/>
          <w:sz w:val="24"/>
          <w:szCs w:val="24"/>
          <w:lang w:eastAsia="ar-SA"/>
        </w:rPr>
        <w:t>Марьевский</w:t>
      </w:r>
      <w:r w:rsidR="00F10E4B">
        <w:rPr>
          <w:rFonts w:ascii="Times New Roman" w:eastAsia="Times New Roman" w:hAnsi="Times New Roman"/>
          <w:bCs/>
          <w:sz w:val="24"/>
          <w:szCs w:val="24"/>
          <w:lang w:eastAsia="ar-SA"/>
        </w:rPr>
        <w:t xml:space="preserve"> сельсовет Сакмарского</w:t>
      </w:r>
      <w:r w:rsidR="00A02E24">
        <w:rPr>
          <w:rFonts w:ascii="Times New Roman" w:eastAsia="Times New Roman" w:hAnsi="Times New Roman"/>
          <w:bCs/>
          <w:sz w:val="24"/>
          <w:szCs w:val="24"/>
          <w:lang w:eastAsia="ar-SA"/>
        </w:rPr>
        <w:t xml:space="preserve"> района </w:t>
      </w:r>
      <w:r w:rsidR="00F10E4B">
        <w:rPr>
          <w:rFonts w:ascii="Times New Roman" w:eastAsia="Times New Roman" w:hAnsi="Times New Roman"/>
          <w:bCs/>
          <w:sz w:val="24"/>
          <w:szCs w:val="24"/>
          <w:lang w:eastAsia="ar-SA"/>
        </w:rPr>
        <w:t>Оренбургской области</w:t>
      </w:r>
      <w:r w:rsidRPr="00350BA2">
        <w:rPr>
          <w:rFonts w:ascii="Times New Roman" w:eastAsia="Times New Roman" w:hAnsi="Times New Roman"/>
          <w:sz w:val="24"/>
          <w:szCs w:val="24"/>
          <w:lang w:eastAsia="ar-SA"/>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подготовке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Правила подготовлены на основании схемы территориального планирования (генерального плана) МО</w:t>
      </w:r>
      <w:r w:rsidR="00641B9B">
        <w:rPr>
          <w:rFonts w:ascii="Times New Roman" w:eastAsia="Times New Roman" w:hAnsi="Times New Roman"/>
          <w:sz w:val="24"/>
          <w:szCs w:val="24"/>
          <w:lang w:eastAsia="ar-SA"/>
        </w:rPr>
        <w:t xml:space="preserve"> </w:t>
      </w:r>
      <w:r w:rsidR="00641B9B">
        <w:rPr>
          <w:rFonts w:ascii="Times New Roman" w:eastAsia="Times New Roman" w:hAnsi="Times New Roman"/>
          <w:bCs/>
          <w:sz w:val="24"/>
          <w:szCs w:val="24"/>
          <w:lang w:eastAsia="ar-SA"/>
        </w:rPr>
        <w:t>сельское поселение</w:t>
      </w:r>
      <w:r w:rsidR="00A02E24">
        <w:rPr>
          <w:rFonts w:ascii="Times New Roman" w:eastAsia="Times New Roman" w:hAnsi="Times New Roman"/>
          <w:bCs/>
          <w:sz w:val="24"/>
          <w:szCs w:val="24"/>
          <w:lang w:eastAsia="ar-SA"/>
        </w:rPr>
        <w:t xml:space="preserve"> </w:t>
      </w:r>
      <w:r w:rsidR="00CC1C37">
        <w:rPr>
          <w:rFonts w:ascii="Times New Roman" w:eastAsia="Times New Roman" w:hAnsi="Times New Roman"/>
          <w:bCs/>
          <w:sz w:val="24"/>
          <w:szCs w:val="24"/>
          <w:lang w:eastAsia="ar-SA"/>
        </w:rPr>
        <w:t>Марьевский сельсовет Сакмар</w:t>
      </w:r>
      <w:r w:rsidR="00A02E24">
        <w:rPr>
          <w:rFonts w:ascii="Times New Roman" w:eastAsia="Times New Roman" w:hAnsi="Times New Roman"/>
          <w:bCs/>
          <w:sz w:val="24"/>
          <w:szCs w:val="24"/>
          <w:lang w:eastAsia="ar-SA"/>
        </w:rPr>
        <w:t xml:space="preserve">ского района  </w:t>
      </w:r>
      <w:r w:rsidR="00CC1C37">
        <w:rPr>
          <w:rFonts w:ascii="Times New Roman" w:eastAsia="Times New Roman" w:hAnsi="Times New Roman"/>
          <w:bCs/>
          <w:sz w:val="24"/>
          <w:szCs w:val="24"/>
          <w:lang w:eastAsia="ar-SA"/>
        </w:rPr>
        <w:t>Оренбургской области</w:t>
      </w:r>
      <w:r w:rsidRPr="00350BA2">
        <w:rPr>
          <w:rFonts w:ascii="Times New Roman" w:eastAsia="Times New Roman" w:hAnsi="Times New Roman"/>
          <w:sz w:val="24"/>
          <w:szCs w:val="24"/>
          <w:lang w:eastAsia="ar-SA"/>
        </w:rPr>
        <w:t>, который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Правила землепользования и застройки устанавливают градостроительные требования к планированию развития территории МО</w:t>
      </w:r>
      <w:r w:rsidR="009A7819">
        <w:rPr>
          <w:rFonts w:ascii="Times New Roman" w:eastAsia="Times New Roman" w:hAnsi="Times New Roman"/>
          <w:sz w:val="24"/>
          <w:szCs w:val="24"/>
          <w:lang w:eastAsia="ar-SA"/>
        </w:rPr>
        <w:t xml:space="preserve"> </w:t>
      </w:r>
      <w:r w:rsidR="00A02E24">
        <w:rPr>
          <w:rFonts w:ascii="Times New Roman" w:eastAsia="Times New Roman" w:hAnsi="Times New Roman"/>
          <w:bCs/>
          <w:sz w:val="24"/>
          <w:szCs w:val="24"/>
          <w:lang w:eastAsia="ar-SA"/>
        </w:rPr>
        <w:t xml:space="preserve">сельского поселения </w:t>
      </w:r>
      <w:r w:rsidR="00CC1C37">
        <w:rPr>
          <w:rFonts w:ascii="Times New Roman" w:eastAsia="Times New Roman" w:hAnsi="Times New Roman"/>
          <w:bCs/>
          <w:sz w:val="24"/>
          <w:szCs w:val="24"/>
          <w:lang w:eastAsia="ar-SA"/>
        </w:rPr>
        <w:t>Марьевский</w:t>
      </w:r>
      <w:r w:rsidR="00F10E4B">
        <w:rPr>
          <w:rFonts w:ascii="Times New Roman" w:eastAsia="Times New Roman" w:hAnsi="Times New Roman"/>
          <w:bCs/>
          <w:sz w:val="24"/>
          <w:szCs w:val="24"/>
          <w:lang w:eastAsia="ar-SA"/>
        </w:rPr>
        <w:t xml:space="preserve"> сельсовет Сакмарского  района Оренбургской области</w:t>
      </w:r>
      <w:r>
        <w:rPr>
          <w:rFonts w:ascii="Times New Roman" w:eastAsia="Times New Roman" w:hAnsi="Times New Roman"/>
          <w:sz w:val="24"/>
          <w:szCs w:val="24"/>
          <w:lang w:eastAsia="ar-SA"/>
        </w:rPr>
        <w:t>,</w:t>
      </w:r>
      <w:r w:rsidRPr="00350BA2">
        <w:rPr>
          <w:rFonts w:ascii="Times New Roman" w:eastAsia="Times New Roman" w:hAnsi="Times New Roman"/>
          <w:sz w:val="24"/>
          <w:szCs w:val="24"/>
          <w:lang w:eastAsia="ar-SA"/>
        </w:rPr>
        <w:t xml:space="preserve"> порядок осуществления градостроительной деятельности на территории </w:t>
      </w:r>
      <w:r w:rsidR="00A02E24">
        <w:rPr>
          <w:rFonts w:ascii="Times New Roman" w:eastAsia="Times New Roman" w:hAnsi="Times New Roman"/>
          <w:bCs/>
          <w:sz w:val="24"/>
          <w:szCs w:val="24"/>
          <w:lang w:eastAsia="ar-SA"/>
        </w:rPr>
        <w:t>сельского поселения</w:t>
      </w:r>
      <w:r w:rsidRPr="00350BA2">
        <w:rPr>
          <w:rFonts w:ascii="Times New Roman" w:eastAsia="Times New Roman" w:hAnsi="Times New Roman"/>
          <w:sz w:val="24"/>
          <w:szCs w:val="24"/>
          <w:lang w:eastAsia="ar-SA"/>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1.2.2. Правила разрабатываются в целях:</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2) создания условий для планировки территории муниципального образования;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92800" w:rsidRPr="00350BA2" w:rsidRDefault="00C92800" w:rsidP="00C92800">
      <w:pPr>
        <w:suppressAutoHyphens/>
        <w:autoSpaceDE w:val="0"/>
        <w:spacing w:before="120" w:after="120" w:line="240" w:lineRule="auto"/>
        <w:ind w:firstLine="709"/>
        <w:jc w:val="both"/>
        <w:rPr>
          <w:rFonts w:ascii="Arial" w:eastAsia="Times New Roman" w:hAnsi="Arial"/>
          <w:sz w:val="24"/>
          <w:szCs w:val="24"/>
          <w:lang w:eastAsia="ar-SA"/>
        </w:rPr>
      </w:pPr>
      <w:r w:rsidRPr="00350BA2">
        <w:rPr>
          <w:rFonts w:ascii="Times New Roman" w:eastAsia="Times New Roman" w:hAnsi="Times New Roman" w:cs="Arial"/>
          <w:sz w:val="24"/>
          <w:szCs w:val="24"/>
          <w:lang w:eastAsia="ar-SA"/>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350BA2">
        <w:rPr>
          <w:rFonts w:ascii="Times New Roman" w:eastAsia="Times New Roman" w:hAnsi="Times New Roman" w:cs="Arial"/>
          <w:sz w:val="24"/>
          <w:vertAlign w:val="superscript"/>
          <w:lang w:eastAsia="ar-SA"/>
        </w:rPr>
        <w:footnoteReference w:id="55"/>
      </w:r>
      <w:r w:rsidRPr="00350BA2">
        <w:rPr>
          <w:rFonts w:ascii="Times New Roman" w:eastAsia="Times New Roman" w:hAnsi="Times New Roman" w:cs="Arial"/>
          <w:sz w:val="24"/>
          <w:vertAlign w:val="superscript"/>
          <w:lang w:eastAsia="ar-SA"/>
        </w:rPr>
        <w:t>[54]</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1.2.3. Настоящие Правила регламентируют деятельность по:</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 проведению градостроительного зонирования территории МО</w:t>
      </w:r>
      <w:r w:rsidR="00417182">
        <w:rPr>
          <w:rFonts w:ascii="Times New Roman" w:eastAsia="Times New Roman" w:hAnsi="Times New Roman"/>
          <w:sz w:val="24"/>
          <w:szCs w:val="24"/>
          <w:lang w:eastAsia="ar-SA"/>
        </w:rPr>
        <w:t xml:space="preserve"> </w:t>
      </w:r>
      <w:r w:rsidR="00A02E24">
        <w:rPr>
          <w:rFonts w:ascii="Times New Roman" w:eastAsia="Times New Roman" w:hAnsi="Times New Roman"/>
          <w:bCs/>
          <w:sz w:val="24"/>
          <w:szCs w:val="24"/>
          <w:lang w:eastAsia="ar-SA"/>
        </w:rPr>
        <w:t xml:space="preserve">сельского поселения </w:t>
      </w:r>
      <w:r w:rsidR="00CC1C37">
        <w:rPr>
          <w:rFonts w:ascii="Times New Roman" w:eastAsia="Times New Roman" w:hAnsi="Times New Roman"/>
          <w:bCs/>
          <w:sz w:val="24"/>
          <w:szCs w:val="24"/>
          <w:lang w:eastAsia="ar-SA"/>
        </w:rPr>
        <w:t>Марьевский</w:t>
      </w:r>
      <w:r w:rsidR="00417182">
        <w:rPr>
          <w:rFonts w:ascii="Times New Roman" w:eastAsia="Times New Roman" w:hAnsi="Times New Roman"/>
          <w:bCs/>
          <w:sz w:val="24"/>
          <w:szCs w:val="24"/>
          <w:lang w:eastAsia="ar-SA"/>
        </w:rPr>
        <w:t xml:space="preserve"> </w:t>
      </w:r>
      <w:r w:rsidR="00F10E4B">
        <w:rPr>
          <w:rFonts w:ascii="Times New Roman" w:eastAsia="Times New Roman" w:hAnsi="Times New Roman"/>
          <w:bCs/>
          <w:sz w:val="24"/>
          <w:szCs w:val="24"/>
          <w:lang w:eastAsia="ar-SA"/>
        </w:rPr>
        <w:t>сельсовет</w:t>
      </w:r>
      <w:r w:rsidR="00417182">
        <w:rPr>
          <w:rFonts w:ascii="Times New Roman" w:eastAsia="Times New Roman" w:hAnsi="Times New Roman"/>
          <w:bCs/>
          <w:sz w:val="24"/>
          <w:szCs w:val="24"/>
          <w:lang w:eastAsia="ar-SA"/>
        </w:rPr>
        <w:t xml:space="preserve"> </w:t>
      </w:r>
      <w:r w:rsidRPr="00350BA2">
        <w:rPr>
          <w:rFonts w:ascii="Times New Roman" w:eastAsia="Times New Roman" w:hAnsi="Times New Roman"/>
          <w:sz w:val="24"/>
          <w:szCs w:val="24"/>
          <w:lang w:eastAsia="ar-SA"/>
        </w:rPr>
        <w:t>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2) разделению территории МО </w:t>
      </w:r>
      <w:r w:rsidR="00A02E24">
        <w:rPr>
          <w:rFonts w:ascii="Times New Roman" w:eastAsia="Times New Roman" w:hAnsi="Times New Roman"/>
          <w:bCs/>
          <w:sz w:val="24"/>
          <w:szCs w:val="24"/>
          <w:lang w:eastAsia="ar-SA"/>
        </w:rPr>
        <w:t xml:space="preserve">сельского поселения </w:t>
      </w:r>
      <w:r w:rsidR="00CC1C37">
        <w:rPr>
          <w:rFonts w:ascii="Times New Roman" w:eastAsia="Times New Roman" w:hAnsi="Times New Roman"/>
          <w:bCs/>
          <w:sz w:val="24"/>
          <w:szCs w:val="24"/>
          <w:lang w:eastAsia="ar-SA"/>
        </w:rPr>
        <w:t>Марьевский</w:t>
      </w:r>
      <w:r w:rsidR="00417182">
        <w:rPr>
          <w:rFonts w:ascii="Times New Roman" w:eastAsia="Times New Roman" w:hAnsi="Times New Roman"/>
          <w:bCs/>
          <w:sz w:val="24"/>
          <w:szCs w:val="24"/>
          <w:lang w:eastAsia="ar-SA"/>
        </w:rPr>
        <w:t xml:space="preserve"> </w:t>
      </w:r>
      <w:r w:rsidR="00F10E4B">
        <w:rPr>
          <w:rFonts w:ascii="Times New Roman" w:eastAsia="Times New Roman" w:hAnsi="Times New Roman"/>
          <w:bCs/>
          <w:sz w:val="24"/>
          <w:szCs w:val="24"/>
          <w:lang w:eastAsia="ar-SA"/>
        </w:rPr>
        <w:t>сельсовет</w:t>
      </w:r>
      <w:r w:rsidR="00417182">
        <w:rPr>
          <w:rFonts w:ascii="Times New Roman" w:eastAsia="Times New Roman" w:hAnsi="Times New Roman"/>
          <w:bCs/>
          <w:sz w:val="24"/>
          <w:szCs w:val="24"/>
          <w:lang w:eastAsia="ar-SA"/>
        </w:rPr>
        <w:t xml:space="preserve"> </w:t>
      </w:r>
      <w:r w:rsidRPr="00350BA2">
        <w:rPr>
          <w:rFonts w:ascii="Times New Roman" w:eastAsia="Times New Roman" w:hAnsi="Times New Roman"/>
          <w:sz w:val="24"/>
          <w:szCs w:val="24"/>
          <w:lang w:eastAsia="ar-SA"/>
        </w:rPr>
        <w:t>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МО, ее дальнейшего строительного освоения и преобразования;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4)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 предоставлению разрешений на строительство, разрешений на ввод в эксплуатацию вновь построенных, реконструированных объектов;</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6)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7)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8)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r w:rsidRPr="00350BA2">
        <w:rPr>
          <w:rFonts w:ascii="Times New Roman" w:eastAsia="Times New Roman" w:hAnsi="Times New Roman"/>
          <w:sz w:val="24"/>
          <w:szCs w:val="24"/>
          <w:vertAlign w:val="superscript"/>
          <w:lang w:eastAsia="ar-SA"/>
        </w:rPr>
        <w:footnoteReference w:id="56"/>
      </w:r>
      <w:r w:rsidRPr="00350BA2">
        <w:rPr>
          <w:rFonts w:ascii="Times New Roman" w:eastAsia="Times New Roman" w:hAnsi="Times New Roman"/>
          <w:sz w:val="24"/>
          <w:szCs w:val="24"/>
          <w:vertAlign w:val="superscript"/>
          <w:lang w:eastAsia="ar-SA"/>
        </w:rPr>
        <w:t>[55]</w:t>
      </w:r>
    </w:p>
    <w:p w:rsidR="00C92800" w:rsidRPr="00350BA2" w:rsidRDefault="00C92800" w:rsidP="00C92800">
      <w:pPr>
        <w:suppressAutoHyphens/>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sz w:val="24"/>
          <w:szCs w:val="24"/>
          <w:lang w:eastAsia="ar-SA"/>
        </w:rPr>
        <w:t xml:space="preserve">9) обеспечению баланса интересов землепользователей, с одной стороны, и </w:t>
      </w:r>
      <w:r>
        <w:rPr>
          <w:rFonts w:ascii="Times New Roman" w:eastAsia="Times New Roman" w:hAnsi="Times New Roman"/>
          <w:sz w:val="24"/>
          <w:szCs w:val="24"/>
          <w:lang w:eastAsia="ar-SA"/>
        </w:rPr>
        <w:t xml:space="preserve">МО </w:t>
      </w:r>
      <w:r w:rsidR="00A02E24">
        <w:rPr>
          <w:rFonts w:ascii="Times New Roman" w:eastAsia="Times New Roman" w:hAnsi="Times New Roman"/>
          <w:bCs/>
          <w:sz w:val="24"/>
          <w:szCs w:val="24"/>
          <w:lang w:eastAsia="ar-SA"/>
        </w:rPr>
        <w:t xml:space="preserve">сельского поселения </w:t>
      </w:r>
      <w:r w:rsidR="00CC1C37">
        <w:rPr>
          <w:rFonts w:ascii="Times New Roman" w:eastAsia="Times New Roman" w:hAnsi="Times New Roman"/>
          <w:bCs/>
          <w:sz w:val="24"/>
          <w:szCs w:val="24"/>
          <w:lang w:eastAsia="ar-SA"/>
        </w:rPr>
        <w:t>Марьевский</w:t>
      </w:r>
      <w:r w:rsidR="00F10E4B">
        <w:rPr>
          <w:rFonts w:ascii="Times New Roman" w:eastAsia="Times New Roman" w:hAnsi="Times New Roman"/>
          <w:bCs/>
          <w:sz w:val="24"/>
          <w:szCs w:val="24"/>
          <w:lang w:eastAsia="ar-SA"/>
        </w:rPr>
        <w:t xml:space="preserve"> сельсовет, </w:t>
      </w:r>
      <w:r w:rsidRPr="00350BA2">
        <w:rPr>
          <w:rFonts w:ascii="Times New Roman" w:eastAsia="Times New Roman" w:hAnsi="Times New Roman"/>
          <w:sz w:val="24"/>
          <w:szCs w:val="24"/>
          <w:lang w:eastAsia="ar-SA"/>
        </w:rPr>
        <w:t>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lastRenderedPageBreak/>
        <w:t>1.2. 4. Правила действуют на территории МО</w:t>
      </w:r>
      <w:r w:rsidR="00A77F7B">
        <w:rPr>
          <w:rFonts w:ascii="Times New Roman" w:eastAsia="Times New Roman" w:hAnsi="Times New Roman" w:cs="Arial"/>
          <w:sz w:val="24"/>
          <w:szCs w:val="24"/>
          <w:lang w:eastAsia="ar-SA"/>
        </w:rPr>
        <w:t xml:space="preserve"> </w:t>
      </w:r>
      <w:r w:rsidR="00A02E24">
        <w:rPr>
          <w:rFonts w:ascii="Times New Roman" w:eastAsia="Times New Roman" w:hAnsi="Times New Roman"/>
          <w:bCs/>
          <w:sz w:val="24"/>
          <w:szCs w:val="24"/>
          <w:lang w:eastAsia="ar-SA"/>
        </w:rPr>
        <w:t xml:space="preserve">сельского поселения </w:t>
      </w:r>
      <w:r w:rsidR="00CC1C37">
        <w:rPr>
          <w:rFonts w:ascii="Times New Roman" w:eastAsia="Times New Roman" w:hAnsi="Times New Roman"/>
          <w:bCs/>
          <w:sz w:val="24"/>
          <w:szCs w:val="24"/>
          <w:lang w:eastAsia="ar-SA"/>
        </w:rPr>
        <w:t>Марьевский</w:t>
      </w:r>
      <w:r w:rsidR="00F10E4B">
        <w:rPr>
          <w:rFonts w:ascii="Times New Roman" w:eastAsia="Times New Roman" w:hAnsi="Times New Roman"/>
          <w:bCs/>
          <w:sz w:val="24"/>
          <w:szCs w:val="24"/>
          <w:lang w:eastAsia="ar-SA"/>
        </w:rPr>
        <w:t xml:space="preserve"> сельсовет Сакмарского  района Оренбургской области </w:t>
      </w:r>
      <w:r w:rsidRPr="00350BA2">
        <w:rPr>
          <w:rFonts w:ascii="Times New Roman" w:eastAsia="Times New Roman" w:hAnsi="Times New Roman" w:cs="Arial"/>
          <w:sz w:val="24"/>
          <w:szCs w:val="24"/>
          <w:lang w:eastAsia="ar-SA"/>
        </w:rPr>
        <w:t>.</w:t>
      </w:r>
    </w:p>
    <w:p w:rsidR="00C92800" w:rsidRPr="00350BA2" w:rsidRDefault="00C92800" w:rsidP="00C92800">
      <w:pPr>
        <w:suppressAutoHyphens/>
        <w:autoSpaceDE w:val="0"/>
        <w:spacing w:before="120" w:after="120" w:line="240" w:lineRule="auto"/>
        <w:ind w:firstLine="709"/>
        <w:jc w:val="both"/>
        <w:rPr>
          <w:rFonts w:ascii="Arial" w:eastAsia="Times New Roman" w:hAnsi="Arial"/>
          <w:sz w:val="24"/>
          <w:szCs w:val="24"/>
          <w:lang w:eastAsia="ar-SA"/>
        </w:rPr>
      </w:pPr>
      <w:r w:rsidRPr="00350BA2">
        <w:rPr>
          <w:rFonts w:ascii="Times New Roman" w:eastAsia="Times New Roman" w:hAnsi="Times New Roman" w:cs="Arial"/>
          <w:sz w:val="24"/>
          <w:szCs w:val="24"/>
          <w:lang w:eastAsia="ar-SA"/>
        </w:rPr>
        <w:t>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МО, а также судебных органов как основание для разрешения споров по вопросам землепользования и застройки.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1.2.5. Настоящие Правила применяются наряду с:</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2) иными нормативными правовыми актами </w:t>
      </w:r>
      <w:r w:rsidRPr="00350BA2">
        <w:rPr>
          <w:rFonts w:ascii="Times New Roman" w:eastAsia="Times New Roman" w:hAnsi="Times New Roman"/>
          <w:bCs/>
          <w:sz w:val="24"/>
          <w:szCs w:val="24"/>
          <w:lang w:eastAsia="ar-SA"/>
        </w:rPr>
        <w:t>МО</w:t>
      </w:r>
      <w:r w:rsidR="00A77F7B">
        <w:rPr>
          <w:rFonts w:ascii="Times New Roman" w:eastAsia="Times New Roman" w:hAnsi="Times New Roman"/>
          <w:bCs/>
          <w:sz w:val="24"/>
          <w:szCs w:val="24"/>
          <w:lang w:eastAsia="ar-SA"/>
        </w:rPr>
        <w:t xml:space="preserve"> </w:t>
      </w:r>
      <w:r w:rsidR="00A02E24">
        <w:rPr>
          <w:rFonts w:ascii="Times New Roman" w:eastAsia="Times New Roman" w:hAnsi="Times New Roman"/>
          <w:bCs/>
          <w:sz w:val="24"/>
          <w:szCs w:val="24"/>
          <w:lang w:eastAsia="ar-SA"/>
        </w:rPr>
        <w:t xml:space="preserve">сельского поселения </w:t>
      </w:r>
      <w:r w:rsidR="00A77F7B">
        <w:rPr>
          <w:rFonts w:ascii="Times New Roman" w:eastAsia="Times New Roman" w:hAnsi="Times New Roman"/>
          <w:bCs/>
          <w:sz w:val="24"/>
          <w:szCs w:val="24"/>
          <w:lang w:eastAsia="ar-SA"/>
        </w:rPr>
        <w:t xml:space="preserve">Марьевский </w:t>
      </w:r>
      <w:r w:rsidR="00F10E4B">
        <w:rPr>
          <w:rFonts w:ascii="Times New Roman" w:eastAsia="Times New Roman" w:hAnsi="Times New Roman"/>
          <w:bCs/>
          <w:sz w:val="24"/>
          <w:szCs w:val="24"/>
          <w:lang w:eastAsia="ar-SA"/>
        </w:rPr>
        <w:t xml:space="preserve"> сельсовет </w:t>
      </w:r>
      <w:r w:rsidRPr="00350BA2">
        <w:rPr>
          <w:rFonts w:ascii="Times New Roman" w:eastAsia="Times New Roman" w:hAnsi="Times New Roman"/>
          <w:sz w:val="24"/>
          <w:szCs w:val="24"/>
          <w:lang w:eastAsia="ar-SA"/>
        </w:rPr>
        <w:t>по вопросам регулирования землепользования и застройки. Указанные акты применяются в части, не противоречащей настоящим Правилам.</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1.2.6.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1.2.7. Дополнения и изменения в Правила вносятся в случаях и в порядке, предусмотренных раздела 8 настоящих Правил.</w:t>
      </w:r>
    </w:p>
    <w:p w:rsidR="00C92800" w:rsidRPr="00350BA2" w:rsidRDefault="00C92800" w:rsidP="00C92800">
      <w:pPr>
        <w:pStyle w:val="35"/>
      </w:pPr>
      <w:bookmarkStart w:id="11" w:name="_Toc196878881"/>
      <w:bookmarkStart w:id="12" w:name="_Toc308438333"/>
      <w:r w:rsidRPr="00350BA2">
        <w:t>Статья 1.3. Состав и структура Правил</w:t>
      </w:r>
      <w:bookmarkEnd w:id="11"/>
      <w:bookmarkEnd w:id="12"/>
    </w:p>
    <w:p w:rsidR="00C92800" w:rsidRPr="00350BA2" w:rsidRDefault="00C92800" w:rsidP="00C92800">
      <w:pPr>
        <w:suppressAutoHyphens/>
        <w:spacing w:before="120" w:after="120" w:line="240" w:lineRule="auto"/>
        <w:ind w:firstLine="709"/>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1.3.1.  Правила включают в себя: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 порядок их применения и внесения изменений в указанные правила;</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2) карту градостроительного зонирования;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3) градостроительные регламенты.</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1.3.2. Порядок применения Правил и внесения в них изменений включает в себя обязательные положения: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 о регулировании землепользования и застройки органами местного самоуправления;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3) о подготовке документации по планировке территории органами местного самоуправления;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4) о проведении публичных слушаний по вопросам землепользования и застройки;</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5) о внесении изменений в Правила;</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Кроме того, в Правила  включены дополнительные разделы:</w:t>
      </w:r>
    </w:p>
    <w:p w:rsidR="00C92800" w:rsidRPr="00350BA2" w:rsidRDefault="00C92800" w:rsidP="00C92800">
      <w:pPr>
        <w:numPr>
          <w:ilvl w:val="0"/>
          <w:numId w:val="2"/>
        </w:numPr>
        <w:suppressAutoHyphens/>
        <w:autoSpaceDE w:val="0"/>
        <w:spacing w:before="120" w:after="120" w:line="240" w:lineRule="auto"/>
        <w:ind w:left="0"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Формирование земельных участков как объектов недвижимости при их предоставлении для строительства;</w:t>
      </w:r>
    </w:p>
    <w:p w:rsidR="00C92800" w:rsidRPr="00350BA2" w:rsidRDefault="00C92800" w:rsidP="00C92800">
      <w:pPr>
        <w:numPr>
          <w:ilvl w:val="0"/>
          <w:numId w:val="2"/>
        </w:numPr>
        <w:suppressAutoHyphens/>
        <w:autoSpaceDE w:val="0"/>
        <w:spacing w:before="120" w:after="120" w:line="240" w:lineRule="auto"/>
        <w:ind w:left="0"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xml:space="preserve">Требования к проектированию и строительству отдельных элементов застройки </w:t>
      </w:r>
      <w:r>
        <w:rPr>
          <w:rFonts w:ascii="Times New Roman" w:eastAsia="Times New Roman" w:hAnsi="Times New Roman" w:cs="Arial"/>
          <w:sz w:val="24"/>
          <w:szCs w:val="24"/>
          <w:lang w:eastAsia="ar-SA"/>
        </w:rPr>
        <w:t>населённых пунктов Муниципального образования</w:t>
      </w:r>
      <w:r w:rsidRPr="00350BA2">
        <w:rPr>
          <w:rFonts w:ascii="Times New Roman" w:eastAsia="Times New Roman" w:hAnsi="Times New Roman" w:cs="Arial"/>
          <w:sz w:val="24"/>
          <w:szCs w:val="24"/>
          <w:lang w:eastAsia="ar-SA"/>
        </w:rPr>
        <w:t>.</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lastRenderedPageBreak/>
        <w:t>1.3.3. На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подзоны в соответствии с типом застройки, экологическими требованиями и ограничениями, другими градостроительными параметрами.</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ab/>
        <w:t xml:space="preserve"> На карте в обязательном порядке отображаются границы зон с особыми условиями использования территорий, границы территорий объектов культурного наследия.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ab/>
        <w:t>Границы территориальных зон устанавливаются по:</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линиям магистралей, улиц, проездов, разделяющим транспортные потоки противоположных направлений;</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красным линиям;</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границам земельных участков;</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границ</w:t>
      </w:r>
      <w:r w:rsidR="00F213BA">
        <w:rPr>
          <w:rFonts w:ascii="Times New Roman" w:eastAsia="Times New Roman" w:hAnsi="Times New Roman" w:cs="Arial"/>
          <w:sz w:val="24"/>
          <w:szCs w:val="24"/>
          <w:lang w:eastAsia="ar-SA"/>
        </w:rPr>
        <w:t xml:space="preserve">ам населённых пунктов </w:t>
      </w:r>
      <w:r w:rsidRPr="00350BA2">
        <w:rPr>
          <w:rFonts w:ascii="Times New Roman" w:eastAsia="Times New Roman" w:hAnsi="Times New Roman" w:cs="Arial"/>
          <w:sz w:val="24"/>
          <w:szCs w:val="24"/>
          <w:lang w:eastAsia="ar-SA"/>
        </w:rPr>
        <w:t>МО</w:t>
      </w:r>
      <w:r w:rsidR="00575DDF">
        <w:rPr>
          <w:rFonts w:ascii="Times New Roman" w:eastAsia="Times New Roman" w:hAnsi="Times New Roman" w:cs="Arial"/>
          <w:sz w:val="24"/>
          <w:szCs w:val="24"/>
          <w:lang w:eastAsia="ar-SA"/>
        </w:rPr>
        <w:t xml:space="preserve"> </w:t>
      </w:r>
      <w:r w:rsidR="00F213BA">
        <w:rPr>
          <w:rFonts w:ascii="Times New Roman" w:eastAsia="Times New Roman" w:hAnsi="Times New Roman"/>
          <w:bCs/>
          <w:sz w:val="24"/>
          <w:szCs w:val="24"/>
          <w:lang w:eastAsia="ar-SA"/>
        </w:rPr>
        <w:t xml:space="preserve">сельского поселения </w:t>
      </w:r>
      <w:r w:rsidR="00CC1C37">
        <w:rPr>
          <w:rFonts w:ascii="Times New Roman" w:eastAsia="Times New Roman" w:hAnsi="Times New Roman"/>
          <w:bCs/>
          <w:sz w:val="24"/>
          <w:szCs w:val="24"/>
          <w:lang w:eastAsia="ar-SA"/>
        </w:rPr>
        <w:t>Марьевский</w:t>
      </w:r>
      <w:r w:rsidR="00F10E4B">
        <w:rPr>
          <w:rFonts w:ascii="Times New Roman" w:eastAsia="Times New Roman" w:hAnsi="Times New Roman"/>
          <w:bCs/>
          <w:sz w:val="24"/>
          <w:szCs w:val="24"/>
          <w:lang w:eastAsia="ar-SA"/>
        </w:rPr>
        <w:t xml:space="preserve"> сельсовет Сакмарского  района Оренбургской области</w:t>
      </w:r>
      <w:r w:rsidRPr="00350BA2">
        <w:rPr>
          <w:rFonts w:ascii="Times New Roman" w:eastAsia="Times New Roman" w:hAnsi="Times New Roman" w:cs="Arial"/>
          <w:sz w:val="24"/>
          <w:szCs w:val="24"/>
          <w:lang w:eastAsia="ar-SA"/>
        </w:rPr>
        <w:t>;</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естественным границам природных объектов;</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иным границам.</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xml:space="preserve"> 1.3.4.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 виды разрешенного использования земельных участков и объектов капитального строительства;</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b/>
          <w:bCs/>
          <w:sz w:val="26"/>
          <w:szCs w:val="24"/>
          <w:lang w:eastAsia="ar-SA"/>
        </w:rPr>
      </w:pPr>
      <w:r w:rsidRPr="00350BA2">
        <w:rPr>
          <w:rFonts w:ascii="Times New Roman" w:eastAsia="Times New Roman" w:hAnsi="Times New Roman"/>
          <w:sz w:val="24"/>
          <w:szCs w:val="24"/>
          <w:lang w:eastAsia="ar-SA"/>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Pr="00350BA2">
        <w:rPr>
          <w:rFonts w:ascii="Times New Roman" w:eastAsia="Times New Roman" w:hAnsi="Times New Roman"/>
          <w:sz w:val="24"/>
          <w:szCs w:val="24"/>
          <w:vertAlign w:val="superscript"/>
          <w:lang w:eastAsia="ar-SA"/>
        </w:rPr>
        <w:footnoteReference w:id="57"/>
      </w:r>
      <w:r w:rsidRPr="00350BA2">
        <w:rPr>
          <w:rFonts w:ascii="Times New Roman" w:eastAsia="Times New Roman" w:hAnsi="Times New Roman"/>
          <w:sz w:val="24"/>
          <w:szCs w:val="24"/>
          <w:vertAlign w:val="superscript"/>
          <w:lang w:eastAsia="ar-SA"/>
        </w:rPr>
        <w:t>[56]</w:t>
      </w:r>
    </w:p>
    <w:p w:rsidR="00C92800" w:rsidRPr="00350BA2" w:rsidRDefault="00C92800" w:rsidP="00C92800">
      <w:pPr>
        <w:pStyle w:val="35"/>
      </w:pPr>
      <w:bookmarkStart w:id="13" w:name="_Toc196878882"/>
      <w:bookmarkStart w:id="14" w:name="_Toc308438334"/>
      <w:r w:rsidRPr="00350BA2">
        <w:t>Статья 1.4. Градостроительные регламенты и их применение</w:t>
      </w:r>
      <w:bookmarkEnd w:id="13"/>
      <w:bookmarkEnd w:id="14"/>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iCs/>
          <w:sz w:val="24"/>
          <w:szCs w:val="24"/>
          <w:lang w:eastAsia="ar-SA"/>
        </w:rPr>
      </w:pPr>
      <w:r w:rsidRPr="00350BA2">
        <w:rPr>
          <w:rFonts w:ascii="Times New Roman" w:eastAsia="Times New Roman" w:hAnsi="Times New Roman" w:cs="Arial"/>
          <w:iCs/>
          <w:sz w:val="24"/>
          <w:szCs w:val="24"/>
          <w:lang w:eastAsia="ar-SA"/>
        </w:rPr>
        <w:t>Решения по землепользованию и застройке принимаются в соответствии с документами территориального планирования, включая генеральный план МО</w:t>
      </w:r>
      <w:r w:rsidR="00575DDF">
        <w:rPr>
          <w:rFonts w:ascii="Times New Roman" w:eastAsia="Times New Roman" w:hAnsi="Times New Roman" w:cs="Arial"/>
          <w:iCs/>
          <w:sz w:val="24"/>
          <w:szCs w:val="24"/>
          <w:lang w:eastAsia="ar-SA"/>
        </w:rPr>
        <w:t xml:space="preserve"> </w:t>
      </w:r>
      <w:r w:rsidR="00F213BA">
        <w:rPr>
          <w:rFonts w:ascii="Times New Roman" w:eastAsia="Times New Roman" w:hAnsi="Times New Roman"/>
          <w:bCs/>
          <w:sz w:val="24"/>
          <w:szCs w:val="24"/>
          <w:lang w:eastAsia="ar-SA"/>
        </w:rPr>
        <w:t xml:space="preserve">сельского поселения </w:t>
      </w:r>
      <w:r w:rsidR="00CC1C37">
        <w:rPr>
          <w:rFonts w:ascii="Times New Roman" w:eastAsia="Times New Roman" w:hAnsi="Times New Roman"/>
          <w:bCs/>
          <w:sz w:val="24"/>
          <w:szCs w:val="24"/>
          <w:lang w:eastAsia="ar-SA"/>
        </w:rPr>
        <w:t>Марьевский</w:t>
      </w:r>
      <w:r w:rsidR="00F10E4B">
        <w:rPr>
          <w:rFonts w:ascii="Times New Roman" w:eastAsia="Times New Roman" w:hAnsi="Times New Roman"/>
          <w:bCs/>
          <w:sz w:val="24"/>
          <w:szCs w:val="24"/>
          <w:lang w:eastAsia="ar-SA"/>
        </w:rPr>
        <w:t xml:space="preserve"> сельсовет </w:t>
      </w:r>
      <w:r w:rsidRPr="00350BA2">
        <w:rPr>
          <w:rFonts w:ascii="Times New Roman" w:eastAsia="Times New Roman" w:hAnsi="Times New Roman"/>
          <w:bCs/>
          <w:sz w:val="24"/>
          <w:szCs w:val="24"/>
          <w:lang w:eastAsia="ar-SA"/>
        </w:rPr>
        <w:t>с учетом его корректировки на момент разработки настоящих Правил</w:t>
      </w:r>
      <w:r w:rsidRPr="00350BA2">
        <w:rPr>
          <w:rFonts w:ascii="Times New Roman" w:eastAsia="Times New Roman" w:hAnsi="Times New Roman"/>
          <w:iCs/>
          <w:sz w:val="24"/>
          <w:szCs w:val="24"/>
          <w:lang w:eastAsia="ar-SA"/>
        </w:rPr>
        <w:t>,</w:t>
      </w:r>
      <w:r w:rsidRPr="00350BA2">
        <w:rPr>
          <w:rFonts w:ascii="Times New Roman" w:eastAsia="Times New Roman" w:hAnsi="Times New Roman" w:cs="Arial"/>
          <w:iCs/>
          <w:sz w:val="24"/>
          <w:szCs w:val="24"/>
          <w:lang w:eastAsia="ar-SA"/>
        </w:rPr>
        <w:t xml:space="preserve">  документацией по планировке территории и на основе установленных настоящими Правилами градостроительных регламентов.</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1.4.1.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1.4.2.  Градостроительные регламенты устанавливаются с учетом:</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 строительства в границах территориальной зоны;</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w:t>
      </w:r>
      <w:r w:rsidRPr="00350BA2">
        <w:rPr>
          <w:rFonts w:ascii="Times New Roman" w:eastAsia="Times New Roman" w:hAnsi="Times New Roman" w:cs="Arial"/>
          <w:sz w:val="24"/>
          <w:szCs w:val="24"/>
          <w:lang w:eastAsia="ar-SA"/>
        </w:rPr>
        <w:lastRenderedPageBreak/>
        <w:t>капитального строительства;</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4) видов территориальных зон;</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5) требований охраны объектов культурного наследия, а также особо охраняемых природных территорий, иных природных объектов.</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1.4.3.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независимо от форм собственности.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bCs/>
          <w:sz w:val="24"/>
          <w:szCs w:val="24"/>
          <w:lang w:eastAsia="ar-SA"/>
        </w:rPr>
        <w:t xml:space="preserve">1.4.4. </w:t>
      </w:r>
      <w:r w:rsidRPr="00350BA2">
        <w:rPr>
          <w:rFonts w:ascii="Times New Roman" w:eastAsia="Times New Roman" w:hAnsi="Times New Roman" w:cs="Tahoma"/>
          <w:sz w:val="24"/>
          <w:szCs w:val="24"/>
          <w:lang w:eastAsia="ar-SA"/>
        </w:rPr>
        <w:t>Градостроительный регламент в части видов разрешенного использования недвижимости включает:</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 -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Основные и вспомогательные виды разрешенного использования земельных участков и объектов капитального строительства их правообладателями выбираются самостоятельно без дополнительных разрешений и согласований.</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1.4.5.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местного самоуправления в соответствии с федеральными законами.</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1.4.6.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1.4.7. Реконструкция указанных в подпункте 1.4.6 настоящего пункта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92800" w:rsidRPr="00350BA2" w:rsidRDefault="00C92800" w:rsidP="00C92800">
      <w:pPr>
        <w:widowControl w:val="0"/>
        <w:suppressAutoHyphens/>
        <w:autoSpaceDE w:val="0"/>
        <w:spacing w:before="120" w:after="120" w:line="240" w:lineRule="auto"/>
        <w:ind w:firstLine="709"/>
        <w:jc w:val="both"/>
        <w:rPr>
          <w:rFonts w:ascii="Arial" w:eastAsia="Times New Roman" w:hAnsi="Arial" w:cs="Arial"/>
          <w:b/>
          <w:bCs/>
          <w:sz w:val="26"/>
          <w:szCs w:val="24"/>
          <w:lang w:eastAsia="ar-SA"/>
        </w:rPr>
      </w:pPr>
      <w:r w:rsidRPr="00350BA2">
        <w:rPr>
          <w:rFonts w:ascii="Times New Roman" w:eastAsia="Times New Roman" w:hAnsi="Times New Roman" w:cs="Arial"/>
          <w:sz w:val="24"/>
          <w:szCs w:val="24"/>
          <w:lang w:eastAsia="ar-SA"/>
        </w:rPr>
        <w:lastRenderedPageBreak/>
        <w:t>1.4.8. В случае, если использование указанных в подпункте 1.4.6.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350BA2">
        <w:rPr>
          <w:rFonts w:ascii="Arial" w:eastAsia="Times New Roman" w:hAnsi="Arial" w:cs="Arial"/>
          <w:sz w:val="24"/>
          <w:vertAlign w:val="superscript"/>
          <w:lang w:eastAsia="ar-SA"/>
        </w:rPr>
        <w:footnoteReference w:id="58"/>
      </w:r>
      <w:r w:rsidRPr="00350BA2">
        <w:rPr>
          <w:rFonts w:ascii="Arial" w:eastAsia="Times New Roman" w:hAnsi="Arial" w:cs="Arial"/>
          <w:sz w:val="24"/>
          <w:vertAlign w:val="superscript"/>
          <w:lang w:eastAsia="ar-SA"/>
        </w:rPr>
        <w:t>[57]</w:t>
      </w:r>
    </w:p>
    <w:p w:rsidR="00C92800" w:rsidRPr="00350BA2" w:rsidRDefault="00C92800" w:rsidP="00C92800">
      <w:pPr>
        <w:pStyle w:val="35"/>
      </w:pPr>
      <w:bookmarkStart w:id="15" w:name="_Toc196878883"/>
      <w:bookmarkStart w:id="16" w:name="_Toc308438335"/>
      <w:r w:rsidRPr="00350BA2">
        <w:t>Статья 1.5. Открытость и доступность информации  о землепользовании и застройке</w:t>
      </w:r>
      <w:bookmarkEnd w:id="15"/>
      <w:bookmarkEnd w:id="16"/>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1.5.1.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района, в сети «Интернет».</w:t>
      </w:r>
      <w:r w:rsidRPr="00350BA2">
        <w:rPr>
          <w:rFonts w:ascii="Arial" w:eastAsia="Times New Roman" w:hAnsi="Arial" w:cs="Arial"/>
          <w:sz w:val="24"/>
          <w:vertAlign w:val="superscript"/>
          <w:lang w:eastAsia="ar-SA"/>
        </w:rPr>
        <w:footnoteReference w:id="59"/>
      </w:r>
      <w:r w:rsidRPr="00350BA2">
        <w:rPr>
          <w:rFonts w:ascii="Arial" w:eastAsia="Times New Roman" w:hAnsi="Arial" w:cs="Arial"/>
          <w:sz w:val="24"/>
          <w:vertAlign w:val="superscript"/>
          <w:lang w:eastAsia="ar-SA"/>
        </w:rPr>
        <w:t>[58]</w:t>
      </w:r>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1.5.2.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xml:space="preserve">Администрация </w:t>
      </w:r>
      <w:r>
        <w:rPr>
          <w:rFonts w:ascii="Times New Roman" w:eastAsia="Times New Roman" w:hAnsi="Times New Roman"/>
          <w:bCs/>
          <w:sz w:val="24"/>
          <w:szCs w:val="24"/>
          <w:lang w:eastAsia="ar-SA"/>
        </w:rPr>
        <w:t>МО</w:t>
      </w:r>
      <w:r w:rsidR="007221F9">
        <w:rPr>
          <w:rFonts w:ascii="Times New Roman" w:eastAsia="Times New Roman" w:hAnsi="Times New Roman"/>
          <w:bCs/>
          <w:sz w:val="24"/>
          <w:szCs w:val="24"/>
          <w:lang w:eastAsia="ar-SA"/>
        </w:rPr>
        <w:t xml:space="preserve"> </w:t>
      </w:r>
      <w:r w:rsidR="00F213BA">
        <w:rPr>
          <w:rFonts w:ascii="Times New Roman" w:eastAsia="Times New Roman" w:hAnsi="Times New Roman"/>
          <w:bCs/>
          <w:sz w:val="24"/>
          <w:szCs w:val="24"/>
          <w:lang w:eastAsia="ar-SA"/>
        </w:rPr>
        <w:t xml:space="preserve">сельского поселения </w:t>
      </w:r>
      <w:r w:rsidR="00CC1C37">
        <w:rPr>
          <w:rFonts w:ascii="Times New Roman" w:eastAsia="Times New Roman" w:hAnsi="Times New Roman"/>
          <w:bCs/>
          <w:sz w:val="24"/>
          <w:szCs w:val="24"/>
          <w:lang w:eastAsia="ar-SA"/>
        </w:rPr>
        <w:t>Марьевский</w:t>
      </w:r>
      <w:r w:rsidR="002A2417">
        <w:rPr>
          <w:rFonts w:ascii="Times New Roman" w:eastAsia="Times New Roman" w:hAnsi="Times New Roman"/>
          <w:bCs/>
          <w:sz w:val="24"/>
          <w:szCs w:val="24"/>
          <w:lang w:eastAsia="ar-SA"/>
        </w:rPr>
        <w:t xml:space="preserve"> сельсовет Сакмарского  района Оренбургской области </w:t>
      </w:r>
      <w:r w:rsidRPr="00350BA2">
        <w:rPr>
          <w:rFonts w:ascii="Times New Roman" w:eastAsia="Times New Roman" w:hAnsi="Times New Roman" w:cs="Arial"/>
          <w:sz w:val="24"/>
          <w:szCs w:val="24"/>
          <w:lang w:eastAsia="ar-SA"/>
        </w:rPr>
        <w:t>обеспечивает возможность ознакомиться с настоящими Правилами всем желающим путем:</w:t>
      </w:r>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публикации Правил и открытой продажи их копий;</w:t>
      </w:r>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помещения Правил в сети « Интернет»;</w:t>
      </w:r>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МО</w:t>
      </w:r>
      <w:r w:rsidR="007221F9">
        <w:rPr>
          <w:rFonts w:ascii="Times New Roman" w:eastAsia="Times New Roman" w:hAnsi="Times New Roman" w:cs="Arial"/>
          <w:sz w:val="24"/>
          <w:szCs w:val="24"/>
          <w:lang w:eastAsia="ar-SA"/>
        </w:rPr>
        <w:t xml:space="preserve"> </w:t>
      </w:r>
      <w:r w:rsidR="00F213BA">
        <w:rPr>
          <w:rFonts w:ascii="Times New Roman" w:eastAsia="Times New Roman" w:hAnsi="Times New Roman"/>
          <w:bCs/>
          <w:sz w:val="24"/>
          <w:szCs w:val="24"/>
          <w:lang w:eastAsia="ar-SA"/>
        </w:rPr>
        <w:t xml:space="preserve">сельского поселения </w:t>
      </w:r>
      <w:r w:rsidR="00CC1C37">
        <w:rPr>
          <w:rFonts w:ascii="Times New Roman" w:eastAsia="Times New Roman" w:hAnsi="Times New Roman"/>
          <w:bCs/>
          <w:sz w:val="24"/>
          <w:szCs w:val="24"/>
          <w:lang w:eastAsia="ar-SA"/>
        </w:rPr>
        <w:t>Марьевский</w:t>
      </w:r>
      <w:r w:rsidR="002A2417">
        <w:rPr>
          <w:rFonts w:ascii="Times New Roman" w:eastAsia="Times New Roman" w:hAnsi="Times New Roman"/>
          <w:bCs/>
          <w:sz w:val="24"/>
          <w:szCs w:val="24"/>
          <w:lang w:eastAsia="ar-SA"/>
        </w:rPr>
        <w:t xml:space="preserve"> сельсовет.</w:t>
      </w:r>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xml:space="preserve">- предоставления органом, уполномоченном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w:t>
      </w:r>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Стоимость указанных  услуг не может превышать стоимость затрат на изготовление копий соответствующих материалов.</w:t>
      </w:r>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раздела 6 настоящих Правил.</w:t>
      </w:r>
    </w:p>
    <w:p w:rsidR="00C92800" w:rsidRPr="00350BA2" w:rsidRDefault="00C92800" w:rsidP="00C92800">
      <w:pPr>
        <w:pStyle w:val="2c"/>
      </w:pPr>
      <w:bookmarkStart w:id="17" w:name="_Toc196878884"/>
      <w:bookmarkStart w:id="18" w:name="_Toc308438336"/>
      <w:r w:rsidRPr="00350BA2">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bookmarkEnd w:id="17"/>
      <w:bookmarkEnd w:id="18"/>
    </w:p>
    <w:p w:rsidR="00C92800" w:rsidRPr="00350BA2" w:rsidRDefault="00C92800" w:rsidP="00C92800">
      <w:pPr>
        <w:pStyle w:val="35"/>
      </w:pPr>
      <w:bookmarkStart w:id="19" w:name="_Toc196878885"/>
      <w:bookmarkStart w:id="20" w:name="_Toc308438337"/>
      <w:r w:rsidRPr="00350BA2">
        <w:t>Статья 2.1. Полномочия органов местного самоуправления в области градостроительных отношений.</w:t>
      </w:r>
      <w:bookmarkEnd w:id="19"/>
      <w:bookmarkEnd w:id="20"/>
    </w:p>
    <w:p w:rsidR="00C92800" w:rsidRPr="00350BA2" w:rsidRDefault="00C92800" w:rsidP="00C92800">
      <w:pPr>
        <w:suppressAutoHyphens/>
        <w:spacing w:before="120" w:after="120" w:line="240" w:lineRule="auto"/>
        <w:ind w:firstLine="709"/>
        <w:jc w:val="both"/>
        <w:rPr>
          <w:rFonts w:ascii="Times New Roman" w:eastAsia="Times New Roman" w:hAnsi="Times New Roman"/>
          <w:bCs/>
          <w:sz w:val="24"/>
          <w:szCs w:val="24"/>
          <w:lang w:eastAsia="ar-SA"/>
        </w:rPr>
      </w:pPr>
      <w:r w:rsidRPr="00350BA2">
        <w:rPr>
          <w:rFonts w:ascii="Times New Roman" w:eastAsia="Times New Roman" w:hAnsi="Times New Roman"/>
          <w:sz w:val="24"/>
          <w:szCs w:val="24"/>
          <w:lang w:eastAsia="ar-SA"/>
        </w:rPr>
        <w:t>2.1.</w:t>
      </w:r>
      <w:r w:rsidRPr="00350BA2">
        <w:rPr>
          <w:rFonts w:ascii="Times New Roman" w:eastAsia="Times New Roman" w:hAnsi="Times New Roman"/>
          <w:bCs/>
          <w:sz w:val="24"/>
          <w:szCs w:val="24"/>
          <w:lang w:eastAsia="ar-SA"/>
        </w:rPr>
        <w:t>1. Структуру органов местного самоуправления МО</w:t>
      </w:r>
      <w:r w:rsidR="007221F9">
        <w:rPr>
          <w:rFonts w:ascii="Times New Roman" w:eastAsia="Times New Roman" w:hAnsi="Times New Roman"/>
          <w:bCs/>
          <w:sz w:val="24"/>
          <w:szCs w:val="24"/>
          <w:lang w:eastAsia="ar-SA"/>
        </w:rPr>
        <w:t xml:space="preserve"> </w:t>
      </w:r>
      <w:r w:rsidR="00F213BA">
        <w:rPr>
          <w:rFonts w:ascii="Times New Roman" w:eastAsia="Times New Roman" w:hAnsi="Times New Roman"/>
          <w:bCs/>
          <w:sz w:val="24"/>
          <w:szCs w:val="24"/>
          <w:lang w:eastAsia="ar-SA"/>
        </w:rPr>
        <w:t xml:space="preserve">сельского поселения </w:t>
      </w:r>
      <w:r w:rsidR="00C008AA">
        <w:rPr>
          <w:rFonts w:ascii="Times New Roman" w:eastAsia="Times New Roman" w:hAnsi="Times New Roman"/>
          <w:bCs/>
          <w:sz w:val="24"/>
          <w:szCs w:val="24"/>
          <w:lang w:eastAsia="ar-SA"/>
        </w:rPr>
        <w:t>Марьевский</w:t>
      </w:r>
      <w:r w:rsidR="007221F9">
        <w:rPr>
          <w:rFonts w:ascii="Times New Roman" w:eastAsia="Times New Roman" w:hAnsi="Times New Roman"/>
          <w:bCs/>
          <w:sz w:val="24"/>
          <w:szCs w:val="24"/>
          <w:lang w:eastAsia="ar-SA"/>
        </w:rPr>
        <w:t xml:space="preserve"> </w:t>
      </w:r>
      <w:r w:rsidR="002A2417">
        <w:rPr>
          <w:rFonts w:ascii="Times New Roman" w:eastAsia="Times New Roman" w:hAnsi="Times New Roman"/>
          <w:bCs/>
          <w:sz w:val="24"/>
          <w:szCs w:val="24"/>
          <w:lang w:eastAsia="ar-SA"/>
        </w:rPr>
        <w:t>сельсовет Сакмарского  района Оренбургской области</w:t>
      </w:r>
      <w:r w:rsidRPr="00350BA2">
        <w:rPr>
          <w:rFonts w:ascii="Times New Roman" w:eastAsia="Times New Roman" w:hAnsi="Times New Roman"/>
          <w:bCs/>
          <w:sz w:val="24"/>
          <w:szCs w:val="24"/>
          <w:lang w:eastAsia="ar-SA"/>
        </w:rPr>
        <w:t xml:space="preserve">, согласно Уставу МО </w:t>
      </w:r>
      <w:r w:rsidR="00F213BA">
        <w:rPr>
          <w:rFonts w:ascii="Times New Roman" w:eastAsia="Times New Roman" w:hAnsi="Times New Roman"/>
          <w:bCs/>
          <w:sz w:val="24"/>
          <w:szCs w:val="24"/>
          <w:lang w:eastAsia="ar-SA"/>
        </w:rPr>
        <w:t xml:space="preserve">сельского поселения </w:t>
      </w:r>
      <w:r w:rsidR="00C008AA">
        <w:rPr>
          <w:rFonts w:ascii="Times New Roman" w:eastAsia="Times New Roman" w:hAnsi="Times New Roman"/>
          <w:bCs/>
          <w:sz w:val="24"/>
          <w:szCs w:val="24"/>
          <w:lang w:eastAsia="ar-SA"/>
        </w:rPr>
        <w:t>Марьевский</w:t>
      </w:r>
      <w:r w:rsidR="007221F9">
        <w:rPr>
          <w:rFonts w:ascii="Times New Roman" w:eastAsia="Times New Roman" w:hAnsi="Times New Roman"/>
          <w:bCs/>
          <w:sz w:val="24"/>
          <w:szCs w:val="24"/>
          <w:lang w:eastAsia="ar-SA"/>
        </w:rPr>
        <w:t xml:space="preserve"> </w:t>
      </w:r>
      <w:r w:rsidR="002A2417">
        <w:rPr>
          <w:rFonts w:ascii="Times New Roman" w:eastAsia="Times New Roman" w:hAnsi="Times New Roman"/>
          <w:bCs/>
          <w:sz w:val="24"/>
          <w:szCs w:val="24"/>
          <w:lang w:eastAsia="ar-SA"/>
        </w:rPr>
        <w:t>сельсовет Сакмарского  района Оренбургской области</w:t>
      </w:r>
      <w:r w:rsidRPr="00350BA2">
        <w:rPr>
          <w:rFonts w:ascii="Times New Roman" w:eastAsia="Times New Roman" w:hAnsi="Times New Roman"/>
          <w:bCs/>
          <w:sz w:val="24"/>
          <w:szCs w:val="24"/>
          <w:lang w:eastAsia="ar-SA"/>
        </w:rPr>
        <w:t>, составляют:</w:t>
      </w:r>
    </w:p>
    <w:p w:rsidR="00C92800" w:rsidRPr="00A94816" w:rsidRDefault="00C92800" w:rsidP="00C92800">
      <w:pPr>
        <w:numPr>
          <w:ilvl w:val="0"/>
          <w:numId w:val="3"/>
        </w:numPr>
        <w:suppressAutoHyphens/>
        <w:spacing w:before="120" w:after="120" w:line="240" w:lineRule="auto"/>
        <w:ind w:left="0" w:firstLine="709"/>
        <w:jc w:val="both"/>
        <w:rPr>
          <w:rFonts w:ascii="Times New Roman" w:eastAsia="Times New Roman" w:hAnsi="Times New Roman"/>
          <w:bCs/>
          <w:sz w:val="24"/>
          <w:szCs w:val="24"/>
          <w:lang w:eastAsia="ar-SA"/>
        </w:rPr>
      </w:pPr>
      <w:r w:rsidRPr="00A94816">
        <w:rPr>
          <w:rFonts w:ascii="Times New Roman" w:eastAsia="Times New Roman" w:hAnsi="Times New Roman"/>
          <w:bCs/>
          <w:sz w:val="24"/>
          <w:szCs w:val="24"/>
          <w:lang w:eastAsia="ar-SA"/>
        </w:rPr>
        <w:lastRenderedPageBreak/>
        <w:t xml:space="preserve">представительный орган – Совет </w:t>
      </w:r>
      <w:r w:rsidR="006F1E64">
        <w:rPr>
          <w:rFonts w:ascii="Times New Roman" w:eastAsia="Times New Roman" w:hAnsi="Times New Roman"/>
          <w:bCs/>
          <w:sz w:val="24"/>
          <w:szCs w:val="24"/>
          <w:lang w:eastAsia="ar-SA"/>
        </w:rPr>
        <w:t xml:space="preserve">сельского поселения </w:t>
      </w:r>
      <w:r w:rsidR="00C008AA">
        <w:rPr>
          <w:rFonts w:ascii="Times New Roman" w:eastAsia="Times New Roman" w:hAnsi="Times New Roman"/>
          <w:bCs/>
          <w:sz w:val="24"/>
          <w:szCs w:val="24"/>
          <w:lang w:eastAsia="ar-SA"/>
        </w:rPr>
        <w:t>Марьевский</w:t>
      </w:r>
      <w:r w:rsidR="002A2417">
        <w:rPr>
          <w:rFonts w:ascii="Times New Roman" w:eastAsia="Times New Roman" w:hAnsi="Times New Roman"/>
          <w:bCs/>
          <w:sz w:val="24"/>
          <w:szCs w:val="24"/>
          <w:lang w:eastAsia="ar-SA"/>
        </w:rPr>
        <w:t xml:space="preserve"> сельсовет</w:t>
      </w:r>
      <w:r w:rsidR="00472B7F">
        <w:rPr>
          <w:rFonts w:ascii="Times New Roman" w:eastAsia="Times New Roman" w:hAnsi="Times New Roman"/>
          <w:bCs/>
          <w:sz w:val="24"/>
          <w:szCs w:val="24"/>
          <w:lang w:eastAsia="ar-SA"/>
        </w:rPr>
        <w:t>;</w:t>
      </w:r>
    </w:p>
    <w:p w:rsidR="00C92800" w:rsidRPr="00A94816" w:rsidRDefault="00C92800" w:rsidP="00C92800">
      <w:pPr>
        <w:numPr>
          <w:ilvl w:val="0"/>
          <w:numId w:val="3"/>
        </w:numPr>
        <w:suppressAutoHyphens/>
        <w:spacing w:before="120" w:after="120" w:line="240" w:lineRule="auto"/>
        <w:ind w:left="0" w:firstLine="709"/>
        <w:jc w:val="both"/>
        <w:rPr>
          <w:rFonts w:ascii="Times New Roman" w:eastAsia="Times New Roman" w:hAnsi="Times New Roman"/>
          <w:bCs/>
          <w:sz w:val="24"/>
          <w:szCs w:val="24"/>
          <w:lang w:eastAsia="ar-SA"/>
        </w:rPr>
      </w:pPr>
      <w:r w:rsidRPr="00A94816">
        <w:rPr>
          <w:rFonts w:ascii="Times New Roman" w:eastAsia="Times New Roman" w:hAnsi="Times New Roman"/>
          <w:bCs/>
          <w:sz w:val="24"/>
          <w:szCs w:val="24"/>
          <w:lang w:eastAsia="ar-SA"/>
        </w:rPr>
        <w:t>глава  муниципального  образования</w:t>
      </w:r>
      <w:r>
        <w:rPr>
          <w:rFonts w:ascii="Times New Roman" w:eastAsia="Times New Roman" w:hAnsi="Times New Roman"/>
          <w:bCs/>
          <w:sz w:val="24"/>
          <w:szCs w:val="24"/>
          <w:lang w:eastAsia="ar-SA"/>
        </w:rPr>
        <w:t xml:space="preserve"> – </w:t>
      </w:r>
      <w:r w:rsidR="00F213BA">
        <w:rPr>
          <w:rFonts w:ascii="Times New Roman" w:eastAsia="Times New Roman" w:hAnsi="Times New Roman"/>
          <w:bCs/>
          <w:sz w:val="24"/>
          <w:szCs w:val="24"/>
          <w:lang w:eastAsia="ar-SA"/>
        </w:rPr>
        <w:t xml:space="preserve">сельского поселения </w:t>
      </w:r>
      <w:r w:rsidR="00C008AA">
        <w:rPr>
          <w:rFonts w:ascii="Times New Roman" w:eastAsia="Times New Roman" w:hAnsi="Times New Roman"/>
          <w:bCs/>
          <w:sz w:val="24"/>
          <w:szCs w:val="24"/>
          <w:lang w:eastAsia="ar-SA"/>
        </w:rPr>
        <w:t>Марьевский</w:t>
      </w:r>
      <w:r w:rsidR="002A2417">
        <w:rPr>
          <w:rFonts w:ascii="Times New Roman" w:eastAsia="Times New Roman" w:hAnsi="Times New Roman"/>
          <w:bCs/>
          <w:sz w:val="24"/>
          <w:szCs w:val="24"/>
          <w:lang w:eastAsia="ar-SA"/>
        </w:rPr>
        <w:t xml:space="preserve"> сельсовет</w:t>
      </w:r>
      <w:r w:rsidRPr="00A94816">
        <w:rPr>
          <w:rFonts w:ascii="Times New Roman" w:eastAsia="Times New Roman" w:hAnsi="Times New Roman"/>
          <w:bCs/>
          <w:sz w:val="24"/>
          <w:szCs w:val="24"/>
          <w:lang w:eastAsia="ar-SA"/>
        </w:rPr>
        <w:t>;</w:t>
      </w:r>
    </w:p>
    <w:p w:rsidR="00C92800" w:rsidRPr="00A94816" w:rsidRDefault="00C92800" w:rsidP="00C92800">
      <w:pPr>
        <w:numPr>
          <w:ilvl w:val="0"/>
          <w:numId w:val="3"/>
        </w:numPr>
        <w:suppressAutoHyphens/>
        <w:spacing w:before="120" w:after="120" w:line="240" w:lineRule="auto"/>
        <w:ind w:left="0" w:firstLine="709"/>
        <w:jc w:val="both"/>
        <w:rPr>
          <w:rFonts w:ascii="Times New Roman" w:eastAsia="Times New Roman" w:hAnsi="Times New Roman"/>
          <w:bCs/>
          <w:sz w:val="24"/>
          <w:szCs w:val="24"/>
          <w:lang w:eastAsia="ar-SA"/>
        </w:rPr>
      </w:pPr>
      <w:r w:rsidRPr="00A94816">
        <w:rPr>
          <w:rFonts w:ascii="Times New Roman" w:eastAsia="Times New Roman" w:hAnsi="Times New Roman"/>
          <w:bCs/>
          <w:sz w:val="24"/>
          <w:szCs w:val="24"/>
          <w:lang w:eastAsia="ar-SA"/>
        </w:rPr>
        <w:t>исполнительно-распорядительный орган – администрация муниципального образов</w:t>
      </w:r>
      <w:r w:rsidR="006F1E64">
        <w:rPr>
          <w:rFonts w:ascii="Times New Roman" w:eastAsia="Times New Roman" w:hAnsi="Times New Roman"/>
          <w:bCs/>
          <w:sz w:val="24"/>
          <w:szCs w:val="24"/>
          <w:lang w:eastAsia="ar-SA"/>
        </w:rPr>
        <w:t>ания.</w:t>
      </w:r>
    </w:p>
    <w:p w:rsidR="00C92800" w:rsidRPr="00F82EFE"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F82EFE">
        <w:rPr>
          <w:rFonts w:ascii="Times New Roman" w:eastAsia="Times New Roman" w:hAnsi="Times New Roman"/>
          <w:sz w:val="24"/>
          <w:szCs w:val="24"/>
          <w:lang w:eastAsia="ar-SA"/>
        </w:rPr>
        <w:t xml:space="preserve">2.1.2. Регулировать и контролировать землепользование и застройку уполномочены </w:t>
      </w:r>
      <w:r w:rsidR="00472B7F">
        <w:rPr>
          <w:rFonts w:ascii="Times New Roman" w:eastAsia="Times New Roman" w:hAnsi="Times New Roman"/>
          <w:sz w:val="24"/>
          <w:szCs w:val="24"/>
          <w:lang w:eastAsia="ar-SA"/>
        </w:rPr>
        <w:t xml:space="preserve">отдел </w:t>
      </w:r>
      <w:r w:rsidRPr="00F82EFE">
        <w:rPr>
          <w:rFonts w:ascii="Times New Roman" w:eastAsia="Times New Roman" w:hAnsi="Times New Roman"/>
          <w:sz w:val="24"/>
          <w:szCs w:val="24"/>
          <w:lang w:eastAsia="ar-SA"/>
        </w:rPr>
        <w:t>строительств</w:t>
      </w:r>
      <w:r w:rsidR="00472B7F">
        <w:rPr>
          <w:rFonts w:ascii="Times New Roman" w:eastAsia="Times New Roman" w:hAnsi="Times New Roman"/>
          <w:sz w:val="24"/>
          <w:szCs w:val="24"/>
          <w:lang w:eastAsia="ar-SA"/>
        </w:rPr>
        <w:t>а</w:t>
      </w:r>
      <w:r w:rsidR="00DB5CD9">
        <w:rPr>
          <w:rFonts w:ascii="Times New Roman" w:eastAsia="Times New Roman" w:hAnsi="Times New Roman"/>
          <w:sz w:val="24"/>
          <w:szCs w:val="24"/>
          <w:lang w:eastAsia="ar-SA"/>
        </w:rPr>
        <w:t xml:space="preserve"> и</w:t>
      </w:r>
      <w:r w:rsidR="00EB50EF">
        <w:rPr>
          <w:rFonts w:ascii="Times New Roman" w:eastAsia="Times New Roman" w:hAnsi="Times New Roman"/>
          <w:sz w:val="24"/>
          <w:szCs w:val="24"/>
          <w:lang w:eastAsia="ar-SA"/>
        </w:rPr>
        <w:t xml:space="preserve"> жилищно-коммунального хозяйства</w:t>
      </w:r>
      <w:r w:rsidRPr="00F82EFE">
        <w:rPr>
          <w:rFonts w:ascii="Times New Roman" w:eastAsia="Times New Roman" w:hAnsi="Times New Roman"/>
          <w:sz w:val="24"/>
          <w:szCs w:val="24"/>
          <w:lang w:eastAsia="ar-SA"/>
        </w:rPr>
        <w:t xml:space="preserve"> администрации</w:t>
      </w:r>
      <w:r w:rsidR="007221F9">
        <w:rPr>
          <w:rFonts w:ascii="Times New Roman" w:eastAsia="Times New Roman" w:hAnsi="Times New Roman"/>
          <w:sz w:val="24"/>
          <w:szCs w:val="24"/>
          <w:lang w:eastAsia="ar-SA"/>
        </w:rPr>
        <w:t xml:space="preserve"> </w:t>
      </w:r>
      <w:r w:rsidR="002A2417">
        <w:rPr>
          <w:rFonts w:ascii="Times New Roman" w:eastAsia="Times New Roman" w:hAnsi="Times New Roman"/>
          <w:bCs/>
          <w:sz w:val="24"/>
          <w:szCs w:val="24"/>
          <w:lang w:eastAsia="ar-SA"/>
        </w:rPr>
        <w:t>Сакмарского  района Оренбургской области</w:t>
      </w:r>
      <w:r w:rsidRPr="00F82EFE">
        <w:rPr>
          <w:rFonts w:ascii="Times New Roman" w:eastAsia="Times New Roman" w:hAnsi="Times New Roman"/>
          <w:bCs/>
          <w:sz w:val="24"/>
          <w:szCs w:val="24"/>
          <w:lang w:eastAsia="ar-SA"/>
        </w:rPr>
        <w:t xml:space="preserve">, </w:t>
      </w:r>
      <w:r w:rsidR="00522D92">
        <w:rPr>
          <w:rFonts w:ascii="Times New Roman" w:eastAsia="Times New Roman" w:hAnsi="Times New Roman"/>
          <w:bCs/>
          <w:sz w:val="24"/>
          <w:szCs w:val="24"/>
          <w:lang w:eastAsia="ar-SA"/>
        </w:rPr>
        <w:t>сектор по земельным вопросам</w:t>
      </w:r>
      <w:r w:rsidR="001A5BB8">
        <w:rPr>
          <w:rFonts w:ascii="Times New Roman" w:eastAsia="Times New Roman" w:hAnsi="Times New Roman"/>
          <w:bCs/>
          <w:sz w:val="24"/>
          <w:szCs w:val="24"/>
          <w:lang w:eastAsia="ar-SA"/>
        </w:rPr>
        <w:t xml:space="preserve"> отдела по управлению муниципальным имуществом</w:t>
      </w:r>
      <w:r w:rsidR="007221F9">
        <w:rPr>
          <w:rFonts w:ascii="Times New Roman" w:eastAsia="Times New Roman" w:hAnsi="Times New Roman"/>
          <w:bCs/>
          <w:sz w:val="24"/>
          <w:szCs w:val="24"/>
          <w:lang w:eastAsia="ar-SA"/>
        </w:rPr>
        <w:t xml:space="preserve"> </w:t>
      </w:r>
      <w:r w:rsidRPr="00F82EFE">
        <w:rPr>
          <w:rFonts w:ascii="Times New Roman" w:eastAsia="Times New Roman" w:hAnsi="Times New Roman"/>
          <w:bCs/>
          <w:sz w:val="24"/>
          <w:szCs w:val="24"/>
          <w:lang w:eastAsia="ar-SA"/>
        </w:rPr>
        <w:t>администрации</w:t>
      </w:r>
      <w:r w:rsidR="007221F9">
        <w:rPr>
          <w:rFonts w:ascii="Times New Roman" w:eastAsia="Times New Roman" w:hAnsi="Times New Roman"/>
          <w:bCs/>
          <w:sz w:val="24"/>
          <w:szCs w:val="24"/>
          <w:lang w:eastAsia="ar-SA"/>
        </w:rPr>
        <w:t xml:space="preserve"> </w:t>
      </w:r>
      <w:r w:rsidR="002A2417">
        <w:rPr>
          <w:rFonts w:ascii="Times New Roman" w:eastAsia="Times New Roman" w:hAnsi="Times New Roman"/>
          <w:bCs/>
          <w:sz w:val="24"/>
          <w:szCs w:val="24"/>
          <w:lang w:eastAsia="ar-SA"/>
        </w:rPr>
        <w:t>Сакмарского  района Оренбургской области</w:t>
      </w:r>
      <w:r w:rsidRPr="00F82EFE">
        <w:rPr>
          <w:rFonts w:ascii="Times New Roman" w:eastAsia="Times New Roman" w:hAnsi="Times New Roman"/>
          <w:bCs/>
          <w:sz w:val="24"/>
          <w:szCs w:val="24"/>
          <w:lang w:eastAsia="ar-SA"/>
        </w:rPr>
        <w:t xml:space="preserve">, департамент по охране объектов культурного наследия </w:t>
      </w:r>
      <w:r w:rsidR="002A2417">
        <w:rPr>
          <w:rFonts w:ascii="Times New Roman" w:eastAsia="Times New Roman" w:hAnsi="Times New Roman"/>
          <w:bCs/>
          <w:sz w:val="24"/>
          <w:szCs w:val="24"/>
          <w:lang w:eastAsia="ar-SA"/>
        </w:rPr>
        <w:t>Оренбургской области</w:t>
      </w:r>
      <w:r w:rsidRPr="00F82EFE">
        <w:rPr>
          <w:rFonts w:ascii="Times New Roman" w:eastAsia="Times New Roman" w:hAnsi="Times New Roman"/>
          <w:bCs/>
          <w:sz w:val="24"/>
          <w:szCs w:val="24"/>
          <w:lang w:eastAsia="ar-SA"/>
        </w:rPr>
        <w:t>(памятников истории и культуры).</w:t>
      </w:r>
    </w:p>
    <w:p w:rsidR="007221F9" w:rsidRDefault="007221F9" w:rsidP="007221F9">
      <w:pPr>
        <w:shd w:val="clear" w:color="auto" w:fill="FFFFFF"/>
        <w:tabs>
          <w:tab w:val="left" w:pos="8334"/>
        </w:tabs>
        <w:suppressAutoHyphens/>
        <w:spacing w:before="120" w:after="120" w:line="240" w:lineRule="auto"/>
        <w:ind w:firstLine="709"/>
        <w:jc w:val="both"/>
        <w:rPr>
          <w:rFonts w:ascii="Times New Roman" w:eastAsia="Times New Roman" w:hAnsi="Times New Roman"/>
          <w:color w:val="FF0000"/>
          <w:sz w:val="24"/>
          <w:szCs w:val="24"/>
          <w:lang w:eastAsia="ar-SA"/>
        </w:rPr>
      </w:pPr>
      <w:r w:rsidRPr="007221F9">
        <w:rPr>
          <w:rFonts w:ascii="Times New Roman" w:eastAsia="Times New Roman" w:hAnsi="Times New Roman"/>
          <w:color w:val="FF0000"/>
          <w:sz w:val="24"/>
          <w:szCs w:val="24"/>
          <w:lang w:eastAsia="ar-SA"/>
        </w:rPr>
        <w:t>2.1.3.  К полномочиям органов местного самоуправления муници</w:t>
      </w:r>
      <w:r>
        <w:rPr>
          <w:rFonts w:ascii="Times New Roman" w:eastAsia="Times New Roman" w:hAnsi="Times New Roman"/>
          <w:color w:val="FF0000"/>
          <w:sz w:val="24"/>
          <w:szCs w:val="24"/>
          <w:lang w:eastAsia="ar-SA"/>
        </w:rPr>
        <w:t>пального образования Марьевский</w:t>
      </w:r>
      <w:r w:rsidRPr="007221F9">
        <w:rPr>
          <w:rFonts w:ascii="Times New Roman" w:eastAsia="Times New Roman" w:hAnsi="Times New Roman"/>
          <w:color w:val="FF0000"/>
          <w:sz w:val="24"/>
          <w:szCs w:val="24"/>
          <w:lang w:eastAsia="ar-SA"/>
        </w:rPr>
        <w:t xml:space="preserve"> сельсовет </w:t>
      </w:r>
      <w:r w:rsidRPr="007221F9">
        <w:rPr>
          <w:rFonts w:ascii="Times New Roman" w:eastAsia="Times New Roman" w:hAnsi="Times New Roman"/>
          <w:bCs/>
          <w:color w:val="FF0000"/>
          <w:sz w:val="24"/>
          <w:szCs w:val="24"/>
          <w:lang w:eastAsia="ar-SA"/>
        </w:rPr>
        <w:t>Сакмарского района  Оренбургской области</w:t>
      </w:r>
      <w:r w:rsidRPr="007221F9">
        <w:rPr>
          <w:rFonts w:ascii="Times New Roman" w:eastAsia="Times New Roman" w:hAnsi="Times New Roman"/>
          <w:color w:val="FF0000"/>
          <w:sz w:val="24"/>
          <w:szCs w:val="24"/>
          <w:lang w:eastAsia="ar-SA"/>
        </w:rPr>
        <w:t xml:space="preserve"> в области градостроительной деятельности относятся: </w:t>
      </w:r>
    </w:p>
    <w:p w:rsidR="004517F3" w:rsidRPr="004517F3" w:rsidRDefault="004517F3" w:rsidP="004517F3">
      <w:pPr>
        <w:pStyle w:val="aff8"/>
        <w:spacing w:line="276" w:lineRule="auto"/>
        <w:ind w:left="0" w:right="0"/>
        <w:rPr>
          <w:color w:val="FF0000"/>
          <w:sz w:val="24"/>
          <w:szCs w:val="24"/>
        </w:rPr>
      </w:pPr>
      <w:r w:rsidRPr="004517F3">
        <w:rPr>
          <w:color w:val="FF0000"/>
          <w:sz w:val="24"/>
          <w:szCs w:val="24"/>
        </w:rPr>
        <w:t>1) подготовка и утверждение документов территориального планирования сельского поселения;</w:t>
      </w:r>
    </w:p>
    <w:p w:rsidR="004517F3" w:rsidRPr="004517F3" w:rsidRDefault="004517F3" w:rsidP="004517F3">
      <w:pPr>
        <w:pStyle w:val="aff8"/>
        <w:spacing w:line="276" w:lineRule="auto"/>
        <w:ind w:left="0" w:right="0"/>
        <w:rPr>
          <w:color w:val="FF0000"/>
          <w:sz w:val="24"/>
          <w:szCs w:val="24"/>
        </w:rPr>
      </w:pPr>
      <w:bookmarkStart w:id="21" w:name="p227"/>
      <w:bookmarkEnd w:id="21"/>
      <w:r w:rsidRPr="004517F3">
        <w:rPr>
          <w:color w:val="FF0000"/>
          <w:sz w:val="24"/>
          <w:szCs w:val="24"/>
        </w:rPr>
        <w:t>2) утверждение местных нормативов градостроительного проектирования сельского поселения;</w:t>
      </w:r>
    </w:p>
    <w:p w:rsidR="004517F3" w:rsidRPr="004517F3" w:rsidRDefault="004517F3" w:rsidP="004517F3">
      <w:pPr>
        <w:pStyle w:val="aff8"/>
        <w:spacing w:line="276" w:lineRule="auto"/>
        <w:ind w:left="0" w:right="0"/>
        <w:rPr>
          <w:color w:val="FF0000"/>
          <w:sz w:val="24"/>
          <w:szCs w:val="24"/>
        </w:rPr>
      </w:pPr>
      <w:bookmarkStart w:id="22" w:name="p228"/>
      <w:bookmarkEnd w:id="22"/>
      <w:r w:rsidRPr="004517F3">
        <w:rPr>
          <w:color w:val="FF0000"/>
          <w:sz w:val="24"/>
          <w:szCs w:val="24"/>
        </w:rPr>
        <w:t>3) утверждение правил землепользования и застройки сельского поселения;</w:t>
      </w:r>
    </w:p>
    <w:p w:rsidR="004517F3" w:rsidRPr="004517F3" w:rsidRDefault="004517F3" w:rsidP="004517F3">
      <w:pPr>
        <w:pStyle w:val="aff8"/>
        <w:spacing w:line="276" w:lineRule="auto"/>
        <w:ind w:left="0" w:right="0"/>
        <w:rPr>
          <w:color w:val="FF0000"/>
          <w:sz w:val="24"/>
          <w:szCs w:val="24"/>
        </w:rPr>
      </w:pPr>
      <w:bookmarkStart w:id="23" w:name="p229"/>
      <w:bookmarkEnd w:id="23"/>
      <w:r w:rsidRPr="004517F3">
        <w:rPr>
          <w:color w:val="FF0000"/>
          <w:sz w:val="24"/>
          <w:szCs w:val="24"/>
        </w:rPr>
        <w:t>4) утверждение подготовленной на основании документов территориального планирования муниципального образования документации по планировке территории, за исключением случаев, предусмотренных Градостроительным кодексом;</w:t>
      </w:r>
    </w:p>
    <w:p w:rsidR="004517F3" w:rsidRPr="004517F3" w:rsidRDefault="004517F3" w:rsidP="004517F3">
      <w:pPr>
        <w:pStyle w:val="aff8"/>
        <w:spacing w:line="276" w:lineRule="auto"/>
        <w:ind w:left="0" w:right="0"/>
        <w:rPr>
          <w:color w:val="FF0000"/>
          <w:sz w:val="24"/>
          <w:szCs w:val="24"/>
        </w:rPr>
      </w:pPr>
      <w:bookmarkStart w:id="24" w:name="p230"/>
      <w:bookmarkEnd w:id="24"/>
      <w:r w:rsidRPr="004517F3">
        <w:rPr>
          <w:color w:val="FF0000"/>
          <w:sz w:val="24"/>
          <w:szCs w:val="24"/>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w:t>
      </w:r>
    </w:p>
    <w:p w:rsidR="004517F3" w:rsidRPr="004517F3" w:rsidRDefault="004517F3" w:rsidP="004517F3">
      <w:pPr>
        <w:pStyle w:val="aff8"/>
        <w:spacing w:line="276" w:lineRule="auto"/>
        <w:ind w:left="0" w:right="0"/>
        <w:rPr>
          <w:color w:val="FF0000"/>
          <w:sz w:val="24"/>
          <w:szCs w:val="24"/>
        </w:rPr>
      </w:pPr>
      <w:bookmarkStart w:id="25" w:name="p231"/>
      <w:bookmarkEnd w:id="25"/>
      <w:r w:rsidRPr="004517F3">
        <w:rPr>
          <w:color w:val="FF0000"/>
          <w:sz w:val="24"/>
          <w:szCs w:val="24"/>
        </w:rPr>
        <w:t>6) принятие решений о развитии застроенных территорий;</w:t>
      </w:r>
      <w:r w:rsidRPr="004517F3">
        <w:rPr>
          <w:rStyle w:val="aff7"/>
          <w:color w:val="FF0000"/>
          <w:sz w:val="24"/>
          <w:szCs w:val="24"/>
        </w:rPr>
        <w:footnoteReference w:id="60"/>
      </w:r>
    </w:p>
    <w:p w:rsidR="004517F3" w:rsidRPr="004517F3" w:rsidRDefault="004517F3" w:rsidP="004517F3">
      <w:pPr>
        <w:pStyle w:val="aff8"/>
        <w:spacing w:line="276" w:lineRule="auto"/>
        <w:ind w:left="0" w:right="0"/>
        <w:rPr>
          <w:color w:val="FF0000"/>
          <w:sz w:val="24"/>
          <w:szCs w:val="24"/>
        </w:rPr>
      </w:pPr>
      <w:r w:rsidRPr="004517F3">
        <w:rPr>
          <w:color w:val="FF0000"/>
          <w:sz w:val="24"/>
          <w:szCs w:val="24"/>
        </w:rPr>
        <w:t>7) информирование населения о возможном или предстоящем предоставлении земельных участков для строительства.</w:t>
      </w:r>
      <w:r w:rsidRPr="004517F3">
        <w:rPr>
          <w:color w:val="FF0000"/>
          <w:sz w:val="24"/>
          <w:szCs w:val="24"/>
          <w:vertAlign w:val="superscript"/>
        </w:rPr>
        <w:footnoteReference w:id="61"/>
      </w:r>
    </w:p>
    <w:p w:rsidR="004517F3" w:rsidRPr="004517F3" w:rsidRDefault="004517F3" w:rsidP="004517F3">
      <w:pPr>
        <w:pStyle w:val="aff8"/>
        <w:spacing w:line="276" w:lineRule="auto"/>
        <w:ind w:left="0" w:right="0"/>
        <w:rPr>
          <w:color w:val="FF0000"/>
          <w:sz w:val="24"/>
          <w:szCs w:val="24"/>
        </w:rPr>
      </w:pPr>
      <w:r w:rsidRPr="004517F3">
        <w:rPr>
          <w:color w:val="FF0000"/>
          <w:sz w:val="24"/>
          <w:szCs w:val="24"/>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4517F3" w:rsidRPr="004517F3" w:rsidRDefault="004517F3" w:rsidP="004517F3">
      <w:pPr>
        <w:pStyle w:val="aff8"/>
        <w:spacing w:line="276" w:lineRule="auto"/>
        <w:ind w:left="0" w:right="0"/>
        <w:rPr>
          <w:color w:val="FF0000"/>
          <w:sz w:val="24"/>
          <w:szCs w:val="24"/>
        </w:rPr>
      </w:pPr>
      <w:r w:rsidRPr="004517F3">
        <w:rPr>
          <w:color w:val="FF0000"/>
          <w:sz w:val="24"/>
          <w:szCs w:val="24"/>
        </w:rP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4517F3" w:rsidRPr="004517F3" w:rsidRDefault="004517F3" w:rsidP="004517F3">
      <w:pPr>
        <w:pStyle w:val="aff8"/>
        <w:spacing w:line="276" w:lineRule="auto"/>
        <w:ind w:left="0" w:right="0"/>
        <w:rPr>
          <w:color w:val="FF0000"/>
          <w:sz w:val="24"/>
          <w:szCs w:val="24"/>
        </w:rPr>
      </w:pPr>
      <w:r w:rsidRPr="004517F3">
        <w:rPr>
          <w:color w:val="FF0000"/>
          <w:sz w:val="24"/>
          <w:szCs w:val="24"/>
        </w:rPr>
        <w:t>10) принятие решения о комплексном развитии территории по инициативе органа местного самоуправления</w:t>
      </w:r>
    </w:p>
    <w:p w:rsidR="004517F3" w:rsidRDefault="004517F3" w:rsidP="004517F3">
      <w:pPr>
        <w:pStyle w:val="aff8"/>
        <w:spacing w:line="276" w:lineRule="auto"/>
        <w:ind w:left="0" w:right="0" w:firstLine="1418"/>
        <w:rPr>
          <w:color w:val="FF0000"/>
          <w:sz w:val="24"/>
          <w:szCs w:val="24"/>
        </w:rPr>
      </w:pPr>
      <w:r w:rsidRPr="004517F3">
        <w:rPr>
          <w:color w:val="FF0000"/>
          <w:sz w:val="24"/>
          <w:szCs w:val="24"/>
        </w:rPr>
        <w:t xml:space="preserve">Также к вопросам местного значения относится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w:t>
      </w:r>
      <w:r w:rsidRPr="004517F3">
        <w:rPr>
          <w:color w:val="FF0000"/>
          <w:sz w:val="24"/>
          <w:szCs w:val="24"/>
        </w:rPr>
        <w:lastRenderedPageBreak/>
        <w:t>поселения;</w:t>
      </w:r>
      <w:r w:rsidRPr="004517F3">
        <w:rPr>
          <w:color w:val="FF0000"/>
          <w:sz w:val="24"/>
          <w:szCs w:val="24"/>
          <w:vertAlign w:val="superscript"/>
        </w:rPr>
        <w:footnoteReference w:id="62"/>
      </w:r>
    </w:p>
    <w:p w:rsidR="004517F3" w:rsidRPr="004517F3" w:rsidRDefault="004517F3" w:rsidP="004517F3">
      <w:pPr>
        <w:pStyle w:val="aff8"/>
        <w:spacing w:line="276" w:lineRule="auto"/>
        <w:ind w:left="0" w:right="0" w:firstLine="1418"/>
        <w:rPr>
          <w:bCs/>
          <w:color w:val="FF0000"/>
          <w:sz w:val="24"/>
          <w:szCs w:val="24"/>
        </w:rPr>
      </w:pPr>
      <w:r w:rsidRPr="004517F3">
        <w:rPr>
          <w:bCs/>
          <w:color w:val="FF0000"/>
          <w:sz w:val="24"/>
          <w:szCs w:val="24"/>
        </w:rPr>
        <w:t>2.1.4.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администрации Сакмарского района в рамках своей компетенции осуществляют отраслевые органы администрации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
    <w:p w:rsidR="004517F3" w:rsidRPr="004517F3" w:rsidRDefault="004517F3" w:rsidP="004517F3">
      <w:pPr>
        <w:pStyle w:val="aff8"/>
        <w:spacing w:line="276" w:lineRule="auto"/>
        <w:ind w:left="0" w:right="0"/>
        <w:rPr>
          <w:bCs/>
          <w:color w:val="FF0000"/>
          <w:sz w:val="24"/>
          <w:szCs w:val="24"/>
        </w:rPr>
      </w:pPr>
      <w:r w:rsidRPr="004517F3">
        <w:rPr>
          <w:bCs/>
          <w:color w:val="FF0000"/>
          <w:sz w:val="24"/>
          <w:szCs w:val="24"/>
        </w:rPr>
        <w:t>2.1.5 Полномочия осуществляемые администрацией района на основании соглашений заключенных между администрацией сельского поселения и администрацией района:</w:t>
      </w:r>
    </w:p>
    <w:p w:rsidR="004517F3" w:rsidRPr="004517F3" w:rsidRDefault="004517F3" w:rsidP="004517F3">
      <w:pPr>
        <w:pStyle w:val="aff8"/>
        <w:spacing w:line="276" w:lineRule="auto"/>
        <w:ind w:left="0" w:right="0"/>
        <w:rPr>
          <w:bCs/>
          <w:color w:val="FF0000"/>
          <w:sz w:val="24"/>
          <w:szCs w:val="24"/>
        </w:rPr>
      </w:pPr>
      <w:r w:rsidRPr="004517F3">
        <w:rPr>
          <w:bCs/>
          <w:color w:val="FF0000"/>
          <w:sz w:val="24"/>
          <w:szCs w:val="24"/>
        </w:rPr>
        <w:t>- Утверждение и подготовка градостроительных планов земельных участков поселения, (за исключением случаев, предусмотренных частями 5-6 ст. 51 Градостроительными кодексом Российской Федерации, иными федеральными законами);</w:t>
      </w:r>
    </w:p>
    <w:p w:rsidR="004517F3" w:rsidRPr="004517F3" w:rsidRDefault="004517F3" w:rsidP="004517F3">
      <w:pPr>
        <w:pStyle w:val="aff8"/>
        <w:spacing w:line="276" w:lineRule="auto"/>
        <w:ind w:left="0" w:right="0"/>
        <w:rPr>
          <w:bCs/>
          <w:color w:val="FF0000"/>
          <w:sz w:val="24"/>
          <w:szCs w:val="24"/>
        </w:rPr>
      </w:pPr>
      <w:r w:rsidRPr="004517F3">
        <w:rPr>
          <w:bCs/>
          <w:color w:val="FF0000"/>
          <w:sz w:val="24"/>
          <w:szCs w:val="24"/>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4517F3" w:rsidRPr="004517F3" w:rsidRDefault="004517F3" w:rsidP="004517F3">
      <w:pPr>
        <w:shd w:val="clear" w:color="auto" w:fill="FFFFFF"/>
        <w:tabs>
          <w:tab w:val="left" w:pos="8334"/>
        </w:tabs>
        <w:suppressAutoHyphens/>
        <w:spacing w:before="120" w:after="120" w:line="240" w:lineRule="auto"/>
        <w:ind w:firstLine="851"/>
        <w:jc w:val="both"/>
        <w:rPr>
          <w:rFonts w:ascii="Times New Roman" w:eastAsia="Times New Roman" w:hAnsi="Times New Roman"/>
          <w:bCs/>
          <w:color w:val="FF0000"/>
          <w:sz w:val="24"/>
          <w:szCs w:val="24"/>
          <w:lang w:eastAsia="ar-SA"/>
        </w:rPr>
      </w:pPr>
      <w:r w:rsidRPr="004517F3">
        <w:rPr>
          <w:rFonts w:ascii="Times New Roman" w:eastAsia="Times New Roman" w:hAnsi="Times New Roman"/>
          <w:bCs/>
          <w:color w:val="FF0000"/>
          <w:sz w:val="24"/>
          <w:szCs w:val="24"/>
          <w:lang w:eastAsia="ar-SA"/>
        </w:rPr>
        <w:t>2.1.6.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администрации Муниципального района в рамках своей компетенции осуществляют отраслевые органы администрации МО и территориальные органы региональных органов государственного контроля и надзора, а при их отсутствии – региональные органы государственного контроля и надзора.</w:t>
      </w:r>
    </w:p>
    <w:p w:rsidR="004517F3" w:rsidRPr="004517F3" w:rsidRDefault="004517F3" w:rsidP="004517F3">
      <w:pPr>
        <w:pStyle w:val="aff8"/>
        <w:spacing w:line="276" w:lineRule="auto"/>
        <w:ind w:left="0" w:right="0" w:firstLine="1418"/>
        <w:rPr>
          <w:color w:val="FF0000"/>
          <w:sz w:val="24"/>
          <w:szCs w:val="24"/>
        </w:rPr>
      </w:pPr>
    </w:p>
    <w:p w:rsidR="00C92800" w:rsidRDefault="00C92800" w:rsidP="00C92800">
      <w:pPr>
        <w:pStyle w:val="35"/>
      </w:pPr>
      <w:bookmarkStart w:id="26" w:name="_Toc196878886"/>
      <w:bookmarkStart w:id="27" w:name="_Toc308438338"/>
      <w:r w:rsidRPr="0091525A">
        <w:t>Статья 2.2.</w:t>
      </w:r>
      <w:r w:rsidRPr="00350BA2">
        <w:t xml:space="preserve"> Комиссия  по  землепользованию и застройке.</w:t>
      </w:r>
      <w:bookmarkEnd w:id="26"/>
      <w:bookmarkEnd w:id="27"/>
    </w:p>
    <w:p w:rsidR="00C71D92" w:rsidRPr="00C71D92" w:rsidRDefault="00C71D92" w:rsidP="00C71D92">
      <w:pPr>
        <w:pStyle w:val="aff8"/>
        <w:spacing w:line="276" w:lineRule="auto"/>
        <w:ind w:left="0" w:right="0" w:firstLine="0"/>
        <w:rPr>
          <w:color w:val="FF0000"/>
          <w:sz w:val="24"/>
          <w:szCs w:val="24"/>
        </w:rPr>
      </w:pPr>
      <w:r w:rsidRPr="00C71D92">
        <w:rPr>
          <w:color w:val="FF0000"/>
          <w:sz w:val="24"/>
          <w:szCs w:val="24"/>
        </w:rPr>
        <w:t>2.2.1.Одновременно с принятием решения о подготовке проекта правил землепользования и застройки Главой администрации М</w:t>
      </w:r>
      <w:r>
        <w:rPr>
          <w:color w:val="FF0000"/>
          <w:sz w:val="24"/>
          <w:szCs w:val="24"/>
        </w:rPr>
        <w:t xml:space="preserve">О сельское поселение Марьевский </w:t>
      </w:r>
      <w:r w:rsidRPr="00C71D92">
        <w:rPr>
          <w:color w:val="FF0000"/>
          <w:sz w:val="24"/>
          <w:szCs w:val="24"/>
        </w:rPr>
        <w:t xml:space="preserve"> сельсовет утверждаются состав и </w:t>
      </w:r>
      <w:r w:rsidRPr="00C71D92">
        <w:rPr>
          <w:bCs/>
          <w:color w:val="FF0000"/>
          <w:sz w:val="24"/>
          <w:szCs w:val="24"/>
        </w:rPr>
        <w:t>порядок</w:t>
      </w:r>
      <w:r w:rsidRPr="00C71D92">
        <w:rPr>
          <w:color w:val="FF0000"/>
          <w:sz w:val="24"/>
          <w:szCs w:val="24"/>
        </w:rPr>
        <w:t xml:space="preserve"> деятельности комиссии по подготовке проекта и реализации правил землепользования и застройки (далее – Комиссия).</w:t>
      </w:r>
      <w:r w:rsidRPr="00C71D92">
        <w:rPr>
          <w:color w:val="FF0000"/>
          <w:sz w:val="24"/>
          <w:szCs w:val="24"/>
          <w:vertAlign w:val="superscript"/>
        </w:rPr>
        <w:footnoteReference w:id="63"/>
      </w:r>
    </w:p>
    <w:p w:rsidR="00C71D92" w:rsidRPr="00C71D92" w:rsidRDefault="00C71D92" w:rsidP="00C71D92">
      <w:pPr>
        <w:pStyle w:val="aff8"/>
        <w:spacing w:line="276" w:lineRule="auto"/>
        <w:ind w:left="0" w:right="0" w:firstLine="0"/>
        <w:rPr>
          <w:color w:val="FF0000"/>
          <w:sz w:val="24"/>
          <w:szCs w:val="24"/>
        </w:rPr>
      </w:pPr>
      <w:r w:rsidRPr="00C71D92">
        <w:rPr>
          <w:color w:val="FF0000"/>
          <w:sz w:val="24"/>
          <w:szCs w:val="24"/>
        </w:rPr>
        <w:t xml:space="preserve">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МО </w:t>
      </w:r>
      <w:r>
        <w:rPr>
          <w:color w:val="FF0000"/>
          <w:sz w:val="24"/>
          <w:szCs w:val="24"/>
        </w:rPr>
        <w:t xml:space="preserve">сельское поселение Марьевский </w:t>
      </w:r>
      <w:r w:rsidRPr="00C71D92">
        <w:rPr>
          <w:color w:val="FF0000"/>
          <w:sz w:val="24"/>
          <w:szCs w:val="24"/>
        </w:rPr>
        <w:t>сельсовет.</w:t>
      </w:r>
      <w:r w:rsidRPr="00C71D92">
        <w:rPr>
          <w:color w:val="FF0000"/>
          <w:sz w:val="24"/>
          <w:szCs w:val="24"/>
          <w:vertAlign w:val="superscript"/>
        </w:rPr>
        <w:footnoteReference w:id="64"/>
      </w:r>
    </w:p>
    <w:p w:rsidR="00C71D92" w:rsidRPr="00C71D92" w:rsidRDefault="00C71D92" w:rsidP="00C71D92">
      <w:pPr>
        <w:pStyle w:val="aff8"/>
        <w:spacing w:line="276" w:lineRule="auto"/>
        <w:ind w:left="0" w:right="0" w:firstLine="0"/>
        <w:rPr>
          <w:color w:val="FF0000"/>
          <w:sz w:val="24"/>
          <w:szCs w:val="24"/>
        </w:rPr>
      </w:pPr>
      <w:r w:rsidRPr="00C71D92">
        <w:rPr>
          <w:color w:val="FF0000"/>
          <w:sz w:val="24"/>
          <w:szCs w:val="24"/>
        </w:rPr>
        <w:t xml:space="preserve">Комиссия является постоянно действующим консультативным органом при Главе администрации МО </w:t>
      </w:r>
      <w:r>
        <w:rPr>
          <w:color w:val="FF0000"/>
          <w:sz w:val="24"/>
          <w:szCs w:val="24"/>
        </w:rPr>
        <w:t xml:space="preserve">сельское поселение Марьевский </w:t>
      </w:r>
      <w:r w:rsidRPr="00C71D92">
        <w:rPr>
          <w:color w:val="FF0000"/>
          <w:sz w:val="24"/>
          <w:szCs w:val="24"/>
        </w:rPr>
        <w:t xml:space="preserve"> сельсовет и формируется для обеспечения реализации настоящих Правил. </w:t>
      </w:r>
    </w:p>
    <w:p w:rsidR="00C71D92" w:rsidRPr="00C71D92" w:rsidRDefault="00C71D92" w:rsidP="00C71D92">
      <w:pPr>
        <w:pStyle w:val="aff8"/>
        <w:spacing w:line="276" w:lineRule="auto"/>
        <w:ind w:left="0" w:right="0" w:firstLine="0"/>
        <w:rPr>
          <w:color w:val="FF0000"/>
          <w:sz w:val="24"/>
          <w:szCs w:val="24"/>
        </w:rPr>
      </w:pPr>
      <w:r w:rsidRPr="00C71D92">
        <w:rPr>
          <w:color w:val="FF0000"/>
          <w:sz w:val="24"/>
          <w:szCs w:val="24"/>
        </w:rPr>
        <w:t>Комиссия:</w:t>
      </w:r>
    </w:p>
    <w:p w:rsidR="00C71D92" w:rsidRPr="00C71D92" w:rsidRDefault="00C71D92" w:rsidP="00C71D92">
      <w:pPr>
        <w:pStyle w:val="aff8"/>
        <w:widowControl/>
        <w:numPr>
          <w:ilvl w:val="0"/>
          <w:numId w:val="84"/>
        </w:numPr>
        <w:spacing w:line="276" w:lineRule="auto"/>
        <w:ind w:left="0" w:right="0" w:firstLine="284"/>
        <w:rPr>
          <w:color w:val="FF0000"/>
          <w:sz w:val="24"/>
          <w:szCs w:val="24"/>
        </w:rPr>
      </w:pPr>
      <w:r w:rsidRPr="00C71D92">
        <w:rPr>
          <w:color w:val="FF0000"/>
          <w:sz w:val="24"/>
          <w:szCs w:val="24"/>
        </w:rPr>
        <w:t>рассматривает заявления на предоставление земельных участков для строительства, требующих получения специальных согласований в порядке статьи 6.4. настоящих Правил;</w:t>
      </w:r>
    </w:p>
    <w:p w:rsidR="00C71D92" w:rsidRPr="00C71D92" w:rsidRDefault="00C71D92" w:rsidP="00C71D92">
      <w:pPr>
        <w:pStyle w:val="aff8"/>
        <w:widowControl/>
        <w:numPr>
          <w:ilvl w:val="0"/>
          <w:numId w:val="84"/>
        </w:numPr>
        <w:spacing w:line="276" w:lineRule="auto"/>
        <w:ind w:left="0" w:right="0" w:firstLine="284"/>
        <w:rPr>
          <w:color w:val="FF0000"/>
          <w:sz w:val="24"/>
          <w:szCs w:val="24"/>
        </w:rPr>
      </w:pPr>
      <w:r w:rsidRPr="00C71D92">
        <w:rPr>
          <w:color w:val="FF0000"/>
          <w:sz w:val="24"/>
          <w:szCs w:val="24"/>
        </w:rPr>
        <w:lastRenderedPageBreak/>
        <w:t>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6.2 настоящих Правил;</w:t>
      </w:r>
    </w:p>
    <w:p w:rsidR="00C71D92" w:rsidRPr="00C71D92" w:rsidRDefault="00C71D92" w:rsidP="00C71D92">
      <w:pPr>
        <w:pStyle w:val="aff8"/>
        <w:widowControl/>
        <w:numPr>
          <w:ilvl w:val="0"/>
          <w:numId w:val="84"/>
        </w:numPr>
        <w:spacing w:line="276" w:lineRule="auto"/>
        <w:ind w:left="0" w:right="0" w:firstLine="284"/>
        <w:rPr>
          <w:color w:val="FF0000"/>
          <w:sz w:val="24"/>
          <w:szCs w:val="24"/>
        </w:rPr>
      </w:pPr>
      <w:r w:rsidRPr="00C71D92">
        <w:rPr>
          <w:color w:val="FF0000"/>
          <w:sz w:val="24"/>
          <w:szCs w:val="24"/>
        </w:rPr>
        <w:t>проводит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w:t>
      </w:r>
      <w:r>
        <w:rPr>
          <w:color w:val="FF0000"/>
          <w:sz w:val="24"/>
          <w:szCs w:val="24"/>
        </w:rPr>
        <w:t xml:space="preserve"> </w:t>
      </w:r>
      <w:r w:rsidRPr="00C71D92">
        <w:rPr>
          <w:color w:val="FF0000"/>
          <w:sz w:val="24"/>
          <w:szCs w:val="24"/>
        </w:rPr>
        <w:t xml:space="preserve">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определяемом уставом МО </w:t>
      </w:r>
      <w:r w:rsidR="00550CE9">
        <w:rPr>
          <w:color w:val="FF0000"/>
          <w:sz w:val="24"/>
          <w:szCs w:val="24"/>
        </w:rPr>
        <w:t xml:space="preserve">сельское поселение Марьевский </w:t>
      </w:r>
      <w:r w:rsidRPr="00C71D92">
        <w:rPr>
          <w:color w:val="FF0000"/>
          <w:sz w:val="24"/>
          <w:szCs w:val="24"/>
        </w:rPr>
        <w:t xml:space="preserve"> сельсовет и нормативными правовыми актами местного уровня;</w:t>
      </w:r>
    </w:p>
    <w:p w:rsidR="00C71D92" w:rsidRPr="00C71D92" w:rsidRDefault="00C71D92" w:rsidP="00C71D92">
      <w:pPr>
        <w:pStyle w:val="aff8"/>
        <w:widowControl/>
        <w:numPr>
          <w:ilvl w:val="0"/>
          <w:numId w:val="84"/>
        </w:numPr>
        <w:spacing w:line="276" w:lineRule="auto"/>
        <w:ind w:left="0" w:right="0" w:firstLine="284"/>
        <w:rPr>
          <w:color w:val="FF0000"/>
          <w:sz w:val="24"/>
          <w:szCs w:val="24"/>
        </w:rPr>
      </w:pPr>
      <w:r w:rsidRPr="00C71D92">
        <w:rPr>
          <w:color w:val="FF0000"/>
          <w:sz w:val="24"/>
          <w:szCs w:val="24"/>
        </w:rPr>
        <w:t xml:space="preserve">подготавливает Главе администрации МО </w:t>
      </w:r>
      <w:r>
        <w:rPr>
          <w:color w:val="FF0000"/>
          <w:sz w:val="24"/>
          <w:szCs w:val="24"/>
        </w:rPr>
        <w:t xml:space="preserve">сельское поселение Марьевский </w:t>
      </w:r>
      <w:r w:rsidRPr="00C71D92">
        <w:rPr>
          <w:color w:val="FF0000"/>
          <w:sz w:val="24"/>
          <w:szCs w:val="24"/>
        </w:rPr>
        <w:t xml:space="preserve">сельсовет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администрации МО </w:t>
      </w:r>
      <w:r w:rsidR="00550CE9">
        <w:rPr>
          <w:color w:val="FF0000"/>
          <w:sz w:val="24"/>
          <w:szCs w:val="24"/>
        </w:rPr>
        <w:t xml:space="preserve">сельское поселение Марьевский </w:t>
      </w:r>
      <w:r w:rsidRPr="00C71D92">
        <w:rPr>
          <w:color w:val="FF0000"/>
          <w:sz w:val="24"/>
          <w:szCs w:val="24"/>
        </w:rPr>
        <w:t xml:space="preserve"> сельсовет, касающихся вопросов землепользования и застройки;</w:t>
      </w:r>
    </w:p>
    <w:p w:rsidR="00C71D92" w:rsidRPr="00C71D92" w:rsidRDefault="00C71D92" w:rsidP="00C71D92">
      <w:pPr>
        <w:pStyle w:val="aff8"/>
        <w:widowControl/>
        <w:numPr>
          <w:ilvl w:val="0"/>
          <w:numId w:val="84"/>
        </w:numPr>
        <w:spacing w:line="276" w:lineRule="auto"/>
        <w:ind w:left="0" w:right="0" w:firstLine="284"/>
        <w:rPr>
          <w:color w:val="FF0000"/>
          <w:sz w:val="24"/>
          <w:szCs w:val="24"/>
        </w:rPr>
      </w:pPr>
      <w:r w:rsidRPr="00C71D92">
        <w:rPr>
          <w:color w:val="FF0000"/>
          <w:sz w:val="24"/>
          <w:szCs w:val="24"/>
        </w:rPr>
        <w:t>организует подготовку предложений о внесении изменений в Правила по процедурам в порядке раздела 8 настоящих Правил, а также проектов нормативных правовых актов, иных документов, связанных с реализацией и применением Правил.</w:t>
      </w:r>
    </w:p>
    <w:p w:rsidR="00C71D92" w:rsidRPr="00C71D92" w:rsidRDefault="00C71D92" w:rsidP="00C71D92">
      <w:pPr>
        <w:pStyle w:val="aff8"/>
        <w:spacing w:line="276" w:lineRule="auto"/>
        <w:ind w:left="0" w:right="0" w:firstLine="284"/>
        <w:rPr>
          <w:color w:val="FF0000"/>
          <w:sz w:val="24"/>
          <w:szCs w:val="24"/>
        </w:rPr>
      </w:pPr>
      <w:r w:rsidRPr="00C71D92">
        <w:rPr>
          <w:color w:val="FF0000"/>
          <w:sz w:val="24"/>
          <w:szCs w:val="24"/>
        </w:rPr>
        <w:t>Председателем Комиссии назначается руководитель органа местного самоуправления, уполномоченного в области градостроительной деятельности.</w:t>
      </w:r>
    </w:p>
    <w:p w:rsidR="00C71D92" w:rsidRPr="00C71D92" w:rsidRDefault="00C71D92" w:rsidP="00C71D92">
      <w:pPr>
        <w:pStyle w:val="aff8"/>
        <w:spacing w:line="276" w:lineRule="auto"/>
        <w:ind w:left="0" w:right="0" w:firstLine="284"/>
        <w:rPr>
          <w:color w:val="FF0000"/>
          <w:sz w:val="24"/>
          <w:szCs w:val="24"/>
        </w:rPr>
      </w:pPr>
      <w:r w:rsidRPr="00C71D92">
        <w:rPr>
          <w:color w:val="FF0000"/>
          <w:sz w:val="24"/>
          <w:szCs w:val="24"/>
        </w:rPr>
        <w:t xml:space="preserve">По должности в состав Комиссии входят руководители структурных подразделений администрации МО </w:t>
      </w:r>
      <w:r w:rsidR="00550CE9">
        <w:rPr>
          <w:color w:val="FF0000"/>
          <w:sz w:val="24"/>
          <w:szCs w:val="24"/>
        </w:rPr>
        <w:t xml:space="preserve">сельское поселение Марьевский </w:t>
      </w:r>
      <w:r w:rsidRPr="00C71D92">
        <w:rPr>
          <w:color w:val="FF0000"/>
          <w:sz w:val="24"/>
          <w:szCs w:val="24"/>
        </w:rPr>
        <w:t xml:space="preserve"> сельсовет, обладающих полномочиями по социально-экономическому и территориальному планированию, регулированию землепользования и застройки.</w:t>
      </w:r>
    </w:p>
    <w:p w:rsidR="00C71D92" w:rsidRPr="00C71D92" w:rsidRDefault="00C71D92" w:rsidP="00C71D92">
      <w:pPr>
        <w:pStyle w:val="aff8"/>
        <w:spacing w:line="276" w:lineRule="auto"/>
        <w:ind w:left="0" w:right="0" w:firstLine="284"/>
        <w:rPr>
          <w:color w:val="FF0000"/>
          <w:sz w:val="24"/>
          <w:szCs w:val="24"/>
        </w:rPr>
      </w:pPr>
      <w:r w:rsidRPr="00C71D92">
        <w:rPr>
          <w:color w:val="FF0000"/>
          <w:sz w:val="24"/>
          <w:szCs w:val="24"/>
        </w:rPr>
        <w:t>Заседания Комиссии ведет ее председатель или заместитель председателя. Итоги каждого заседания Комиссии оформляются подписанным председателем и секретарем протоколом. Протоколы заседаний Комиссии являются открытыми для всех заинтересованных лиц.</w:t>
      </w:r>
    </w:p>
    <w:p w:rsidR="00C71D92" w:rsidRPr="00350BA2" w:rsidRDefault="00C71D92" w:rsidP="00C92800">
      <w:pPr>
        <w:pStyle w:val="35"/>
      </w:pPr>
    </w:p>
    <w:p w:rsidR="00C92800" w:rsidRPr="00350BA2" w:rsidRDefault="00C92800" w:rsidP="00C92800">
      <w:pPr>
        <w:pStyle w:val="35"/>
      </w:pPr>
      <w:bookmarkStart w:id="28" w:name="_Toc196878887"/>
      <w:bookmarkStart w:id="29" w:name="_Toc308438339"/>
      <w:r w:rsidRPr="00350BA2">
        <w:t>Статья 2.3. Полномочия органов местного самоуправления в сфере обеспечения и применения правил  землепользования и застройки.</w:t>
      </w:r>
      <w:bookmarkEnd w:id="28"/>
      <w:bookmarkEnd w:id="29"/>
    </w:p>
    <w:p w:rsidR="00C92800" w:rsidRPr="00350BA2" w:rsidRDefault="00C92800" w:rsidP="00C92800">
      <w:pPr>
        <w:suppressAutoHyphens/>
        <w:spacing w:before="120" w:after="120" w:line="240" w:lineRule="auto"/>
        <w:ind w:firstLine="709"/>
        <w:jc w:val="both"/>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 xml:space="preserve">2.3.1. </w:t>
      </w:r>
      <w:r w:rsidRPr="00350BA2">
        <w:rPr>
          <w:rFonts w:ascii="Times New Roman" w:eastAsia="Times New Roman" w:hAnsi="Times New Roman"/>
          <w:sz w:val="24"/>
          <w:szCs w:val="24"/>
          <w:lang w:eastAsia="ar-SA"/>
        </w:rPr>
        <w:t xml:space="preserve">По вопросам применения настоящих Правил органы, </w:t>
      </w:r>
      <w:r w:rsidRPr="00350BA2">
        <w:rPr>
          <w:rFonts w:ascii="Times New Roman" w:eastAsia="Times New Roman" w:hAnsi="Times New Roman"/>
          <w:bCs/>
          <w:sz w:val="24"/>
          <w:szCs w:val="24"/>
          <w:lang w:eastAsia="ar-SA"/>
        </w:rPr>
        <w:t>уполномоченные регулировать и контролировать землепользование и застройку:</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по запросу Комиссии представляют заключения по вопросам, связанным с проведением публичных слушаний;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2.3. 2. По вопросам применения настоящих Правил в обязанности органа местного самоуправления, уполномоченного в области градостроительной деятельности  входит:</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1) подготовка для Главы МО</w:t>
      </w:r>
      <w:r w:rsidR="001A5BB8">
        <w:rPr>
          <w:rFonts w:ascii="Times New Roman" w:eastAsia="Times New Roman" w:hAnsi="Times New Roman"/>
          <w:bCs/>
          <w:sz w:val="24"/>
          <w:szCs w:val="24"/>
          <w:lang w:eastAsia="ar-SA"/>
        </w:rPr>
        <w:t xml:space="preserve"> сельского поселения </w:t>
      </w:r>
      <w:r w:rsidR="00DB5CD9">
        <w:rPr>
          <w:rFonts w:ascii="Times New Roman" w:eastAsia="Times New Roman" w:hAnsi="Times New Roman"/>
          <w:bCs/>
          <w:sz w:val="24"/>
          <w:szCs w:val="24"/>
          <w:lang w:eastAsia="ar-SA"/>
        </w:rPr>
        <w:t>Марьевский</w:t>
      </w:r>
      <w:r w:rsidR="002A2417">
        <w:rPr>
          <w:rFonts w:ascii="Times New Roman" w:eastAsia="Times New Roman" w:hAnsi="Times New Roman"/>
          <w:bCs/>
          <w:sz w:val="24"/>
          <w:szCs w:val="24"/>
          <w:lang w:eastAsia="ar-SA"/>
        </w:rPr>
        <w:t xml:space="preserve"> сельсовет</w:t>
      </w:r>
      <w:r w:rsidRPr="00350BA2">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Совета</w:t>
      </w:r>
      <w:r w:rsidR="00550CE9">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сельского поселения</w:t>
      </w:r>
      <w:r w:rsidRPr="00350BA2">
        <w:rPr>
          <w:rFonts w:ascii="Times New Roman" w:eastAsia="Times New Roman" w:hAnsi="Times New Roman"/>
          <w:sz w:val="24"/>
          <w:szCs w:val="24"/>
          <w:lang w:eastAsia="ar-SA"/>
        </w:rPr>
        <w:t>,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 согласование документации по планировке территории на соответствие законодательству, настоящим Правилам;</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4) подготовка градостроительных планов земельных участков в качестве самостоятельных документов в соответствии со статьей 5.7. настоящих Правил;</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 выдача разрешений на строительство, выдача разрешений на ввод объектов в эксплуатацию;</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vertAlign w:val="superscript"/>
          <w:lang w:eastAsia="ar-SA"/>
        </w:rPr>
      </w:pPr>
      <w:r w:rsidRPr="00350BA2">
        <w:rPr>
          <w:rFonts w:ascii="Times New Roman" w:eastAsia="Times New Roman" w:hAnsi="Times New Roman"/>
          <w:sz w:val="24"/>
          <w:szCs w:val="24"/>
          <w:lang w:eastAsia="ar-SA"/>
        </w:rPr>
        <w:t>6)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7)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8) ведение карты градостроительного зонирования, внесение в нее утвержденных в установленном порядке изменений;</w:t>
      </w:r>
    </w:p>
    <w:p w:rsidR="00C92800" w:rsidRPr="00350BA2" w:rsidRDefault="00C92800" w:rsidP="00C92800">
      <w:pPr>
        <w:numPr>
          <w:ilvl w:val="0"/>
          <w:numId w:val="4"/>
        </w:numPr>
        <w:tabs>
          <w:tab w:val="left" w:pos="72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предоставление заинтересованным лицам информации, которая содержится в Правилах и утвержденной документации по планировке территории.</w:t>
      </w:r>
    </w:p>
    <w:p w:rsidR="00C92800" w:rsidRPr="00350BA2" w:rsidRDefault="00C92800" w:rsidP="00C92800">
      <w:pPr>
        <w:numPr>
          <w:ilvl w:val="0"/>
          <w:numId w:val="4"/>
        </w:numPr>
        <w:tabs>
          <w:tab w:val="left" w:pos="72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другие обязанности, выполняемые в соответствии с законодательством.</w:t>
      </w:r>
    </w:p>
    <w:p w:rsidR="00C92800" w:rsidRPr="00350BA2" w:rsidRDefault="00C92800" w:rsidP="00C92800">
      <w:pPr>
        <w:pStyle w:val="35"/>
      </w:pPr>
      <w:bookmarkStart w:id="30" w:name="_Toc308438340"/>
      <w:r w:rsidRPr="00350BA2">
        <w:t>Статья 2.4. Правила землепользования и застройки как основа для принятия решений по застройке и землепользованию.</w:t>
      </w:r>
      <w:bookmarkEnd w:id="30"/>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 xml:space="preserve">2.4.1. Настоящие Правила застройки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 xml:space="preserve">2.4.2. Соблюдение установленного настоящими Правилами порядка использования и застройки территории МО </w:t>
      </w:r>
      <w:r w:rsidR="00A46229">
        <w:rPr>
          <w:rFonts w:ascii="Times New Roman" w:eastAsia="Times New Roman" w:hAnsi="Times New Roman"/>
          <w:bCs/>
          <w:sz w:val="24"/>
          <w:szCs w:val="24"/>
          <w:lang w:eastAsia="ar-SA"/>
        </w:rPr>
        <w:t xml:space="preserve"> сельского поселения </w:t>
      </w:r>
      <w:r w:rsidR="00DB5CD9">
        <w:rPr>
          <w:rFonts w:ascii="Times New Roman" w:eastAsia="Times New Roman" w:hAnsi="Times New Roman"/>
          <w:bCs/>
          <w:sz w:val="24"/>
          <w:szCs w:val="24"/>
          <w:lang w:eastAsia="ar-SA"/>
        </w:rPr>
        <w:t>Марьевский</w:t>
      </w:r>
      <w:r w:rsidR="0056131B">
        <w:rPr>
          <w:rFonts w:ascii="Times New Roman" w:eastAsia="Times New Roman" w:hAnsi="Times New Roman"/>
          <w:bCs/>
          <w:sz w:val="24"/>
          <w:szCs w:val="24"/>
          <w:lang w:eastAsia="ar-SA"/>
        </w:rPr>
        <w:t xml:space="preserve"> </w:t>
      </w:r>
      <w:r w:rsidR="002A2417">
        <w:rPr>
          <w:rFonts w:ascii="Times New Roman" w:eastAsia="Times New Roman" w:hAnsi="Times New Roman"/>
          <w:bCs/>
          <w:sz w:val="24"/>
          <w:szCs w:val="24"/>
          <w:lang w:eastAsia="ar-SA"/>
        </w:rPr>
        <w:t>сельсовет</w:t>
      </w:r>
      <w:r w:rsidR="0056131B">
        <w:rPr>
          <w:rFonts w:ascii="Times New Roman" w:eastAsia="Times New Roman" w:hAnsi="Times New Roman"/>
          <w:bCs/>
          <w:sz w:val="24"/>
          <w:szCs w:val="24"/>
          <w:lang w:eastAsia="ar-SA"/>
        </w:rPr>
        <w:t xml:space="preserve"> </w:t>
      </w:r>
      <w:r w:rsidRPr="00350BA2">
        <w:rPr>
          <w:rFonts w:ascii="Times New Roman" w:eastAsia="Times New Roman" w:hAnsi="Times New Roman" w:cs="Tahoma"/>
          <w:bCs/>
          <w:sz w:val="24"/>
          <w:szCs w:val="24"/>
          <w:lang w:eastAsia="ar-SA"/>
        </w:rPr>
        <w:t>обеспечивается органами исполнительной власти:</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при выдаче разрешений на строительство;</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при выдаче разрешений на ввод объектов в эксплуатацию;</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при контроле объектов градостроительной деятельности в процессе их использования;</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при выдаче разрешений на условно разрешенный вид использования земельного участка, объекта капитального строительства;</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lastRenderedPageBreak/>
        <w:t>при подготовке и принятии решений о разработке документации по планировке территории;</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при согласовании технических заданий на разработку проектов планировки и проектов межевания территорий;</w:t>
      </w:r>
    </w:p>
    <w:p w:rsidR="00C92800"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при подготовке и выдаче заинтересованным физическим и юридическим лицам градостроительных планов земельных участков.</w:t>
      </w:r>
    </w:p>
    <w:p w:rsidR="00BB2A51" w:rsidRPr="00BB2A51" w:rsidRDefault="00BB2A51" w:rsidP="00BB2A51">
      <w:pPr>
        <w:tabs>
          <w:tab w:val="left" w:pos="9333"/>
        </w:tabs>
        <w:suppressAutoHyphens/>
        <w:spacing w:before="120" w:after="120" w:line="240" w:lineRule="auto"/>
        <w:ind w:firstLine="709"/>
        <w:jc w:val="both"/>
        <w:rPr>
          <w:rFonts w:ascii="Times New Roman" w:hAnsi="Times New Roman"/>
          <w:b/>
          <w:color w:val="FF0000"/>
          <w:sz w:val="24"/>
          <w:szCs w:val="24"/>
        </w:rPr>
      </w:pPr>
      <w:r w:rsidRPr="00BB2A51">
        <w:rPr>
          <w:rFonts w:ascii="Times New Roman" w:hAnsi="Times New Roman"/>
          <w:b/>
          <w:color w:val="FF0000"/>
          <w:sz w:val="24"/>
          <w:szCs w:val="24"/>
        </w:rPr>
        <w:t>Статья 2.5. Обеспечение социальной защиты инвалидов при осуществлении деятельности по землепользованию и застройке.</w:t>
      </w:r>
    </w:p>
    <w:p w:rsidR="00BB2A51" w:rsidRPr="00BB2A51" w:rsidRDefault="00BB2A51" w:rsidP="00BB2A51">
      <w:pPr>
        <w:tabs>
          <w:tab w:val="left" w:pos="9333"/>
        </w:tabs>
        <w:suppressAutoHyphens/>
        <w:spacing w:before="120" w:after="120" w:line="240" w:lineRule="auto"/>
        <w:ind w:firstLine="709"/>
        <w:jc w:val="both"/>
        <w:rPr>
          <w:rFonts w:ascii="Times New Roman" w:hAnsi="Times New Roman"/>
          <w:color w:val="FF0000"/>
          <w:sz w:val="24"/>
          <w:szCs w:val="24"/>
        </w:rPr>
      </w:pPr>
      <w:r w:rsidRPr="00BB2A51">
        <w:rPr>
          <w:rFonts w:ascii="Times New Roman" w:hAnsi="Times New Roman"/>
          <w:color w:val="FF0000"/>
          <w:sz w:val="24"/>
          <w:szCs w:val="24"/>
        </w:rPr>
        <w:t xml:space="preserve"> 1. При осуществлении деятельности по землепользованию и застройке в муниц</w:t>
      </w:r>
      <w:r>
        <w:rPr>
          <w:rFonts w:ascii="Times New Roman" w:hAnsi="Times New Roman"/>
          <w:color w:val="FF0000"/>
          <w:sz w:val="24"/>
          <w:szCs w:val="24"/>
        </w:rPr>
        <w:t xml:space="preserve">ипальном образовании Марьевский </w:t>
      </w:r>
      <w:r w:rsidRPr="00BB2A51">
        <w:rPr>
          <w:rFonts w:ascii="Times New Roman" w:hAnsi="Times New Roman"/>
          <w:color w:val="FF0000"/>
          <w:sz w:val="24"/>
          <w:szCs w:val="24"/>
        </w:rPr>
        <w:t xml:space="preserve"> сельсовет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 </w:t>
      </w:r>
    </w:p>
    <w:p w:rsidR="00BB2A51" w:rsidRPr="00BB2A51" w:rsidRDefault="00BB2A51" w:rsidP="00BB2A51">
      <w:pPr>
        <w:tabs>
          <w:tab w:val="left" w:pos="9333"/>
        </w:tabs>
        <w:suppressAutoHyphens/>
        <w:spacing w:before="120" w:after="120" w:line="240" w:lineRule="auto"/>
        <w:ind w:firstLine="709"/>
        <w:jc w:val="both"/>
        <w:rPr>
          <w:rFonts w:ascii="Times New Roman" w:hAnsi="Times New Roman"/>
          <w:color w:val="FF0000"/>
          <w:sz w:val="24"/>
          <w:szCs w:val="24"/>
        </w:rPr>
      </w:pPr>
      <w:r w:rsidRPr="00BB2A51">
        <w:rPr>
          <w:rFonts w:ascii="Times New Roman" w:hAnsi="Times New Roman"/>
          <w:color w:val="FF0000"/>
          <w:sz w:val="24"/>
          <w:szCs w:val="24"/>
        </w:rPr>
        <w:t xml:space="preserve">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 </w:t>
      </w:r>
    </w:p>
    <w:p w:rsidR="00BB2A51" w:rsidRPr="00BB2A51" w:rsidRDefault="00BB2A51" w:rsidP="00BB2A51">
      <w:pPr>
        <w:tabs>
          <w:tab w:val="left" w:pos="9333"/>
        </w:tabs>
        <w:suppressAutoHyphens/>
        <w:spacing w:before="120" w:after="120" w:line="240" w:lineRule="auto"/>
        <w:ind w:firstLine="709"/>
        <w:jc w:val="both"/>
        <w:rPr>
          <w:rFonts w:ascii="Times New Roman" w:hAnsi="Times New Roman"/>
          <w:color w:val="FF0000"/>
          <w:sz w:val="24"/>
          <w:szCs w:val="24"/>
        </w:rPr>
      </w:pPr>
      <w:r w:rsidRPr="00BB2A51">
        <w:rPr>
          <w:rFonts w:ascii="Times New Roman" w:hAnsi="Times New Roman"/>
          <w:color w:val="FF0000"/>
          <w:sz w:val="24"/>
          <w:szCs w:val="24"/>
        </w:rPr>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BB2A51" w:rsidRPr="00BB2A51" w:rsidRDefault="00BB2A51" w:rsidP="00BB2A51">
      <w:pPr>
        <w:tabs>
          <w:tab w:val="left" w:pos="9333"/>
        </w:tabs>
        <w:suppressAutoHyphens/>
        <w:spacing w:before="120" w:after="120" w:line="240" w:lineRule="auto"/>
        <w:ind w:firstLine="709"/>
        <w:jc w:val="both"/>
        <w:rPr>
          <w:rFonts w:ascii="Times New Roman" w:hAnsi="Times New Roman"/>
          <w:color w:val="FF0000"/>
          <w:sz w:val="24"/>
          <w:szCs w:val="24"/>
        </w:rPr>
      </w:pPr>
      <w:r w:rsidRPr="00BB2A51">
        <w:rPr>
          <w:rFonts w:ascii="Times New Roman" w:hAnsi="Times New Roman"/>
          <w:color w:val="FF0000"/>
          <w:sz w:val="24"/>
          <w:szCs w:val="24"/>
        </w:rPr>
        <w:t xml:space="preserve"> 4. Осуществление мер, указанных в части  3 Правил, должно производиться по согласованию с общественными объединениями инвалидов, действующими на территории Сакмарского района Оренбургской области.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 </w:t>
      </w:r>
    </w:p>
    <w:p w:rsidR="00BB2A51" w:rsidRDefault="00BB2A51" w:rsidP="00BB2A51">
      <w:pPr>
        <w:tabs>
          <w:tab w:val="left" w:pos="9333"/>
        </w:tabs>
        <w:suppressAutoHyphens/>
        <w:spacing w:before="120" w:after="120" w:line="240" w:lineRule="auto"/>
        <w:ind w:firstLine="709"/>
        <w:jc w:val="both"/>
        <w:rPr>
          <w:rFonts w:ascii="Times New Roman" w:hAnsi="Times New Roman"/>
          <w:color w:val="FF0000"/>
          <w:sz w:val="24"/>
          <w:szCs w:val="24"/>
        </w:rPr>
      </w:pPr>
      <w:r w:rsidRPr="00BB2A51">
        <w:rPr>
          <w:rFonts w:ascii="Times New Roman" w:hAnsi="Times New Roman"/>
          <w:color w:val="FF0000"/>
          <w:sz w:val="24"/>
          <w:szCs w:val="24"/>
        </w:rPr>
        <w:t xml:space="preserve">5. Администрация </w:t>
      </w:r>
      <w:r>
        <w:rPr>
          <w:rFonts w:ascii="Times New Roman" w:hAnsi="Times New Roman"/>
          <w:color w:val="FF0000"/>
          <w:sz w:val="24"/>
          <w:szCs w:val="24"/>
        </w:rPr>
        <w:t xml:space="preserve">МО Марьевский </w:t>
      </w:r>
      <w:r w:rsidRPr="00BB2A51">
        <w:rPr>
          <w:rFonts w:ascii="Times New Roman" w:hAnsi="Times New Roman"/>
          <w:color w:val="FF0000"/>
          <w:sz w:val="24"/>
          <w:szCs w:val="24"/>
        </w:rPr>
        <w:t xml:space="preserve"> сельсовет обеспечивает создание инвалидам (включая инвалидов, использующих кресла-коляски и собак- 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 зрелищным и другим учреждениям). </w:t>
      </w:r>
    </w:p>
    <w:p w:rsidR="00BB2A51" w:rsidRPr="00350BA2" w:rsidRDefault="00BB2A51" w:rsidP="00BB2A51">
      <w:pPr>
        <w:pStyle w:val="2c"/>
        <w:rPr>
          <w:rFonts w:ascii="Arial" w:hAnsi="Arial"/>
        </w:rPr>
      </w:pPr>
      <w:bookmarkStart w:id="31" w:name="_Toc196878888"/>
      <w:bookmarkStart w:id="32" w:name="_Toc308438341"/>
      <w:r w:rsidRPr="00350BA2">
        <w:t xml:space="preserve">РАЗДЕЛ 3.  ПОЛОЖЕНИЕ О </w:t>
      </w:r>
      <w:bookmarkEnd w:id="31"/>
      <w:bookmarkEnd w:id="32"/>
      <w:r>
        <w:t>ПОДГОТОВКЕ ДОКУМЕНТАЦИИ ПО ПЛАНИРОВКЕ ТЕРРИТОРИИ.</w:t>
      </w:r>
    </w:p>
    <w:p w:rsidR="00BB2A51" w:rsidRPr="00350BA2" w:rsidRDefault="00BB2A51" w:rsidP="00BB2A51">
      <w:pPr>
        <w:pStyle w:val="35"/>
      </w:pPr>
      <w:bookmarkStart w:id="33" w:name="_Toc196878889"/>
      <w:bookmarkStart w:id="34" w:name="_Toc308438342"/>
      <w:r w:rsidRPr="00350BA2">
        <w:t>Статья 3.1. Общие положения о планировке территории.</w:t>
      </w:r>
      <w:bookmarkEnd w:id="33"/>
      <w:bookmarkEnd w:id="34"/>
    </w:p>
    <w:p w:rsidR="00BB2A51" w:rsidRPr="00483723" w:rsidRDefault="00BB2A51" w:rsidP="00BB2A51">
      <w:pPr>
        <w:shd w:val="clear" w:color="auto" w:fill="FFFFFF"/>
        <w:tabs>
          <w:tab w:val="left" w:pos="785"/>
        </w:tabs>
        <w:spacing w:line="240" w:lineRule="auto"/>
        <w:ind w:firstLine="567"/>
        <w:jc w:val="both"/>
        <w:rPr>
          <w:rFonts w:ascii="Times New Roman" w:hAnsi="Times New Roman"/>
          <w:i/>
          <w:sz w:val="24"/>
        </w:rPr>
      </w:pPr>
      <w:r w:rsidRPr="00483723">
        <w:rPr>
          <w:rFonts w:ascii="Times New Roman" w:hAnsi="Times New Roman"/>
          <w:sz w:val="24"/>
        </w:rPr>
        <w:t xml:space="preserve">1. Планировка территории </w:t>
      </w:r>
      <w:r>
        <w:rPr>
          <w:rFonts w:ascii="Times New Roman" w:hAnsi="Times New Roman"/>
          <w:sz w:val="24"/>
        </w:rPr>
        <w:t>Марьевского</w:t>
      </w:r>
      <w:r w:rsidRPr="00483723">
        <w:rPr>
          <w:rFonts w:ascii="Times New Roman" w:hAnsi="Times New Roman"/>
          <w:sz w:val="24"/>
        </w:rPr>
        <w:t xml:space="preserve"> сельского поселения осуществляется посредством разработки документации по планировке территории </w:t>
      </w:r>
      <w:r>
        <w:rPr>
          <w:rFonts w:ascii="Times New Roman" w:hAnsi="Times New Roman"/>
          <w:sz w:val="24"/>
        </w:rPr>
        <w:t xml:space="preserve">Марьевского </w:t>
      </w:r>
      <w:r w:rsidRPr="00483723">
        <w:rPr>
          <w:rFonts w:ascii="Times New Roman" w:hAnsi="Times New Roman"/>
          <w:sz w:val="24"/>
        </w:rPr>
        <w:t>сельского поселения:</w:t>
      </w:r>
    </w:p>
    <w:p w:rsidR="00BB2A51" w:rsidRPr="00483723" w:rsidRDefault="00BB2A51" w:rsidP="00BB2A51">
      <w:pPr>
        <w:shd w:val="clear" w:color="auto" w:fill="FFFFFF"/>
        <w:tabs>
          <w:tab w:val="left" w:pos="785"/>
        </w:tabs>
        <w:spacing w:line="240" w:lineRule="auto"/>
        <w:ind w:firstLine="567"/>
        <w:jc w:val="both"/>
        <w:rPr>
          <w:rFonts w:ascii="Times New Roman" w:hAnsi="Times New Roman"/>
          <w:i/>
          <w:sz w:val="24"/>
        </w:rPr>
      </w:pPr>
      <w:r w:rsidRPr="00483723">
        <w:rPr>
          <w:rFonts w:ascii="Times New Roman" w:hAnsi="Times New Roman"/>
          <w:sz w:val="24"/>
        </w:rPr>
        <w:t>- проектов планировки территорий как отдельных документов;</w:t>
      </w:r>
    </w:p>
    <w:p w:rsidR="00BB2A51" w:rsidRPr="00483723" w:rsidRDefault="00BB2A51" w:rsidP="00BB2A51">
      <w:pPr>
        <w:shd w:val="clear" w:color="auto" w:fill="FFFFFF"/>
        <w:tabs>
          <w:tab w:val="left" w:pos="785"/>
        </w:tabs>
        <w:spacing w:line="240" w:lineRule="auto"/>
        <w:ind w:firstLine="567"/>
        <w:jc w:val="both"/>
        <w:rPr>
          <w:rFonts w:ascii="Times New Roman" w:hAnsi="Times New Roman"/>
          <w:i/>
          <w:sz w:val="24"/>
        </w:rPr>
      </w:pPr>
      <w:r w:rsidRPr="00483723">
        <w:rPr>
          <w:rFonts w:ascii="Times New Roman" w:hAnsi="Times New Roman"/>
          <w:sz w:val="24"/>
        </w:rPr>
        <w:t>- проектов планировки территорий с проектами межевания территорий в их составе;</w:t>
      </w:r>
    </w:p>
    <w:p w:rsidR="00BB2A51" w:rsidRPr="00483723" w:rsidRDefault="00BB2A51" w:rsidP="00BB2A51">
      <w:pPr>
        <w:shd w:val="clear" w:color="auto" w:fill="FFFFFF"/>
        <w:tabs>
          <w:tab w:val="left" w:pos="785"/>
        </w:tabs>
        <w:spacing w:line="240" w:lineRule="auto"/>
        <w:ind w:firstLine="567"/>
        <w:jc w:val="both"/>
        <w:rPr>
          <w:rFonts w:ascii="Times New Roman" w:hAnsi="Times New Roman"/>
          <w:i/>
          <w:sz w:val="24"/>
        </w:rPr>
      </w:pPr>
      <w:r w:rsidRPr="00483723">
        <w:rPr>
          <w:rFonts w:ascii="Times New Roman" w:hAnsi="Times New Roman"/>
          <w:sz w:val="24"/>
        </w:rPr>
        <w:t>- проектов планировки с проектами межевания в их составе и с градостроительными планами земельных участков в составе проектов межевания территорий;</w:t>
      </w:r>
    </w:p>
    <w:p w:rsidR="00BB2A51" w:rsidRPr="00483723" w:rsidRDefault="00BB2A51" w:rsidP="00BB2A51">
      <w:pPr>
        <w:shd w:val="clear" w:color="auto" w:fill="FFFFFF"/>
        <w:tabs>
          <w:tab w:val="left" w:pos="785"/>
        </w:tabs>
        <w:spacing w:line="240" w:lineRule="auto"/>
        <w:ind w:firstLine="567"/>
        <w:jc w:val="both"/>
        <w:rPr>
          <w:rFonts w:ascii="Times New Roman" w:hAnsi="Times New Roman"/>
          <w:i/>
          <w:sz w:val="24"/>
        </w:rPr>
      </w:pPr>
      <w:r w:rsidRPr="00483723">
        <w:rPr>
          <w:rFonts w:ascii="Times New Roman" w:hAnsi="Times New Roman"/>
          <w:sz w:val="24"/>
        </w:rPr>
        <w:lastRenderedPageBreak/>
        <w:t>- проектов межевания территорий как отдельных документов;</w:t>
      </w:r>
    </w:p>
    <w:p w:rsidR="00BB2A51" w:rsidRPr="00483723" w:rsidRDefault="00BB2A51" w:rsidP="00BB2A51">
      <w:pPr>
        <w:shd w:val="clear" w:color="auto" w:fill="FFFFFF"/>
        <w:tabs>
          <w:tab w:val="left" w:pos="785"/>
        </w:tabs>
        <w:spacing w:line="240" w:lineRule="auto"/>
        <w:ind w:firstLine="567"/>
        <w:jc w:val="both"/>
        <w:rPr>
          <w:rFonts w:ascii="Times New Roman" w:hAnsi="Times New Roman"/>
          <w:i/>
          <w:sz w:val="24"/>
        </w:rPr>
      </w:pPr>
      <w:r w:rsidRPr="00483723">
        <w:rPr>
          <w:rFonts w:ascii="Times New Roman" w:hAnsi="Times New Roman"/>
          <w:sz w:val="24"/>
        </w:rPr>
        <w:t>- проектов межевания территорий с градостроительными планами земельных участков в их составе;</w:t>
      </w:r>
    </w:p>
    <w:p w:rsidR="00BB2A51" w:rsidRPr="00483723" w:rsidRDefault="00BB2A51" w:rsidP="00BB2A51">
      <w:pPr>
        <w:shd w:val="clear" w:color="auto" w:fill="FFFFFF"/>
        <w:tabs>
          <w:tab w:val="left" w:pos="785"/>
        </w:tabs>
        <w:spacing w:line="240" w:lineRule="auto"/>
        <w:ind w:firstLine="567"/>
        <w:jc w:val="both"/>
        <w:rPr>
          <w:rFonts w:ascii="Times New Roman" w:hAnsi="Times New Roman"/>
          <w:i/>
          <w:sz w:val="24"/>
        </w:rPr>
      </w:pPr>
      <w:r w:rsidRPr="00483723">
        <w:rPr>
          <w:rFonts w:ascii="Times New Roman" w:hAnsi="Times New Roman"/>
          <w:sz w:val="24"/>
        </w:rPr>
        <w:t>- градостроительных планов земельных участков как отдельных документов (только на основании заявлений заинтересованных лиц).</w:t>
      </w:r>
    </w:p>
    <w:p w:rsidR="00BB2A51" w:rsidRPr="00483723" w:rsidRDefault="00BB2A51" w:rsidP="00BB2A51">
      <w:pPr>
        <w:shd w:val="clear" w:color="auto" w:fill="FFFFFF"/>
        <w:tabs>
          <w:tab w:val="left" w:pos="785"/>
        </w:tabs>
        <w:spacing w:line="240" w:lineRule="auto"/>
        <w:ind w:firstLine="567"/>
        <w:jc w:val="both"/>
        <w:rPr>
          <w:rFonts w:ascii="Times New Roman" w:hAnsi="Times New Roman"/>
          <w:i/>
          <w:sz w:val="24"/>
        </w:rPr>
      </w:pPr>
      <w:r w:rsidRPr="00483723">
        <w:rPr>
          <w:rFonts w:ascii="Times New Roman" w:hAnsi="Times New Roman"/>
          <w:sz w:val="24"/>
        </w:rPr>
        <w:t xml:space="preserve">2. Разработка документации по планировке территории </w:t>
      </w:r>
      <w:r>
        <w:rPr>
          <w:rFonts w:ascii="Times New Roman" w:hAnsi="Times New Roman"/>
          <w:sz w:val="24"/>
        </w:rPr>
        <w:t xml:space="preserve">Марьевского </w:t>
      </w:r>
      <w:r w:rsidRPr="00483723">
        <w:rPr>
          <w:rFonts w:ascii="Times New Roman" w:hAnsi="Times New Roman"/>
          <w:sz w:val="24"/>
        </w:rPr>
        <w:t xml:space="preserve"> сельского поселения осуществляется с учётом характеристик планируемого развития конкретной территории, а также следующих особенностей:</w:t>
      </w:r>
    </w:p>
    <w:p w:rsidR="00BB2A51" w:rsidRPr="00483723" w:rsidRDefault="00BB2A51" w:rsidP="00BB2A51">
      <w:pPr>
        <w:shd w:val="clear" w:color="auto" w:fill="FFFFFF"/>
        <w:tabs>
          <w:tab w:val="left" w:pos="760"/>
        </w:tabs>
        <w:spacing w:line="240" w:lineRule="auto"/>
        <w:ind w:firstLine="567"/>
        <w:jc w:val="both"/>
        <w:rPr>
          <w:rFonts w:ascii="Times New Roman" w:hAnsi="Times New Roman"/>
          <w:i/>
          <w:sz w:val="24"/>
        </w:rPr>
      </w:pPr>
      <w:r w:rsidRPr="00483723">
        <w:rPr>
          <w:rFonts w:ascii="Times New Roman" w:hAnsi="Times New Roman"/>
          <w:sz w:val="24"/>
        </w:rPr>
        <w:t>1) проекты планировки территорий разрабатываются в случаях, когда необходимо установить (изменить), в том числе посредством красных линий:</w:t>
      </w:r>
    </w:p>
    <w:p w:rsidR="00BB2A51" w:rsidRPr="00483723" w:rsidRDefault="00BB2A51" w:rsidP="00BB2A51">
      <w:pPr>
        <w:shd w:val="clear" w:color="auto" w:fill="FFFFFF"/>
        <w:tabs>
          <w:tab w:val="left" w:pos="760"/>
        </w:tabs>
        <w:spacing w:line="240" w:lineRule="auto"/>
        <w:ind w:firstLine="567"/>
        <w:jc w:val="both"/>
        <w:rPr>
          <w:rFonts w:ascii="Times New Roman" w:hAnsi="Times New Roman"/>
          <w:i/>
          <w:sz w:val="24"/>
        </w:rPr>
      </w:pPr>
      <w:r w:rsidRPr="00483723">
        <w:rPr>
          <w:rFonts w:ascii="Times New Roman" w:hAnsi="Times New Roman"/>
          <w:sz w:val="24"/>
        </w:rPr>
        <w:t>- границы элементов планировочной структуры территории (кварталов, микрорайонов, иных элементов);</w:t>
      </w:r>
    </w:p>
    <w:p w:rsidR="00BB2A51" w:rsidRPr="00483723" w:rsidRDefault="00BB2A51" w:rsidP="00BB2A51">
      <w:pPr>
        <w:shd w:val="clear" w:color="auto" w:fill="FFFFFF"/>
        <w:tabs>
          <w:tab w:val="left" w:pos="760"/>
        </w:tabs>
        <w:spacing w:line="240" w:lineRule="auto"/>
        <w:ind w:firstLine="567"/>
        <w:jc w:val="both"/>
        <w:rPr>
          <w:rFonts w:ascii="Times New Roman" w:hAnsi="Times New Roman"/>
          <w:i/>
          <w:sz w:val="24"/>
        </w:rPr>
      </w:pPr>
      <w:r w:rsidRPr="00483723">
        <w:rPr>
          <w:rFonts w:ascii="Times New Roman" w:hAnsi="Times New Roman"/>
          <w:sz w:val="24"/>
        </w:rPr>
        <w:t>- границы земельных участков общего пользования и линейных объектов без определения границ иных земельных участков;</w:t>
      </w:r>
    </w:p>
    <w:p w:rsidR="00BB2A51" w:rsidRPr="00483723" w:rsidRDefault="00BB2A51" w:rsidP="00BB2A51">
      <w:pPr>
        <w:shd w:val="clear" w:color="auto" w:fill="FFFFFF"/>
        <w:tabs>
          <w:tab w:val="left" w:pos="760"/>
        </w:tabs>
        <w:spacing w:line="240" w:lineRule="auto"/>
        <w:ind w:firstLine="567"/>
        <w:jc w:val="both"/>
        <w:rPr>
          <w:rFonts w:ascii="Times New Roman" w:hAnsi="Times New Roman"/>
          <w:i/>
          <w:sz w:val="24"/>
        </w:rPr>
      </w:pPr>
      <w:r w:rsidRPr="00483723">
        <w:rPr>
          <w:rFonts w:ascii="Times New Roman" w:hAnsi="Times New Roman"/>
          <w:sz w:val="24"/>
        </w:rPr>
        <w:t>-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BB2A51" w:rsidRPr="00483723" w:rsidRDefault="00BB2A51" w:rsidP="00BB2A51">
      <w:pPr>
        <w:shd w:val="clear" w:color="auto" w:fill="FFFFFF"/>
        <w:tabs>
          <w:tab w:val="left" w:pos="760"/>
        </w:tabs>
        <w:spacing w:line="240" w:lineRule="auto"/>
        <w:ind w:firstLine="567"/>
        <w:jc w:val="both"/>
        <w:rPr>
          <w:rFonts w:ascii="Times New Roman" w:hAnsi="Times New Roman"/>
          <w:i/>
          <w:sz w:val="24"/>
        </w:rPr>
      </w:pPr>
      <w:r w:rsidRPr="00483723">
        <w:rPr>
          <w:rFonts w:ascii="Times New Roman" w:hAnsi="Times New Roman"/>
          <w:sz w:val="24"/>
        </w:rPr>
        <w:t>- иные границы, устанавливаемые в соответствии с нормативными правовыми и техническими документами;</w:t>
      </w:r>
    </w:p>
    <w:p w:rsidR="00BB2A51" w:rsidRPr="00483723" w:rsidRDefault="00BB2A51" w:rsidP="00BB2A51">
      <w:pPr>
        <w:shd w:val="clear" w:color="auto" w:fill="FFFFFF"/>
        <w:tabs>
          <w:tab w:val="left" w:pos="760"/>
        </w:tabs>
        <w:spacing w:line="240" w:lineRule="auto"/>
        <w:ind w:firstLine="567"/>
        <w:jc w:val="both"/>
        <w:rPr>
          <w:rFonts w:ascii="Times New Roman" w:hAnsi="Times New Roman"/>
          <w:i/>
          <w:sz w:val="24"/>
        </w:rPr>
      </w:pPr>
      <w:r w:rsidRPr="00483723">
        <w:rPr>
          <w:rFonts w:ascii="Times New Roman" w:hAnsi="Times New Roman"/>
          <w:sz w:val="24"/>
        </w:rPr>
        <w:t>2) проекты межевания территорий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BB2A51" w:rsidRPr="00483723" w:rsidRDefault="00BB2A51" w:rsidP="00BB2A51">
      <w:pPr>
        <w:shd w:val="clear" w:color="auto" w:fill="FFFFFF"/>
        <w:tabs>
          <w:tab w:val="left" w:pos="760"/>
        </w:tabs>
        <w:spacing w:line="240" w:lineRule="auto"/>
        <w:ind w:firstLine="567"/>
        <w:jc w:val="both"/>
        <w:rPr>
          <w:rFonts w:ascii="Times New Roman" w:hAnsi="Times New Roman"/>
          <w:i/>
          <w:sz w:val="24"/>
        </w:rPr>
      </w:pPr>
      <w:r w:rsidRPr="00483723">
        <w:rPr>
          <w:rFonts w:ascii="Times New Roman" w:hAnsi="Times New Roman"/>
          <w:sz w:val="24"/>
        </w:rPr>
        <w:t>- границ земельных участков, которые не являются земельными участками общего пользования;</w:t>
      </w:r>
    </w:p>
    <w:p w:rsidR="00BB2A51" w:rsidRPr="00483723" w:rsidRDefault="00BB2A51" w:rsidP="00BB2A51">
      <w:pPr>
        <w:shd w:val="clear" w:color="auto" w:fill="FFFFFF"/>
        <w:tabs>
          <w:tab w:val="left" w:pos="760"/>
        </w:tabs>
        <w:spacing w:line="240" w:lineRule="auto"/>
        <w:ind w:firstLine="567"/>
        <w:jc w:val="both"/>
        <w:rPr>
          <w:rFonts w:ascii="Times New Roman" w:hAnsi="Times New Roman"/>
          <w:i/>
          <w:sz w:val="24"/>
        </w:rPr>
      </w:pPr>
      <w:r w:rsidRPr="00483723">
        <w:rPr>
          <w:rFonts w:ascii="Times New Roman" w:hAnsi="Times New Roman"/>
          <w:sz w:val="24"/>
        </w:rPr>
        <w:t>- линий отступа от красных линий для определения места допустимого строительства;</w:t>
      </w:r>
    </w:p>
    <w:p w:rsidR="00BB2A51" w:rsidRPr="00483723" w:rsidRDefault="00BB2A51" w:rsidP="00BB2A51">
      <w:pPr>
        <w:shd w:val="clear" w:color="auto" w:fill="FFFFFF"/>
        <w:tabs>
          <w:tab w:val="left" w:pos="760"/>
        </w:tabs>
        <w:spacing w:line="240" w:lineRule="auto"/>
        <w:ind w:firstLine="567"/>
        <w:jc w:val="both"/>
        <w:rPr>
          <w:rFonts w:ascii="Times New Roman" w:hAnsi="Times New Roman"/>
          <w:i/>
          <w:sz w:val="24"/>
        </w:rPr>
      </w:pPr>
      <w:r w:rsidRPr="00483723">
        <w:rPr>
          <w:rFonts w:ascii="Times New Roman" w:hAnsi="Times New Roman"/>
          <w:sz w:val="24"/>
        </w:rPr>
        <w:t>- границ зон планируемого размещения объектов капитального строительства федерального, областного и местного значения;</w:t>
      </w:r>
    </w:p>
    <w:p w:rsidR="00BB2A51" w:rsidRPr="00483723" w:rsidRDefault="00BB2A51" w:rsidP="00BB2A51">
      <w:pPr>
        <w:shd w:val="clear" w:color="auto" w:fill="FFFFFF"/>
        <w:tabs>
          <w:tab w:val="left" w:pos="760"/>
        </w:tabs>
        <w:spacing w:line="240" w:lineRule="auto"/>
        <w:ind w:firstLine="567"/>
        <w:jc w:val="both"/>
        <w:rPr>
          <w:rFonts w:ascii="Times New Roman" w:hAnsi="Times New Roman"/>
          <w:i/>
          <w:sz w:val="24"/>
        </w:rPr>
      </w:pPr>
      <w:r w:rsidRPr="00483723">
        <w:rPr>
          <w:rFonts w:ascii="Times New Roman" w:hAnsi="Times New Roman"/>
          <w:sz w:val="24"/>
        </w:rPr>
        <w:t>- границ зон с особыми условиями использования территории;</w:t>
      </w:r>
    </w:p>
    <w:p w:rsidR="00BB2A51" w:rsidRPr="00483723" w:rsidRDefault="00BB2A51" w:rsidP="00BB2A51">
      <w:pPr>
        <w:shd w:val="clear" w:color="auto" w:fill="FFFFFF"/>
        <w:tabs>
          <w:tab w:val="left" w:pos="760"/>
        </w:tabs>
        <w:spacing w:line="240" w:lineRule="auto"/>
        <w:ind w:firstLine="567"/>
        <w:jc w:val="both"/>
        <w:rPr>
          <w:rFonts w:ascii="Times New Roman" w:hAnsi="Times New Roman"/>
          <w:i/>
          <w:sz w:val="24"/>
        </w:rPr>
      </w:pPr>
      <w:r w:rsidRPr="00483723">
        <w:rPr>
          <w:rFonts w:ascii="Times New Roman" w:hAnsi="Times New Roman"/>
          <w:sz w:val="24"/>
        </w:rPr>
        <w:t>- иных границ, устанавливаемых в соответствии с нормативными правовыми и техническими документами;</w:t>
      </w:r>
    </w:p>
    <w:p w:rsidR="00BB2A51" w:rsidRPr="00483723" w:rsidRDefault="00BB2A51" w:rsidP="00BB2A51">
      <w:pPr>
        <w:shd w:val="clear" w:color="auto" w:fill="FFFFFF"/>
        <w:tabs>
          <w:tab w:val="left" w:pos="760"/>
        </w:tabs>
        <w:spacing w:line="240" w:lineRule="auto"/>
        <w:ind w:firstLine="567"/>
        <w:jc w:val="both"/>
        <w:rPr>
          <w:rFonts w:ascii="Times New Roman" w:hAnsi="Times New Roman"/>
          <w:i/>
          <w:sz w:val="24"/>
        </w:rPr>
      </w:pPr>
      <w:r w:rsidRPr="00483723">
        <w:rPr>
          <w:rFonts w:ascii="Times New Roman" w:hAnsi="Times New Roman"/>
          <w:sz w:val="24"/>
        </w:rPr>
        <w:t>3) градостроительные планы земельных участков подготавливаются в соответствии с Градостроительным кодексом Российской Федерации и в порядке, устанавливаемом главой района.</w:t>
      </w:r>
    </w:p>
    <w:p w:rsidR="00BB2A51" w:rsidRPr="00483723" w:rsidRDefault="00BB2A51" w:rsidP="00BB2A51">
      <w:pPr>
        <w:shd w:val="clear" w:color="auto" w:fill="FFFFFF"/>
        <w:spacing w:line="240" w:lineRule="auto"/>
        <w:ind w:firstLine="567"/>
        <w:jc w:val="both"/>
        <w:rPr>
          <w:rFonts w:ascii="Times New Roman" w:hAnsi="Times New Roman"/>
          <w:i/>
          <w:sz w:val="24"/>
        </w:rPr>
      </w:pPr>
      <w:r w:rsidRPr="00483723">
        <w:rPr>
          <w:rFonts w:ascii="Times New Roman" w:hAnsi="Times New Roman"/>
          <w:sz w:val="24"/>
        </w:rPr>
        <w:t>3. Посредством документации по планировке территории определяются:</w:t>
      </w:r>
    </w:p>
    <w:p w:rsidR="00BB2A51" w:rsidRPr="00483723" w:rsidRDefault="00BB2A51" w:rsidP="00BB2A51">
      <w:pPr>
        <w:shd w:val="clear" w:color="auto" w:fill="FFFFFF"/>
        <w:spacing w:line="240" w:lineRule="auto"/>
        <w:ind w:firstLine="567"/>
        <w:jc w:val="both"/>
        <w:rPr>
          <w:rFonts w:ascii="Times New Roman" w:hAnsi="Times New Roman"/>
          <w:i/>
          <w:sz w:val="24"/>
        </w:rPr>
      </w:pPr>
      <w:r w:rsidRPr="00483723">
        <w:rPr>
          <w:rFonts w:ascii="Times New Roman" w:hAnsi="Times New Roman"/>
          <w:sz w:val="24"/>
        </w:rPr>
        <w:t>-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BB2A51" w:rsidRPr="00483723" w:rsidRDefault="00BB2A51" w:rsidP="00BB2A51">
      <w:pPr>
        <w:shd w:val="clear" w:color="auto" w:fill="FFFFFF"/>
        <w:tabs>
          <w:tab w:val="left" w:pos="1130"/>
        </w:tabs>
        <w:spacing w:line="240" w:lineRule="auto"/>
        <w:ind w:firstLine="567"/>
        <w:jc w:val="both"/>
        <w:rPr>
          <w:rFonts w:ascii="Times New Roman" w:hAnsi="Times New Roman"/>
          <w:i/>
          <w:sz w:val="24"/>
        </w:rPr>
      </w:pPr>
      <w:r w:rsidRPr="00483723">
        <w:rPr>
          <w:rFonts w:ascii="Times New Roman" w:hAnsi="Times New Roman"/>
          <w:sz w:val="24"/>
        </w:rPr>
        <w:lastRenderedPageBreak/>
        <w:t>- красные линии;</w:t>
      </w:r>
    </w:p>
    <w:p w:rsidR="00BB2A51" w:rsidRPr="00483723" w:rsidRDefault="00BB2A51" w:rsidP="00BB2A51">
      <w:pPr>
        <w:shd w:val="clear" w:color="auto" w:fill="FFFFFF"/>
        <w:tabs>
          <w:tab w:val="left" w:pos="1249"/>
        </w:tabs>
        <w:spacing w:line="240" w:lineRule="auto"/>
        <w:ind w:firstLine="567"/>
        <w:jc w:val="both"/>
        <w:rPr>
          <w:rFonts w:ascii="Times New Roman" w:hAnsi="Times New Roman"/>
          <w:i/>
          <w:sz w:val="24"/>
        </w:rPr>
      </w:pPr>
      <w:r w:rsidRPr="00483723">
        <w:rPr>
          <w:rFonts w:ascii="Times New Roman" w:hAnsi="Times New Roman"/>
          <w:sz w:val="24"/>
        </w:rPr>
        <w:t>- линии регулирования застройки, если они не определены градостроительными регламентами в составе Правил;</w:t>
      </w:r>
    </w:p>
    <w:p w:rsidR="00BB2A51" w:rsidRPr="00483723" w:rsidRDefault="00BB2A51" w:rsidP="00BB2A51">
      <w:pPr>
        <w:shd w:val="clear" w:color="auto" w:fill="FFFFFF"/>
        <w:tabs>
          <w:tab w:val="left" w:pos="1123"/>
        </w:tabs>
        <w:spacing w:line="240" w:lineRule="auto"/>
        <w:ind w:firstLine="567"/>
        <w:jc w:val="both"/>
        <w:rPr>
          <w:rFonts w:ascii="Times New Roman" w:hAnsi="Times New Roman"/>
          <w:i/>
          <w:sz w:val="24"/>
        </w:rPr>
      </w:pPr>
      <w:r w:rsidRPr="00483723">
        <w:rPr>
          <w:rFonts w:ascii="Times New Roman" w:hAnsi="Times New Roman"/>
          <w:sz w:val="24"/>
        </w:rPr>
        <w:t>- границы земельных участков линейных объектов, а также границы зон действия ограничений вдоль линейных объектов;</w:t>
      </w:r>
    </w:p>
    <w:p w:rsidR="00BB2A51" w:rsidRPr="00483723" w:rsidRDefault="00BB2A51" w:rsidP="00BB2A51">
      <w:pPr>
        <w:shd w:val="clear" w:color="auto" w:fill="FFFFFF"/>
        <w:tabs>
          <w:tab w:val="left" w:pos="961"/>
        </w:tabs>
        <w:spacing w:line="240" w:lineRule="auto"/>
        <w:ind w:firstLine="567"/>
        <w:jc w:val="both"/>
        <w:rPr>
          <w:rFonts w:ascii="Times New Roman" w:hAnsi="Times New Roman"/>
          <w:i/>
          <w:sz w:val="24"/>
        </w:rPr>
      </w:pPr>
      <w:r w:rsidRPr="00483723">
        <w:rPr>
          <w:rFonts w:ascii="Times New Roman" w:hAnsi="Times New Roman"/>
          <w:sz w:val="24"/>
        </w:rPr>
        <w:t xml:space="preserve">- границы зон действия ограничений вокруг охраняемых объектов, а также вокруг объектов, </w:t>
      </w:r>
      <w:r w:rsidRPr="00483723">
        <w:rPr>
          <w:rFonts w:ascii="Times New Roman" w:hAnsi="Times New Roman"/>
          <w:spacing w:val="2"/>
          <w:sz w:val="24"/>
        </w:rPr>
        <w:t xml:space="preserve">являющихся источниками </w:t>
      </w:r>
      <w:r w:rsidRPr="00483723">
        <w:rPr>
          <w:rFonts w:ascii="Times New Roman" w:hAnsi="Times New Roman"/>
          <w:sz w:val="24"/>
        </w:rPr>
        <w:t>загрязнения окружающей среды;</w:t>
      </w:r>
    </w:p>
    <w:p w:rsidR="00BB2A51" w:rsidRPr="00483723" w:rsidRDefault="00BB2A51" w:rsidP="00BB2A51">
      <w:pPr>
        <w:shd w:val="clear" w:color="auto" w:fill="FFFFFF"/>
        <w:tabs>
          <w:tab w:val="left" w:pos="961"/>
        </w:tabs>
        <w:spacing w:line="240" w:lineRule="auto"/>
        <w:ind w:firstLine="567"/>
        <w:jc w:val="both"/>
        <w:rPr>
          <w:rFonts w:ascii="Times New Roman" w:hAnsi="Times New Roman"/>
          <w:i/>
          <w:sz w:val="24"/>
        </w:rPr>
      </w:pPr>
      <w:r w:rsidRPr="00483723">
        <w:rPr>
          <w:rFonts w:ascii="Times New Roman" w:hAnsi="Times New Roman"/>
          <w:sz w:val="24"/>
        </w:rPr>
        <w:t>- границы земельных участков, которые планируется изъять, в том числе путём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путём выкупа, расположенных в составе земель, находящихся в муниципальной собственности;</w:t>
      </w:r>
    </w:p>
    <w:p w:rsidR="00BB2A51" w:rsidRPr="00483723" w:rsidRDefault="00BB2A51" w:rsidP="00BB2A51">
      <w:pPr>
        <w:shd w:val="clear" w:color="auto" w:fill="FFFFFF"/>
        <w:tabs>
          <w:tab w:val="left" w:pos="961"/>
        </w:tabs>
        <w:spacing w:line="240" w:lineRule="auto"/>
        <w:ind w:firstLine="567"/>
        <w:jc w:val="both"/>
        <w:rPr>
          <w:rFonts w:ascii="Times New Roman" w:hAnsi="Times New Roman"/>
          <w:i/>
          <w:sz w:val="24"/>
        </w:rPr>
      </w:pPr>
      <w:r w:rsidRPr="00483723">
        <w:rPr>
          <w:rFonts w:ascii="Times New Roman" w:hAnsi="Times New Roman"/>
          <w:sz w:val="24"/>
        </w:rPr>
        <w:t>- границы земельных участков, которые планируется предоставить физическим или юридическим лицам;</w:t>
      </w:r>
    </w:p>
    <w:p w:rsidR="00BB2A51" w:rsidRPr="00483723" w:rsidRDefault="00BB2A51" w:rsidP="00BB2A51">
      <w:pPr>
        <w:shd w:val="clear" w:color="auto" w:fill="FFFFFF"/>
        <w:tabs>
          <w:tab w:val="left" w:pos="1044"/>
        </w:tabs>
        <w:spacing w:line="240" w:lineRule="auto"/>
        <w:ind w:firstLine="567"/>
        <w:jc w:val="both"/>
        <w:rPr>
          <w:rFonts w:ascii="Times New Roman" w:hAnsi="Times New Roman"/>
          <w:i/>
          <w:sz w:val="24"/>
        </w:rPr>
      </w:pPr>
      <w:r w:rsidRPr="00483723">
        <w:rPr>
          <w:rFonts w:ascii="Times New Roman" w:hAnsi="Times New Roman"/>
          <w:sz w:val="24"/>
        </w:rPr>
        <w:t>- границы земельных участков на территориях существующей застройки, не разделенных на земельные участки;</w:t>
      </w:r>
    </w:p>
    <w:p w:rsidR="00BB2A51" w:rsidRDefault="00BB2A51" w:rsidP="00BB2A51">
      <w:pPr>
        <w:shd w:val="clear" w:color="auto" w:fill="FFFFFF"/>
        <w:tabs>
          <w:tab w:val="left" w:pos="1112"/>
        </w:tabs>
        <w:spacing w:line="240" w:lineRule="auto"/>
        <w:ind w:firstLine="567"/>
        <w:jc w:val="both"/>
        <w:rPr>
          <w:rFonts w:ascii="Times New Roman" w:hAnsi="Times New Roman"/>
          <w:sz w:val="24"/>
        </w:rPr>
      </w:pPr>
      <w:r w:rsidRPr="00483723">
        <w:rPr>
          <w:rFonts w:ascii="Times New Roman" w:hAnsi="Times New Roman"/>
          <w:sz w:val="24"/>
        </w:rPr>
        <w:t>- иные границы.</w:t>
      </w:r>
    </w:p>
    <w:p w:rsidR="00BB2A51" w:rsidRPr="00350BA2" w:rsidRDefault="00BB2A51" w:rsidP="00BB2A51">
      <w:pPr>
        <w:pStyle w:val="35"/>
      </w:pPr>
      <w:r w:rsidRPr="00350BA2">
        <w:t>Статья 3.2. П</w:t>
      </w:r>
      <w:r>
        <w:t>одготовка документации  по планировке территории</w:t>
      </w:r>
    </w:p>
    <w:p w:rsidR="00BB2A51" w:rsidRPr="00A02D32" w:rsidRDefault="00BB2A51" w:rsidP="00BB2A51">
      <w:pPr>
        <w:spacing w:line="240" w:lineRule="auto"/>
        <w:ind w:firstLine="567"/>
        <w:jc w:val="both"/>
        <w:rPr>
          <w:rFonts w:ascii="Times New Roman" w:hAnsi="Times New Roman"/>
          <w:i/>
          <w:color w:val="FF0000"/>
          <w:sz w:val="24"/>
        </w:rPr>
      </w:pPr>
      <w:r w:rsidRPr="00A02D32">
        <w:rPr>
          <w:rFonts w:ascii="Times New Roman" w:hAnsi="Times New Roman"/>
          <w:color w:val="FF0000"/>
          <w:sz w:val="24"/>
        </w:rPr>
        <w:t>3.2.1. Подготовка документации по планировке тер</w:t>
      </w:r>
      <w:r>
        <w:rPr>
          <w:rFonts w:ascii="Times New Roman" w:hAnsi="Times New Roman"/>
          <w:color w:val="FF0000"/>
          <w:sz w:val="24"/>
        </w:rPr>
        <w:t>ритории Марьевского</w:t>
      </w:r>
      <w:r w:rsidRPr="00A02D32">
        <w:rPr>
          <w:rFonts w:ascii="Times New Roman" w:hAnsi="Times New Roman"/>
          <w:color w:val="FF0000"/>
          <w:sz w:val="24"/>
        </w:rPr>
        <w:t xml:space="preserve"> сельского поселения осуществляется в соответствии со схемами территориального планирования Российской Федерации, со схемами территориального планирования Оренбургской области, со схемами территориального планирования </w:t>
      </w:r>
      <w:r>
        <w:rPr>
          <w:rFonts w:ascii="Times New Roman" w:hAnsi="Times New Roman"/>
          <w:color w:val="FF0000"/>
          <w:sz w:val="24"/>
        </w:rPr>
        <w:t>Сакмарского</w:t>
      </w:r>
      <w:r w:rsidRPr="00A02D32">
        <w:rPr>
          <w:rFonts w:ascii="Times New Roman" w:hAnsi="Times New Roman"/>
          <w:color w:val="FF0000"/>
          <w:sz w:val="24"/>
        </w:rPr>
        <w:t xml:space="preserve"> муниципального района, генеральным планом </w:t>
      </w:r>
      <w:r>
        <w:rPr>
          <w:rFonts w:ascii="Times New Roman" w:hAnsi="Times New Roman"/>
          <w:color w:val="FF0000"/>
          <w:sz w:val="24"/>
        </w:rPr>
        <w:t xml:space="preserve">Марьевского </w:t>
      </w:r>
      <w:r w:rsidRPr="00A02D32">
        <w:rPr>
          <w:rFonts w:ascii="Times New Roman" w:hAnsi="Times New Roman"/>
          <w:color w:val="FF0000"/>
          <w:sz w:val="24"/>
        </w:rPr>
        <w:t xml:space="preserve"> сельского поселения, требованиями технических регламентов с учётом границ зон с особыми условиями использования территорий </w:t>
      </w:r>
      <w:r>
        <w:rPr>
          <w:rFonts w:ascii="Times New Roman" w:hAnsi="Times New Roman"/>
          <w:color w:val="FF0000"/>
          <w:sz w:val="24"/>
        </w:rPr>
        <w:t xml:space="preserve">Марьевского </w:t>
      </w:r>
      <w:r w:rsidRPr="00A02D32">
        <w:rPr>
          <w:rFonts w:ascii="Times New Roman" w:hAnsi="Times New Roman"/>
          <w:color w:val="FF0000"/>
          <w:sz w:val="24"/>
        </w:rPr>
        <w:t xml:space="preserve"> сельского поселения.</w:t>
      </w:r>
    </w:p>
    <w:p w:rsidR="00BB2A51" w:rsidRPr="00A02D32" w:rsidRDefault="00BB2A51" w:rsidP="00BB2A51">
      <w:pPr>
        <w:spacing w:line="240" w:lineRule="auto"/>
        <w:ind w:firstLine="567"/>
        <w:jc w:val="both"/>
        <w:rPr>
          <w:rFonts w:ascii="Times New Roman" w:hAnsi="Times New Roman"/>
          <w:i/>
          <w:color w:val="FF0000"/>
          <w:sz w:val="24"/>
        </w:rPr>
      </w:pPr>
      <w:r>
        <w:rPr>
          <w:rFonts w:ascii="Times New Roman" w:hAnsi="Times New Roman"/>
          <w:color w:val="FF0000"/>
          <w:sz w:val="24"/>
        </w:rPr>
        <w:t>3.2.</w:t>
      </w:r>
      <w:r w:rsidRPr="00A02D32">
        <w:rPr>
          <w:rFonts w:ascii="Times New Roman" w:hAnsi="Times New Roman"/>
          <w:color w:val="FF0000"/>
          <w:sz w:val="24"/>
        </w:rPr>
        <w:t xml:space="preserve">2. Документация по планировке территории </w:t>
      </w:r>
      <w:r>
        <w:rPr>
          <w:rFonts w:ascii="Times New Roman" w:hAnsi="Times New Roman"/>
          <w:color w:val="FF0000"/>
          <w:sz w:val="24"/>
        </w:rPr>
        <w:t xml:space="preserve">Марьевского </w:t>
      </w:r>
      <w:r w:rsidRPr="00A02D32">
        <w:rPr>
          <w:rFonts w:ascii="Times New Roman" w:hAnsi="Times New Roman"/>
          <w:color w:val="FF0000"/>
          <w:sz w:val="24"/>
        </w:rPr>
        <w:t xml:space="preserve"> сельского поселения разрабатывается по инициативе Администрации сельского поселения либо на основании предложений физических и юридических лиц о подготовке документации по планировке территории </w:t>
      </w:r>
      <w:r>
        <w:rPr>
          <w:rFonts w:ascii="Times New Roman" w:hAnsi="Times New Roman"/>
          <w:color w:val="FF0000"/>
          <w:sz w:val="24"/>
        </w:rPr>
        <w:t xml:space="preserve">Марьевского </w:t>
      </w:r>
      <w:r w:rsidRPr="00A02D32">
        <w:rPr>
          <w:rFonts w:ascii="Times New Roman" w:hAnsi="Times New Roman"/>
          <w:color w:val="FF0000"/>
          <w:sz w:val="24"/>
        </w:rPr>
        <w:t xml:space="preserve"> сельского поселения.</w:t>
      </w:r>
    </w:p>
    <w:p w:rsidR="00BB2A51" w:rsidRPr="00A02D32" w:rsidRDefault="00BB2A51" w:rsidP="00BB2A51">
      <w:pPr>
        <w:spacing w:line="240" w:lineRule="auto"/>
        <w:ind w:firstLine="567"/>
        <w:jc w:val="both"/>
        <w:rPr>
          <w:rFonts w:ascii="Times New Roman" w:hAnsi="Times New Roman"/>
          <w:i/>
          <w:color w:val="FF0000"/>
          <w:sz w:val="24"/>
        </w:rPr>
      </w:pPr>
      <w:r>
        <w:rPr>
          <w:rFonts w:ascii="Times New Roman" w:hAnsi="Times New Roman"/>
          <w:color w:val="FF0000"/>
          <w:sz w:val="24"/>
        </w:rPr>
        <w:t>3.2.</w:t>
      </w:r>
      <w:r w:rsidRPr="00A02D32">
        <w:rPr>
          <w:rFonts w:ascii="Times New Roman" w:hAnsi="Times New Roman"/>
          <w:color w:val="FF0000"/>
          <w:sz w:val="24"/>
        </w:rPr>
        <w:t>3. Основанием для разработки документации по планировке являются:</w:t>
      </w:r>
    </w:p>
    <w:p w:rsidR="00BB2A51" w:rsidRPr="00A02D32" w:rsidRDefault="00BB2A51" w:rsidP="00BB2A51">
      <w:pPr>
        <w:spacing w:line="240" w:lineRule="auto"/>
        <w:ind w:firstLine="567"/>
        <w:jc w:val="both"/>
        <w:rPr>
          <w:rFonts w:ascii="Times New Roman" w:hAnsi="Times New Roman"/>
          <w:i/>
          <w:color w:val="FF0000"/>
          <w:sz w:val="24"/>
        </w:rPr>
      </w:pPr>
      <w:r w:rsidRPr="00A02D32">
        <w:rPr>
          <w:rFonts w:ascii="Times New Roman" w:hAnsi="Times New Roman"/>
          <w:color w:val="FF0000"/>
          <w:sz w:val="24"/>
        </w:rPr>
        <w:t>- решение о подготовке данной документации, принимаемое Администрацией сельского поселения;</w:t>
      </w:r>
    </w:p>
    <w:p w:rsidR="00BB2A51" w:rsidRPr="00A02D32" w:rsidRDefault="00BB2A51" w:rsidP="00BB2A51">
      <w:pPr>
        <w:spacing w:line="240" w:lineRule="auto"/>
        <w:ind w:firstLine="567"/>
        <w:jc w:val="both"/>
        <w:rPr>
          <w:rFonts w:ascii="Times New Roman" w:hAnsi="Times New Roman"/>
          <w:i/>
          <w:color w:val="FF0000"/>
          <w:sz w:val="24"/>
        </w:rPr>
      </w:pPr>
      <w:r w:rsidRPr="00A02D32">
        <w:rPr>
          <w:rFonts w:ascii="Times New Roman" w:hAnsi="Times New Roman"/>
          <w:color w:val="FF0000"/>
          <w:sz w:val="24"/>
        </w:rPr>
        <w:t>- заказ на подготовку данной документации;</w:t>
      </w:r>
    </w:p>
    <w:p w:rsidR="00BB2A51" w:rsidRPr="00A02D32" w:rsidRDefault="00BB2A51" w:rsidP="00BB2A51">
      <w:pPr>
        <w:shd w:val="clear" w:color="auto" w:fill="FFFFFF"/>
        <w:tabs>
          <w:tab w:val="num" w:pos="360"/>
          <w:tab w:val="left" w:pos="1112"/>
        </w:tabs>
        <w:spacing w:line="240" w:lineRule="auto"/>
        <w:ind w:firstLine="567"/>
        <w:jc w:val="both"/>
        <w:rPr>
          <w:rFonts w:ascii="Times New Roman" w:hAnsi="Times New Roman"/>
          <w:i/>
          <w:color w:val="FF0000"/>
          <w:sz w:val="24"/>
        </w:rPr>
      </w:pPr>
      <w:r w:rsidRPr="00A02D32">
        <w:rPr>
          <w:rFonts w:ascii="Times New Roman" w:hAnsi="Times New Roman"/>
          <w:color w:val="FF0000"/>
          <w:sz w:val="24"/>
        </w:rPr>
        <w:t xml:space="preserve">- задание на подготовку данной документации. </w:t>
      </w:r>
    </w:p>
    <w:p w:rsidR="00BB2A51" w:rsidRPr="00483723" w:rsidRDefault="00BB2A51" w:rsidP="00BB2A51">
      <w:pPr>
        <w:spacing w:line="240" w:lineRule="auto"/>
        <w:ind w:firstLine="567"/>
        <w:jc w:val="both"/>
        <w:rPr>
          <w:rFonts w:ascii="Times New Roman" w:hAnsi="Times New Roman"/>
          <w:i/>
          <w:sz w:val="24"/>
        </w:rPr>
      </w:pPr>
      <w:r w:rsidRPr="00483723">
        <w:rPr>
          <w:rFonts w:ascii="Times New Roman" w:hAnsi="Times New Roman"/>
          <w:sz w:val="24"/>
        </w:rPr>
        <w:t>Заказ на подготовку документации по планировке выполняется специализированной организацией на основании муниципального контракта, заключенного по результатам проведенного конкурса в соответствии с законодательством Российской Федерации.</w:t>
      </w:r>
    </w:p>
    <w:p w:rsidR="00BB2A51" w:rsidRPr="00483723" w:rsidRDefault="00BB2A51" w:rsidP="00BB2A51">
      <w:pPr>
        <w:spacing w:line="240" w:lineRule="auto"/>
        <w:ind w:firstLine="567"/>
        <w:jc w:val="both"/>
        <w:rPr>
          <w:rFonts w:ascii="Times New Roman" w:hAnsi="Times New Roman"/>
          <w:i/>
          <w:sz w:val="24"/>
        </w:rPr>
      </w:pPr>
      <w:r>
        <w:rPr>
          <w:rFonts w:ascii="Times New Roman" w:hAnsi="Times New Roman"/>
          <w:sz w:val="24"/>
        </w:rPr>
        <w:t>3.2.</w:t>
      </w:r>
      <w:r w:rsidRPr="00483723">
        <w:rPr>
          <w:rFonts w:ascii="Times New Roman" w:hAnsi="Times New Roman"/>
          <w:sz w:val="24"/>
        </w:rPr>
        <w:t xml:space="preserve">4. Заказчиком документации по планировке территории </w:t>
      </w:r>
      <w:r>
        <w:rPr>
          <w:rFonts w:ascii="Times New Roman" w:hAnsi="Times New Roman"/>
          <w:sz w:val="24"/>
        </w:rPr>
        <w:t>М</w:t>
      </w:r>
      <w:r w:rsidR="00C45672">
        <w:rPr>
          <w:rFonts w:ascii="Times New Roman" w:hAnsi="Times New Roman"/>
          <w:sz w:val="24"/>
        </w:rPr>
        <w:t>арьевского</w:t>
      </w:r>
      <w:r w:rsidRPr="00483723">
        <w:rPr>
          <w:rFonts w:ascii="Times New Roman" w:hAnsi="Times New Roman"/>
          <w:sz w:val="24"/>
        </w:rPr>
        <w:t xml:space="preserve"> сельского поселения является Администрация сельского поселения.</w:t>
      </w:r>
    </w:p>
    <w:p w:rsidR="00BB2A51" w:rsidRPr="00483723" w:rsidRDefault="00BB2A51" w:rsidP="00BB2A51">
      <w:pPr>
        <w:spacing w:line="240" w:lineRule="auto"/>
        <w:ind w:firstLine="567"/>
        <w:jc w:val="both"/>
        <w:rPr>
          <w:rFonts w:ascii="Times New Roman" w:hAnsi="Times New Roman"/>
          <w:i/>
          <w:sz w:val="24"/>
        </w:rPr>
      </w:pPr>
      <w:r>
        <w:rPr>
          <w:rFonts w:ascii="Times New Roman" w:hAnsi="Times New Roman"/>
          <w:sz w:val="24"/>
        </w:rPr>
        <w:lastRenderedPageBreak/>
        <w:t>3.2.</w:t>
      </w:r>
      <w:r w:rsidRPr="00483723">
        <w:rPr>
          <w:rFonts w:ascii="Times New Roman" w:hAnsi="Times New Roman"/>
          <w:sz w:val="24"/>
        </w:rPr>
        <w:t xml:space="preserve">5. Администрацией сельского поселения обеспечивается подготовка документации по планировке территории </w:t>
      </w:r>
      <w:r w:rsidR="00C45672">
        <w:rPr>
          <w:rFonts w:ascii="Times New Roman" w:hAnsi="Times New Roman"/>
          <w:sz w:val="24"/>
        </w:rPr>
        <w:t xml:space="preserve">Марьевского </w:t>
      </w:r>
      <w:r w:rsidRPr="00483723">
        <w:rPr>
          <w:rFonts w:ascii="Times New Roman" w:hAnsi="Times New Roman"/>
          <w:sz w:val="24"/>
        </w:rPr>
        <w:t xml:space="preserve"> сельского поселения, которая утверждается Постановлением главы сельского поселения.</w:t>
      </w:r>
    </w:p>
    <w:p w:rsidR="00BB2A51" w:rsidRPr="00483723" w:rsidRDefault="00BB2A51" w:rsidP="00BB2A51">
      <w:pPr>
        <w:spacing w:line="240" w:lineRule="auto"/>
        <w:ind w:firstLine="567"/>
        <w:jc w:val="both"/>
        <w:rPr>
          <w:rFonts w:ascii="Times New Roman" w:hAnsi="Times New Roman"/>
          <w:i/>
          <w:sz w:val="24"/>
        </w:rPr>
      </w:pPr>
      <w:r>
        <w:rPr>
          <w:rFonts w:ascii="Times New Roman" w:hAnsi="Times New Roman"/>
          <w:sz w:val="24"/>
        </w:rPr>
        <w:t>3.2.</w:t>
      </w:r>
      <w:r w:rsidRPr="00483723">
        <w:rPr>
          <w:rFonts w:ascii="Times New Roman" w:hAnsi="Times New Roman"/>
          <w:sz w:val="24"/>
        </w:rPr>
        <w:t xml:space="preserve">6. Состав, содержание, сроки подготовки документации по планировке определяются в муниципальном контракте и задании на подготовку данной документации в соответствии с законодательством. </w:t>
      </w:r>
    </w:p>
    <w:p w:rsidR="00BB2A51" w:rsidRPr="00483723" w:rsidRDefault="00BB2A51" w:rsidP="00BB2A51">
      <w:pPr>
        <w:autoSpaceDE w:val="0"/>
        <w:autoSpaceDN w:val="0"/>
        <w:adjustRightInd w:val="0"/>
        <w:spacing w:line="240" w:lineRule="auto"/>
        <w:ind w:firstLine="567"/>
        <w:jc w:val="both"/>
        <w:rPr>
          <w:rFonts w:ascii="Times New Roman" w:hAnsi="Times New Roman"/>
          <w:i/>
          <w:sz w:val="24"/>
        </w:rPr>
      </w:pPr>
      <w:r>
        <w:rPr>
          <w:rFonts w:ascii="Times New Roman" w:hAnsi="Times New Roman"/>
          <w:sz w:val="24"/>
        </w:rPr>
        <w:t>3.2.</w:t>
      </w:r>
      <w:r w:rsidRPr="00483723">
        <w:rPr>
          <w:rFonts w:ascii="Times New Roman" w:hAnsi="Times New Roman"/>
          <w:sz w:val="24"/>
        </w:rPr>
        <w:t>7. Решение о подготовке документации по планировке территории подлежит официальному опубликованию в средствах массовой информации в течение 3-х дней со дня принятия такого решения и может размещаться на официальном сайте Администрации сельского поселения в сети «Интернет».</w:t>
      </w:r>
    </w:p>
    <w:p w:rsidR="00BB2A51" w:rsidRPr="00483723" w:rsidRDefault="00BB2A51" w:rsidP="00BB2A51">
      <w:pPr>
        <w:autoSpaceDE w:val="0"/>
        <w:autoSpaceDN w:val="0"/>
        <w:adjustRightInd w:val="0"/>
        <w:spacing w:line="240" w:lineRule="auto"/>
        <w:ind w:firstLine="567"/>
        <w:jc w:val="both"/>
        <w:rPr>
          <w:rFonts w:ascii="Times New Roman" w:hAnsi="Times New Roman"/>
          <w:i/>
          <w:sz w:val="24"/>
        </w:rPr>
      </w:pPr>
      <w:r>
        <w:rPr>
          <w:rFonts w:ascii="Times New Roman" w:hAnsi="Times New Roman"/>
          <w:sz w:val="24"/>
        </w:rPr>
        <w:t>3.2.</w:t>
      </w:r>
      <w:r w:rsidRPr="00483723">
        <w:rPr>
          <w:rFonts w:ascii="Times New Roman" w:hAnsi="Times New Roman"/>
          <w:sz w:val="24"/>
        </w:rPr>
        <w:t>8. Со дня опубликования решения о подготовке документации по планировке физические или юридические лица вправе представить в Администрацию сельского поселения свои предложения о порядке, сроках подготовки и содержании этих документов.</w:t>
      </w:r>
    </w:p>
    <w:p w:rsidR="00BB2A51" w:rsidRPr="00483723" w:rsidRDefault="00BB2A51" w:rsidP="00BB2A51">
      <w:pPr>
        <w:spacing w:line="240" w:lineRule="auto"/>
        <w:ind w:firstLine="567"/>
        <w:jc w:val="both"/>
        <w:rPr>
          <w:rFonts w:ascii="Times New Roman" w:hAnsi="Times New Roman"/>
          <w:i/>
          <w:sz w:val="24"/>
        </w:rPr>
      </w:pPr>
      <w:r w:rsidRPr="00483723">
        <w:rPr>
          <w:rFonts w:ascii="Times New Roman" w:hAnsi="Times New Roman"/>
          <w:sz w:val="24"/>
        </w:rPr>
        <w:tab/>
      </w:r>
      <w:r>
        <w:rPr>
          <w:rFonts w:ascii="Times New Roman" w:hAnsi="Times New Roman"/>
          <w:sz w:val="24"/>
        </w:rPr>
        <w:t>3.2.</w:t>
      </w:r>
      <w:r w:rsidRPr="00483723">
        <w:rPr>
          <w:rFonts w:ascii="Times New Roman" w:hAnsi="Times New Roman"/>
          <w:sz w:val="24"/>
        </w:rPr>
        <w:t>9. Администрация сельского поселения осуществляет проверку разработанной документации по планировке в виде составления заключения о соответствии подготовленной документации требованиям законодательства.</w:t>
      </w:r>
    </w:p>
    <w:p w:rsidR="00BB2A51" w:rsidRPr="00483723" w:rsidRDefault="00BB2A51" w:rsidP="00BB2A51">
      <w:pPr>
        <w:spacing w:line="240" w:lineRule="auto"/>
        <w:ind w:firstLine="567"/>
        <w:jc w:val="both"/>
        <w:rPr>
          <w:rFonts w:ascii="Times New Roman" w:hAnsi="Times New Roman"/>
          <w:i/>
          <w:sz w:val="24"/>
        </w:rPr>
      </w:pPr>
      <w:r w:rsidRPr="00483723">
        <w:rPr>
          <w:rFonts w:ascii="Times New Roman" w:hAnsi="Times New Roman"/>
          <w:sz w:val="24"/>
        </w:rPr>
        <w:tab/>
      </w:r>
      <w:r>
        <w:rPr>
          <w:rFonts w:ascii="Times New Roman" w:hAnsi="Times New Roman"/>
          <w:sz w:val="24"/>
        </w:rPr>
        <w:t>3.2.</w:t>
      </w:r>
      <w:r w:rsidRPr="00483723">
        <w:rPr>
          <w:rFonts w:ascii="Times New Roman" w:hAnsi="Times New Roman"/>
          <w:sz w:val="24"/>
        </w:rPr>
        <w:t xml:space="preserve">10. Заключение о соответствии подготовленной документации по планировке территории </w:t>
      </w:r>
      <w:r w:rsidR="00C45672">
        <w:rPr>
          <w:rFonts w:ascii="Times New Roman" w:hAnsi="Times New Roman"/>
          <w:sz w:val="24"/>
        </w:rPr>
        <w:t xml:space="preserve">Марьевского </w:t>
      </w:r>
      <w:r w:rsidRPr="00483723">
        <w:rPr>
          <w:rFonts w:ascii="Times New Roman" w:hAnsi="Times New Roman"/>
          <w:sz w:val="24"/>
        </w:rPr>
        <w:t xml:space="preserve"> сельского поселения (проектов планировки территорий и проектов межевания территорий) требованиям законодательства включает в себя:</w:t>
      </w:r>
    </w:p>
    <w:p w:rsidR="00BB2A51" w:rsidRPr="00483723" w:rsidRDefault="00BB2A51" w:rsidP="00BB2A51">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 xml:space="preserve">1) подтверждение соответствия Правилам, документам территориального планирования и документации по планировке территории </w:t>
      </w:r>
      <w:r w:rsidR="00C45672">
        <w:rPr>
          <w:rFonts w:ascii="Times New Roman" w:hAnsi="Times New Roman"/>
          <w:sz w:val="24"/>
        </w:rPr>
        <w:t xml:space="preserve">Марьевского </w:t>
      </w:r>
      <w:r w:rsidRPr="00483723">
        <w:rPr>
          <w:rFonts w:ascii="Times New Roman" w:hAnsi="Times New Roman"/>
          <w:sz w:val="24"/>
        </w:rPr>
        <w:t xml:space="preserve"> сельского поселения, ранее утвержденным органами государственной власти и органами местного самоуправления, – в случаях, когда действие таких документов распространяется на соответствующую территорию:</w:t>
      </w:r>
    </w:p>
    <w:p w:rsidR="00BB2A51" w:rsidRPr="00483723" w:rsidRDefault="00BB2A51" w:rsidP="00BB2A51">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 настоящим Правилам в части того, что в подготовленной документации по планировке учитываются границы территориальных зон и градостроительные регламенты;</w:t>
      </w:r>
    </w:p>
    <w:p w:rsidR="00BB2A51" w:rsidRPr="00483723" w:rsidRDefault="00BB2A51" w:rsidP="00BB2A51">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 документам территориального планирования в отношении того, что в подготовленной документации по планировке учитываются утвержденные такими документами границы зон планируемого размещения объектов различного значения;</w:t>
      </w:r>
    </w:p>
    <w:p w:rsidR="00BB2A51" w:rsidRPr="00483723" w:rsidRDefault="00BB2A51" w:rsidP="00BB2A51">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BB2A51" w:rsidRPr="00483723" w:rsidRDefault="00BB2A51" w:rsidP="00BB2A51">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 проектам зон охраны объектов культурного наследия федерального, регионального и местного значения в части учёта границ таких зон и соответствующих ограничений (при их наличии);</w:t>
      </w:r>
    </w:p>
    <w:p w:rsidR="00BB2A51" w:rsidRPr="00483723" w:rsidRDefault="00BB2A51" w:rsidP="00BB2A51">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2) подтверждение соответствия проекта:</w:t>
      </w:r>
    </w:p>
    <w:p w:rsidR="00BB2A51" w:rsidRPr="00483723" w:rsidRDefault="00BB2A51" w:rsidP="00BB2A51">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 границам зон с особыми условиями использования территорий;</w:t>
      </w:r>
    </w:p>
    <w:p w:rsidR="00BB2A51" w:rsidRPr="00483723" w:rsidRDefault="00BB2A51" w:rsidP="00BB2A51">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lastRenderedPageBreak/>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 требованиям технических регламентов);</w:t>
      </w:r>
    </w:p>
    <w:p w:rsidR="00BB2A51" w:rsidRPr="00483723" w:rsidRDefault="00BB2A51" w:rsidP="00BB2A51">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 минимальным противопожарным отступам построек друг от друга;</w:t>
      </w:r>
    </w:p>
    <w:p w:rsidR="00BB2A51" w:rsidRPr="00483723" w:rsidRDefault="00BB2A51" w:rsidP="00BB2A51">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 иным требованиям безопасности;</w:t>
      </w:r>
    </w:p>
    <w:p w:rsidR="00BB2A51" w:rsidRPr="00483723" w:rsidRDefault="00BB2A51" w:rsidP="00BB2A51">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3) подтверждение соответствия решений подготовленной документации по планировке правовому режиму объектов капитального строительства:</w:t>
      </w:r>
    </w:p>
    <w:p w:rsidR="00BB2A51" w:rsidRPr="00483723" w:rsidRDefault="00BB2A51" w:rsidP="00BB2A51">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 признанных аварийными и подлежащих сносу;</w:t>
      </w:r>
    </w:p>
    <w:p w:rsidR="00BB2A51" w:rsidRPr="00483723" w:rsidRDefault="00BB2A51" w:rsidP="00BB2A51">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 включенных в адресную районную программу переселения граждан из ветхого жилищного фонда, утвержденную в соответствии с законодательством;</w:t>
      </w:r>
    </w:p>
    <w:p w:rsidR="00BB2A51" w:rsidRPr="00483723" w:rsidRDefault="00BB2A51" w:rsidP="00BB2A51">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 не соответствующих настоящим Правилам;</w:t>
      </w:r>
    </w:p>
    <w:p w:rsidR="00BB2A51" w:rsidRPr="00483723" w:rsidRDefault="00BB2A51" w:rsidP="00BB2A51">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 xml:space="preserve">4) подтверждение того, что размеры земельных участков в границах застроенных территорий устанавливаются с учётом фактического землепользования и градостроительных нормативов, и правил, действовавших в период застройки территории </w:t>
      </w:r>
      <w:r w:rsidR="00C45672">
        <w:rPr>
          <w:rFonts w:ascii="Times New Roman" w:hAnsi="Times New Roman"/>
          <w:sz w:val="24"/>
        </w:rPr>
        <w:t xml:space="preserve">Марьевского </w:t>
      </w:r>
      <w:r>
        <w:rPr>
          <w:rFonts w:ascii="Times New Roman" w:hAnsi="Times New Roman"/>
          <w:sz w:val="24"/>
        </w:rPr>
        <w:t xml:space="preserve"> </w:t>
      </w:r>
      <w:r w:rsidRPr="00483723">
        <w:rPr>
          <w:rFonts w:ascii="Times New Roman" w:hAnsi="Times New Roman"/>
          <w:sz w:val="24"/>
        </w:rPr>
        <w:t>сельского поселения.</w:t>
      </w:r>
    </w:p>
    <w:p w:rsidR="00BB2A51" w:rsidRPr="00483723" w:rsidRDefault="00BB2A51" w:rsidP="00BB2A51">
      <w:pPr>
        <w:spacing w:line="240" w:lineRule="auto"/>
        <w:ind w:firstLine="567"/>
        <w:jc w:val="both"/>
        <w:rPr>
          <w:rFonts w:ascii="Times New Roman" w:hAnsi="Times New Roman"/>
          <w:i/>
          <w:sz w:val="24"/>
        </w:rPr>
      </w:pPr>
      <w:r>
        <w:rPr>
          <w:rFonts w:ascii="Times New Roman" w:hAnsi="Times New Roman"/>
          <w:sz w:val="24"/>
        </w:rPr>
        <w:t>3.2.</w:t>
      </w:r>
      <w:r w:rsidRPr="00483723">
        <w:rPr>
          <w:rFonts w:ascii="Times New Roman" w:hAnsi="Times New Roman"/>
          <w:sz w:val="24"/>
        </w:rPr>
        <w:t>11. Проверка осуществляется в течение 30 дней с момента получения Администрацией сельского поселения разработанной документации по планировке. По результатам проверки Администрация сельского поселения направляет документацию по планировке главе сельского поселения для назначения публичных слушаний или принимает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w:t>
      </w:r>
    </w:p>
    <w:p w:rsidR="00BB2A51" w:rsidRPr="00483723" w:rsidRDefault="00BB2A51" w:rsidP="00BB2A51">
      <w:pPr>
        <w:autoSpaceDE w:val="0"/>
        <w:autoSpaceDN w:val="0"/>
        <w:adjustRightInd w:val="0"/>
        <w:spacing w:line="240" w:lineRule="auto"/>
        <w:ind w:firstLine="567"/>
        <w:jc w:val="both"/>
        <w:rPr>
          <w:rFonts w:ascii="Times New Roman" w:hAnsi="Times New Roman"/>
          <w:i/>
          <w:sz w:val="24"/>
        </w:rPr>
      </w:pPr>
      <w:r>
        <w:rPr>
          <w:rFonts w:ascii="Times New Roman" w:hAnsi="Times New Roman"/>
          <w:sz w:val="24"/>
        </w:rPr>
        <w:t>3.2.</w:t>
      </w:r>
      <w:r w:rsidRPr="00483723">
        <w:rPr>
          <w:rFonts w:ascii="Times New Roman" w:hAnsi="Times New Roman"/>
          <w:sz w:val="24"/>
        </w:rPr>
        <w:t xml:space="preserve">12. Глава сельского поселения принимает решение о проведении публичных слушаний по проекту планировки территории </w:t>
      </w:r>
      <w:r w:rsidR="00C45672">
        <w:rPr>
          <w:rFonts w:ascii="Times New Roman" w:hAnsi="Times New Roman"/>
          <w:sz w:val="24"/>
        </w:rPr>
        <w:t xml:space="preserve">Марьевского </w:t>
      </w:r>
      <w:r w:rsidRPr="00483723">
        <w:rPr>
          <w:rFonts w:ascii="Times New Roman" w:hAnsi="Times New Roman"/>
          <w:sz w:val="24"/>
        </w:rPr>
        <w:t xml:space="preserve"> сельского поселения. Публичные слушания проводятся Комиссией в порядке, определённом статьёй 5 Правил.</w:t>
      </w:r>
    </w:p>
    <w:p w:rsidR="00BB2A51" w:rsidRPr="00483723" w:rsidRDefault="00BB2A51" w:rsidP="00BB2A51">
      <w:pPr>
        <w:autoSpaceDE w:val="0"/>
        <w:autoSpaceDN w:val="0"/>
        <w:adjustRightInd w:val="0"/>
        <w:spacing w:line="240" w:lineRule="auto"/>
        <w:ind w:firstLine="567"/>
        <w:jc w:val="both"/>
        <w:rPr>
          <w:rFonts w:ascii="Times New Roman" w:hAnsi="Times New Roman"/>
          <w:i/>
          <w:sz w:val="24"/>
        </w:rPr>
      </w:pPr>
      <w:r>
        <w:rPr>
          <w:rFonts w:ascii="Times New Roman" w:hAnsi="Times New Roman"/>
          <w:sz w:val="24"/>
        </w:rPr>
        <w:t>3.2.</w:t>
      </w:r>
      <w:r w:rsidRPr="00483723">
        <w:rPr>
          <w:rFonts w:ascii="Times New Roman" w:hAnsi="Times New Roman"/>
          <w:sz w:val="24"/>
        </w:rPr>
        <w:t xml:space="preserve">13. Подготовленную документацию по планировке территории </w:t>
      </w:r>
      <w:r w:rsidR="00C45672">
        <w:rPr>
          <w:rFonts w:ascii="Times New Roman" w:hAnsi="Times New Roman"/>
          <w:sz w:val="24"/>
        </w:rPr>
        <w:t xml:space="preserve">Марьевского </w:t>
      </w:r>
      <w:r w:rsidRPr="00483723">
        <w:rPr>
          <w:rFonts w:ascii="Times New Roman" w:hAnsi="Times New Roman"/>
          <w:sz w:val="24"/>
        </w:rPr>
        <w:t xml:space="preserve"> сельского поселения, протокол публичных слушаний и заключение о результатах публичных слушаний Администрация сельского поселения направляет главе сельского поселения не позднее, чем через 15 дней со дня проведения публичных слушаний.</w:t>
      </w:r>
    </w:p>
    <w:p w:rsidR="00BB2A51" w:rsidRPr="00483723" w:rsidRDefault="00BB2A51" w:rsidP="00BB2A51">
      <w:pPr>
        <w:autoSpaceDE w:val="0"/>
        <w:autoSpaceDN w:val="0"/>
        <w:adjustRightInd w:val="0"/>
        <w:spacing w:line="240" w:lineRule="auto"/>
        <w:ind w:firstLine="567"/>
        <w:jc w:val="both"/>
        <w:rPr>
          <w:rFonts w:ascii="Times New Roman" w:hAnsi="Times New Roman"/>
          <w:i/>
          <w:sz w:val="24"/>
        </w:rPr>
      </w:pPr>
      <w:r>
        <w:rPr>
          <w:rFonts w:ascii="Times New Roman" w:hAnsi="Times New Roman"/>
          <w:sz w:val="24"/>
        </w:rPr>
        <w:t>3.2.</w:t>
      </w:r>
      <w:r w:rsidRPr="00483723">
        <w:rPr>
          <w:rFonts w:ascii="Times New Roman" w:hAnsi="Times New Roman"/>
          <w:sz w:val="24"/>
        </w:rPr>
        <w:t xml:space="preserve">14. Глава сельского поселения с учётом протокола и заключения о результатах публичных слушаний, принимает решение об утверждении документации по планировке или о её отклонении и о направлении в Администрацию сельского поселения на доработку. В данном решении указываются обоснованные причины отклонения, а также сроки доработки документации по планировке территории </w:t>
      </w:r>
      <w:r w:rsidR="00C45672">
        <w:rPr>
          <w:rFonts w:ascii="Times New Roman" w:hAnsi="Times New Roman"/>
          <w:sz w:val="24"/>
        </w:rPr>
        <w:t>Марьевского</w:t>
      </w:r>
      <w:r w:rsidRPr="00483723">
        <w:rPr>
          <w:rFonts w:ascii="Times New Roman" w:hAnsi="Times New Roman"/>
          <w:sz w:val="24"/>
        </w:rPr>
        <w:t xml:space="preserve"> сельского поселения.</w:t>
      </w:r>
    </w:p>
    <w:p w:rsidR="00BB2A51" w:rsidRPr="00483723" w:rsidRDefault="00BB2A51" w:rsidP="00BB2A51">
      <w:pPr>
        <w:autoSpaceDE w:val="0"/>
        <w:autoSpaceDN w:val="0"/>
        <w:adjustRightInd w:val="0"/>
        <w:spacing w:line="240" w:lineRule="auto"/>
        <w:ind w:firstLine="567"/>
        <w:jc w:val="both"/>
        <w:rPr>
          <w:rFonts w:ascii="Times New Roman" w:hAnsi="Times New Roman"/>
          <w:i/>
          <w:sz w:val="24"/>
        </w:rPr>
      </w:pPr>
      <w:r>
        <w:rPr>
          <w:rFonts w:ascii="Times New Roman" w:hAnsi="Times New Roman"/>
          <w:sz w:val="24"/>
        </w:rPr>
        <w:t>3.2.</w:t>
      </w:r>
      <w:r w:rsidRPr="00483723">
        <w:rPr>
          <w:rFonts w:ascii="Times New Roman" w:hAnsi="Times New Roman"/>
          <w:sz w:val="24"/>
        </w:rPr>
        <w:t xml:space="preserve">15. Утверждённая документация по планировке территории </w:t>
      </w:r>
      <w:r w:rsidR="00C45672">
        <w:rPr>
          <w:rFonts w:ascii="Times New Roman" w:hAnsi="Times New Roman"/>
          <w:sz w:val="24"/>
        </w:rPr>
        <w:t xml:space="preserve">Марьевского </w:t>
      </w:r>
      <w:r w:rsidRPr="00483723">
        <w:rPr>
          <w:rFonts w:ascii="Times New Roman" w:hAnsi="Times New Roman"/>
          <w:sz w:val="24"/>
        </w:rPr>
        <w:t>сельского поселения в течение 7 дней подлежит официальному опубликованию в средствах массовой информации и может размещаться на официальном сайте Администрации сельского поселения в сети «Интернет».</w:t>
      </w:r>
    </w:p>
    <w:p w:rsidR="00BB2A51" w:rsidRPr="00483723" w:rsidRDefault="00BB2A51" w:rsidP="00BB2A51">
      <w:pPr>
        <w:shd w:val="clear" w:color="auto" w:fill="FFFFFF"/>
        <w:tabs>
          <w:tab w:val="left" w:pos="785"/>
        </w:tabs>
        <w:spacing w:line="240" w:lineRule="auto"/>
        <w:ind w:firstLine="567"/>
        <w:jc w:val="both"/>
        <w:rPr>
          <w:rFonts w:ascii="Times New Roman" w:hAnsi="Times New Roman"/>
          <w:i/>
          <w:sz w:val="24"/>
        </w:rPr>
      </w:pPr>
      <w:r>
        <w:rPr>
          <w:rFonts w:ascii="Times New Roman" w:hAnsi="Times New Roman"/>
          <w:sz w:val="24"/>
        </w:rPr>
        <w:t>3.2.</w:t>
      </w:r>
      <w:r w:rsidRPr="00483723">
        <w:rPr>
          <w:rFonts w:ascii="Times New Roman" w:hAnsi="Times New Roman"/>
          <w:sz w:val="24"/>
        </w:rPr>
        <w:t>16. Положения, установленные пунктами 3-15 настоящей статьи, применяются при подготовке:</w:t>
      </w:r>
    </w:p>
    <w:p w:rsidR="00BB2A51" w:rsidRPr="00483723" w:rsidRDefault="00BB2A51" w:rsidP="00BB2A51">
      <w:pPr>
        <w:shd w:val="clear" w:color="auto" w:fill="FFFFFF"/>
        <w:tabs>
          <w:tab w:val="left" w:pos="785"/>
        </w:tabs>
        <w:spacing w:line="240" w:lineRule="auto"/>
        <w:ind w:firstLine="567"/>
        <w:jc w:val="both"/>
        <w:rPr>
          <w:rFonts w:ascii="Times New Roman" w:hAnsi="Times New Roman"/>
          <w:i/>
          <w:sz w:val="24"/>
        </w:rPr>
      </w:pPr>
      <w:r w:rsidRPr="00483723">
        <w:rPr>
          <w:rFonts w:ascii="Times New Roman" w:hAnsi="Times New Roman"/>
          <w:sz w:val="24"/>
        </w:rPr>
        <w:lastRenderedPageBreak/>
        <w:t xml:space="preserve">1) проектов планировки территорий как отдельных документов; </w:t>
      </w:r>
    </w:p>
    <w:p w:rsidR="00BB2A51" w:rsidRPr="00483723" w:rsidRDefault="00BB2A51" w:rsidP="00BB2A51">
      <w:pPr>
        <w:shd w:val="clear" w:color="auto" w:fill="FFFFFF"/>
        <w:tabs>
          <w:tab w:val="left" w:pos="785"/>
        </w:tabs>
        <w:spacing w:line="240" w:lineRule="auto"/>
        <w:ind w:firstLine="567"/>
        <w:jc w:val="both"/>
        <w:rPr>
          <w:rFonts w:ascii="Times New Roman" w:hAnsi="Times New Roman"/>
          <w:i/>
          <w:sz w:val="24"/>
        </w:rPr>
      </w:pPr>
      <w:r w:rsidRPr="00483723">
        <w:rPr>
          <w:rFonts w:ascii="Times New Roman" w:hAnsi="Times New Roman"/>
          <w:sz w:val="24"/>
        </w:rPr>
        <w:t>2) проектов планировки территорий с проектами межевания территорий в их составе;</w:t>
      </w:r>
    </w:p>
    <w:p w:rsidR="00BB2A51" w:rsidRPr="00483723" w:rsidRDefault="00BB2A51" w:rsidP="00BB2A51">
      <w:pPr>
        <w:shd w:val="clear" w:color="auto" w:fill="FFFFFF"/>
        <w:tabs>
          <w:tab w:val="left" w:pos="785"/>
        </w:tabs>
        <w:spacing w:line="240" w:lineRule="auto"/>
        <w:ind w:firstLine="567"/>
        <w:jc w:val="both"/>
        <w:rPr>
          <w:rFonts w:ascii="Times New Roman" w:hAnsi="Times New Roman"/>
          <w:i/>
          <w:sz w:val="24"/>
        </w:rPr>
      </w:pPr>
      <w:r w:rsidRPr="00483723">
        <w:rPr>
          <w:rFonts w:ascii="Times New Roman" w:hAnsi="Times New Roman"/>
          <w:sz w:val="24"/>
        </w:rPr>
        <w:t>3) проектов межевания территорий как отдельных документов.</w:t>
      </w:r>
    </w:p>
    <w:p w:rsidR="00BB2A51" w:rsidRPr="00483723" w:rsidRDefault="00BB2A51" w:rsidP="00BB2A51">
      <w:pPr>
        <w:shd w:val="clear" w:color="auto" w:fill="FFFFFF"/>
        <w:tabs>
          <w:tab w:val="left" w:pos="785"/>
        </w:tabs>
        <w:spacing w:line="240" w:lineRule="auto"/>
        <w:ind w:firstLine="567"/>
        <w:jc w:val="both"/>
        <w:rPr>
          <w:rFonts w:ascii="Times New Roman" w:hAnsi="Times New Roman"/>
          <w:i/>
          <w:sz w:val="24"/>
        </w:rPr>
      </w:pPr>
      <w:r w:rsidRPr="00483723">
        <w:rPr>
          <w:rFonts w:ascii="Times New Roman" w:hAnsi="Times New Roman"/>
          <w:sz w:val="24"/>
        </w:rPr>
        <w:t>4) проектов планировки территорий с проектами межевания территорий в их составе и с градостроительными планами земельных участков в составе проектов межевания территорий;</w:t>
      </w:r>
    </w:p>
    <w:p w:rsidR="00BB2A51" w:rsidRPr="00483723" w:rsidRDefault="00BB2A51" w:rsidP="00BB2A51">
      <w:pPr>
        <w:shd w:val="clear" w:color="auto" w:fill="FFFFFF"/>
        <w:tabs>
          <w:tab w:val="left" w:pos="785"/>
        </w:tabs>
        <w:spacing w:line="240" w:lineRule="auto"/>
        <w:ind w:firstLine="567"/>
        <w:jc w:val="both"/>
        <w:rPr>
          <w:rFonts w:ascii="Times New Roman" w:hAnsi="Times New Roman"/>
          <w:i/>
          <w:sz w:val="24"/>
        </w:rPr>
      </w:pPr>
      <w:r w:rsidRPr="00483723">
        <w:rPr>
          <w:rFonts w:ascii="Times New Roman" w:hAnsi="Times New Roman"/>
          <w:sz w:val="24"/>
        </w:rPr>
        <w:t>5) проектов межевания территорий с градостроительными планами земельных участков в их составе с особенностями, установленными абзацем вторым настоящего пункта.</w:t>
      </w:r>
    </w:p>
    <w:p w:rsidR="00BB2A51" w:rsidRPr="00483723" w:rsidRDefault="00BB2A51" w:rsidP="00BB2A51">
      <w:pPr>
        <w:shd w:val="clear" w:color="auto" w:fill="FFFFFF"/>
        <w:tabs>
          <w:tab w:val="left" w:pos="785"/>
        </w:tabs>
        <w:spacing w:line="240" w:lineRule="auto"/>
        <w:ind w:firstLine="567"/>
        <w:jc w:val="both"/>
        <w:rPr>
          <w:rFonts w:ascii="Times New Roman" w:hAnsi="Times New Roman"/>
          <w:i/>
          <w:sz w:val="24"/>
        </w:rPr>
      </w:pPr>
      <w:r w:rsidRPr="00483723">
        <w:rPr>
          <w:rFonts w:ascii="Times New Roman" w:hAnsi="Times New Roman"/>
          <w:sz w:val="24"/>
        </w:rPr>
        <w:t>Заказ и задание на подготовку градостроительного плана земельного участка не требуется. Градостроительный план земельного участка готовится Администрацией сельского поселения, утверждается Постановлением главы сельского поселения и выдаётся заинтересованному лицу Администрацией сельского поселения.</w:t>
      </w:r>
    </w:p>
    <w:p w:rsidR="00BB2A51" w:rsidRPr="00483723" w:rsidRDefault="00BB2A51" w:rsidP="00BB2A51">
      <w:pPr>
        <w:shd w:val="clear" w:color="auto" w:fill="FFFFFF"/>
        <w:tabs>
          <w:tab w:val="left" w:pos="785"/>
        </w:tabs>
        <w:spacing w:line="240" w:lineRule="auto"/>
        <w:ind w:firstLine="567"/>
        <w:jc w:val="both"/>
        <w:rPr>
          <w:rFonts w:ascii="Times New Roman" w:hAnsi="Times New Roman"/>
          <w:i/>
          <w:sz w:val="24"/>
        </w:rPr>
      </w:pPr>
      <w:r>
        <w:rPr>
          <w:rFonts w:ascii="Times New Roman" w:hAnsi="Times New Roman"/>
          <w:sz w:val="24"/>
        </w:rPr>
        <w:t>3.2.</w:t>
      </w:r>
      <w:r w:rsidRPr="00483723">
        <w:rPr>
          <w:rFonts w:ascii="Times New Roman" w:hAnsi="Times New Roman"/>
          <w:sz w:val="24"/>
        </w:rPr>
        <w:t>17. Градостроительные планы земельных участков являются обязательным основанием для:</w:t>
      </w:r>
    </w:p>
    <w:p w:rsidR="00BB2A51" w:rsidRPr="00483723" w:rsidRDefault="00BB2A51" w:rsidP="00BB2A51">
      <w:pPr>
        <w:shd w:val="clear" w:color="auto" w:fill="FFFFFF"/>
        <w:tabs>
          <w:tab w:val="num" w:pos="1069"/>
        </w:tabs>
        <w:spacing w:line="240" w:lineRule="auto"/>
        <w:ind w:firstLine="567"/>
        <w:jc w:val="both"/>
        <w:rPr>
          <w:rFonts w:ascii="Times New Roman" w:hAnsi="Times New Roman"/>
          <w:i/>
          <w:sz w:val="24"/>
        </w:rPr>
      </w:pPr>
      <w:r w:rsidRPr="00483723">
        <w:rPr>
          <w:rFonts w:ascii="Times New Roman" w:hAnsi="Times New Roman"/>
          <w:sz w:val="24"/>
        </w:rPr>
        <w:t>- выноса границ земельных участков на местность в случаях градостроительной подготовки и формирования земельных участков из состава земель, находящихся в муниципальной собственности;</w:t>
      </w:r>
    </w:p>
    <w:p w:rsidR="00BB2A51" w:rsidRPr="00483723" w:rsidRDefault="00BB2A51" w:rsidP="00BB2A51">
      <w:pPr>
        <w:numPr>
          <w:ilvl w:val="0"/>
          <w:numId w:val="85"/>
        </w:numPr>
        <w:shd w:val="clear" w:color="auto" w:fill="FFFFFF"/>
        <w:tabs>
          <w:tab w:val="num" w:pos="0"/>
          <w:tab w:val="left" w:pos="720"/>
        </w:tabs>
        <w:suppressAutoHyphens/>
        <w:spacing w:after="0" w:line="240" w:lineRule="auto"/>
        <w:ind w:left="0" w:firstLine="567"/>
        <w:jc w:val="both"/>
        <w:rPr>
          <w:rFonts w:ascii="Times New Roman" w:hAnsi="Times New Roman"/>
          <w:i/>
          <w:sz w:val="24"/>
        </w:rPr>
      </w:pPr>
      <w:r w:rsidRPr="00483723">
        <w:rPr>
          <w:rFonts w:ascii="Times New Roman" w:hAnsi="Times New Roman"/>
          <w:sz w:val="24"/>
        </w:rPr>
        <w:t>принятия решений о предоставлении физическим и юридическим лицам прав на сформированные земельные участки из состава муниципальных земель, за исключением случаев предоставления земельного участка для комплексного освоения в целях жилищного строительства;</w:t>
      </w:r>
    </w:p>
    <w:p w:rsidR="00BB2A51" w:rsidRPr="00483723" w:rsidRDefault="00BB2A51" w:rsidP="00BB2A51">
      <w:pPr>
        <w:numPr>
          <w:ilvl w:val="0"/>
          <w:numId w:val="85"/>
        </w:numPr>
        <w:shd w:val="clear" w:color="auto" w:fill="FFFFFF"/>
        <w:tabs>
          <w:tab w:val="num" w:pos="0"/>
          <w:tab w:val="left" w:pos="720"/>
        </w:tabs>
        <w:suppressAutoHyphens/>
        <w:spacing w:after="0" w:line="240" w:lineRule="auto"/>
        <w:ind w:left="0" w:firstLine="567"/>
        <w:jc w:val="both"/>
        <w:rPr>
          <w:rFonts w:ascii="Times New Roman" w:hAnsi="Times New Roman"/>
          <w:i/>
          <w:sz w:val="24"/>
        </w:rPr>
      </w:pPr>
      <w:r w:rsidRPr="00483723">
        <w:rPr>
          <w:rFonts w:ascii="Times New Roman" w:hAnsi="Times New Roman"/>
          <w:sz w:val="24"/>
        </w:rPr>
        <w:t>принятия решений об изъятии, в том числе путем выкупа, резервировании земельных участков для муниципальных нужд;</w:t>
      </w:r>
    </w:p>
    <w:p w:rsidR="00BB2A51" w:rsidRPr="00483723" w:rsidRDefault="00BB2A51" w:rsidP="00BB2A51">
      <w:pPr>
        <w:numPr>
          <w:ilvl w:val="0"/>
          <w:numId w:val="85"/>
        </w:numPr>
        <w:shd w:val="clear" w:color="auto" w:fill="FFFFFF"/>
        <w:tabs>
          <w:tab w:val="num" w:pos="0"/>
          <w:tab w:val="left" w:pos="720"/>
        </w:tabs>
        <w:suppressAutoHyphens/>
        <w:spacing w:after="0" w:line="240" w:lineRule="auto"/>
        <w:ind w:left="0" w:firstLine="567"/>
        <w:jc w:val="both"/>
        <w:rPr>
          <w:rFonts w:ascii="Times New Roman" w:hAnsi="Times New Roman"/>
          <w:i/>
          <w:sz w:val="24"/>
        </w:rPr>
      </w:pPr>
      <w:r w:rsidRPr="00483723">
        <w:rPr>
          <w:rFonts w:ascii="Times New Roman" w:hAnsi="Times New Roman"/>
          <w:sz w:val="24"/>
        </w:rPr>
        <w:t>подготовки проектной документации для строительства, реконструкции, капитального ремонта объектов капитального строительства;</w:t>
      </w:r>
    </w:p>
    <w:p w:rsidR="00BB2A51" w:rsidRPr="00483723" w:rsidRDefault="00BB2A51" w:rsidP="00BB2A51">
      <w:pPr>
        <w:numPr>
          <w:ilvl w:val="0"/>
          <w:numId w:val="85"/>
        </w:numPr>
        <w:shd w:val="clear" w:color="auto" w:fill="FFFFFF"/>
        <w:tabs>
          <w:tab w:val="num" w:pos="0"/>
          <w:tab w:val="left" w:pos="720"/>
        </w:tabs>
        <w:suppressAutoHyphens/>
        <w:spacing w:after="0" w:line="240" w:lineRule="auto"/>
        <w:ind w:left="0" w:firstLine="567"/>
        <w:jc w:val="both"/>
        <w:rPr>
          <w:rFonts w:ascii="Times New Roman" w:hAnsi="Times New Roman"/>
          <w:i/>
          <w:sz w:val="24"/>
        </w:rPr>
      </w:pPr>
      <w:r w:rsidRPr="00483723">
        <w:rPr>
          <w:rFonts w:ascii="Times New Roman" w:hAnsi="Times New Roman"/>
          <w:sz w:val="24"/>
        </w:rPr>
        <w:t>выдачи разрешений на строительство;</w:t>
      </w:r>
    </w:p>
    <w:p w:rsidR="00BB2A51" w:rsidRPr="00483723" w:rsidRDefault="00BB2A51" w:rsidP="00BB2A51">
      <w:pPr>
        <w:numPr>
          <w:ilvl w:val="0"/>
          <w:numId w:val="85"/>
        </w:numPr>
        <w:shd w:val="clear" w:color="auto" w:fill="FFFFFF"/>
        <w:tabs>
          <w:tab w:val="num" w:pos="0"/>
          <w:tab w:val="left" w:pos="720"/>
        </w:tabs>
        <w:suppressAutoHyphens/>
        <w:spacing w:after="0" w:line="240" w:lineRule="auto"/>
        <w:ind w:left="0" w:firstLine="567"/>
        <w:jc w:val="both"/>
        <w:rPr>
          <w:rFonts w:ascii="Times New Roman" w:hAnsi="Times New Roman"/>
          <w:i/>
          <w:sz w:val="24"/>
        </w:rPr>
      </w:pPr>
      <w:r w:rsidRPr="00483723">
        <w:rPr>
          <w:rFonts w:ascii="Times New Roman" w:hAnsi="Times New Roman"/>
          <w:sz w:val="24"/>
        </w:rPr>
        <w:t>выдачи разрешений на ввод объектов в эксплуатацию.</w:t>
      </w:r>
    </w:p>
    <w:p w:rsidR="00BB2A51" w:rsidRPr="00483723" w:rsidRDefault="00BB2A51" w:rsidP="00BB2A51">
      <w:pPr>
        <w:shd w:val="clear" w:color="auto" w:fill="FFFFFF"/>
        <w:tabs>
          <w:tab w:val="left" w:pos="785"/>
        </w:tabs>
        <w:spacing w:line="240" w:lineRule="auto"/>
        <w:ind w:firstLine="567"/>
        <w:jc w:val="both"/>
        <w:rPr>
          <w:rFonts w:ascii="Times New Roman" w:hAnsi="Times New Roman"/>
          <w:i/>
          <w:sz w:val="24"/>
        </w:rPr>
      </w:pPr>
      <w:r>
        <w:rPr>
          <w:rFonts w:ascii="Times New Roman" w:hAnsi="Times New Roman"/>
          <w:sz w:val="24"/>
        </w:rPr>
        <w:t>3.2.18</w:t>
      </w:r>
      <w:r w:rsidRPr="00483723">
        <w:rPr>
          <w:rFonts w:ascii="Times New Roman" w:hAnsi="Times New Roman"/>
          <w:sz w:val="24"/>
        </w:rPr>
        <w:t>. Форма градостроительного плана земельного участка устанавливается Правительством Российской Федерации.</w:t>
      </w:r>
    </w:p>
    <w:p w:rsidR="00C92800" w:rsidRPr="00350BA2" w:rsidRDefault="00C92800" w:rsidP="00BB2A51">
      <w:pPr>
        <w:tabs>
          <w:tab w:val="left" w:pos="9333"/>
        </w:tabs>
        <w:suppressAutoHyphens/>
        <w:spacing w:before="120" w:after="120" w:line="240" w:lineRule="auto"/>
        <w:jc w:val="both"/>
        <w:rPr>
          <w:rFonts w:ascii="Times New Roman" w:eastAsia="Times New Roman" w:hAnsi="Times New Roman" w:cs="Tahoma"/>
          <w:bCs/>
          <w:sz w:val="24"/>
          <w:szCs w:val="24"/>
          <w:lang w:eastAsia="ar-SA"/>
        </w:rPr>
      </w:pPr>
    </w:p>
    <w:p w:rsidR="00C92800" w:rsidRPr="00350BA2" w:rsidRDefault="00C92800" w:rsidP="00C92800">
      <w:pPr>
        <w:pStyle w:val="35"/>
      </w:pPr>
      <w:bookmarkStart w:id="35" w:name="_Toc308438344"/>
      <w:r w:rsidRPr="00350BA2">
        <w:t>Статья 3.3.  Проекты межевания территорий</w:t>
      </w:r>
      <w:bookmarkEnd w:id="35"/>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lastRenderedPageBreak/>
        <w:t>3. Подготовка проектов межевания территорий осуществляется в составе проектов планировки территорий или в виде отдельного документа.</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5. Проект межевания территории включает в себя чертежи межевания территории, на которых отображаются:</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1) красные линии, утвержденные в составе проекта планировки территории;</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2) линии отступа от красных линий в целях определения места допустимого размещения зданий, строений, сооружений;</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3) границы застроенных земельных участков, в том числе границы земельных участков, на которых расположены линейные объекты;</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4) границы формируемых земельных участков, планируемых для предоставления физическим и юридическим лицам для строительства;</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6) границы территорий объектов культурного наследия;</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7) границы зон с особыми условиями использования территорий;</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8) границы зон действия публичных сервитутов.</w:t>
      </w:r>
    </w:p>
    <w:p w:rsidR="00C92800"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6. В составе проектов межевания территорий осуществляется подготовка градостроительных планов земельных участков.</w:t>
      </w:r>
    </w:p>
    <w:p w:rsidR="00C45672" w:rsidRPr="00350BA2" w:rsidRDefault="00C45672" w:rsidP="00C92800">
      <w:pPr>
        <w:suppressAutoHyphens/>
        <w:spacing w:before="120" w:after="120" w:line="240" w:lineRule="auto"/>
        <w:ind w:firstLine="709"/>
        <w:jc w:val="both"/>
        <w:rPr>
          <w:rFonts w:ascii="Times New Roman" w:hAnsi="Times New Roman"/>
          <w:sz w:val="24"/>
          <w:szCs w:val="24"/>
        </w:rPr>
      </w:pPr>
    </w:p>
    <w:p w:rsidR="00C92800" w:rsidRPr="00350BA2" w:rsidRDefault="00C92800" w:rsidP="00C92800">
      <w:pPr>
        <w:pStyle w:val="2c"/>
      </w:pPr>
      <w:bookmarkStart w:id="36" w:name="_Toc308438346"/>
      <w:r w:rsidRPr="00350BA2">
        <w:t>РАЗДЕЛ 4. Предоставление прав на земельные участки</w:t>
      </w:r>
      <w:bookmarkEnd w:id="36"/>
    </w:p>
    <w:p w:rsidR="00C92800" w:rsidRPr="00350BA2" w:rsidRDefault="00C92800" w:rsidP="00C92800">
      <w:pPr>
        <w:pStyle w:val="35"/>
        <w:rPr>
          <w:rFonts w:eastAsia="MS Mincho"/>
        </w:rPr>
      </w:pPr>
      <w:bookmarkStart w:id="37" w:name="_Toc308438347"/>
      <w:r w:rsidRPr="00350BA2">
        <w:rPr>
          <w:rFonts w:eastAsia="MS Mincho"/>
        </w:rPr>
        <w:t>Статья 4.1. Общие положения</w:t>
      </w:r>
      <w:bookmarkEnd w:id="37"/>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1. </w:t>
      </w:r>
      <w:r w:rsidRPr="00350BA2">
        <w:rPr>
          <w:rFonts w:ascii="Times New Roman" w:hAnsi="Times New Roman" w:cs="Times New Roman"/>
          <w:sz w:val="24"/>
          <w:szCs w:val="24"/>
        </w:rPr>
        <w:t xml:space="preserve">Предоставление земельных участков на территории муниципального образования </w:t>
      </w:r>
      <w:r w:rsidR="00A46229">
        <w:rPr>
          <w:rFonts w:ascii="Times New Roman" w:hAnsi="Times New Roman"/>
          <w:bCs/>
          <w:sz w:val="24"/>
          <w:szCs w:val="24"/>
          <w:lang w:eastAsia="ar-SA"/>
        </w:rPr>
        <w:t xml:space="preserve"> сельского поселения </w:t>
      </w:r>
      <w:r w:rsidR="00DB5CD9">
        <w:rPr>
          <w:rFonts w:ascii="Times New Roman" w:hAnsi="Times New Roman"/>
          <w:bCs/>
          <w:sz w:val="24"/>
          <w:szCs w:val="24"/>
          <w:lang w:eastAsia="ar-SA"/>
        </w:rPr>
        <w:t>Марьевский</w:t>
      </w:r>
      <w:r w:rsidR="00C45672">
        <w:rPr>
          <w:rFonts w:ascii="Times New Roman" w:hAnsi="Times New Roman"/>
          <w:bCs/>
          <w:sz w:val="24"/>
          <w:szCs w:val="24"/>
          <w:lang w:eastAsia="ar-SA"/>
        </w:rPr>
        <w:t xml:space="preserve"> </w:t>
      </w:r>
      <w:r w:rsidR="002A2417">
        <w:rPr>
          <w:rFonts w:ascii="Times New Roman" w:hAnsi="Times New Roman"/>
          <w:bCs/>
          <w:sz w:val="24"/>
          <w:szCs w:val="24"/>
          <w:lang w:eastAsia="ar-SA"/>
        </w:rPr>
        <w:t>сельсовет</w:t>
      </w:r>
      <w:r w:rsidR="00C45672">
        <w:rPr>
          <w:rFonts w:ascii="Times New Roman" w:hAnsi="Times New Roman"/>
          <w:bCs/>
          <w:sz w:val="24"/>
          <w:szCs w:val="24"/>
          <w:lang w:eastAsia="ar-SA"/>
        </w:rPr>
        <w:t xml:space="preserve"> </w:t>
      </w:r>
      <w:r w:rsidRPr="00350BA2">
        <w:rPr>
          <w:rFonts w:ascii="Times New Roman" w:hAnsi="Times New Roman" w:cs="Times New Roman"/>
          <w:sz w:val="24"/>
          <w:szCs w:val="24"/>
        </w:rPr>
        <w:t>осуществляется от имени ад</w:t>
      </w:r>
      <w:r>
        <w:rPr>
          <w:rFonts w:ascii="Times New Roman" w:hAnsi="Times New Roman" w:cs="Times New Roman"/>
          <w:sz w:val="24"/>
          <w:szCs w:val="24"/>
        </w:rPr>
        <w:t>министрации М</w:t>
      </w:r>
      <w:r w:rsidRPr="00350BA2">
        <w:rPr>
          <w:rFonts w:ascii="Times New Roman" w:hAnsi="Times New Roman" w:cs="Times New Roman"/>
          <w:sz w:val="24"/>
          <w:szCs w:val="24"/>
        </w:rPr>
        <w:t xml:space="preserve">униципального образования </w:t>
      </w:r>
      <w:r w:rsidR="00A46229">
        <w:rPr>
          <w:rFonts w:ascii="Times New Roman" w:hAnsi="Times New Roman"/>
          <w:bCs/>
          <w:sz w:val="24"/>
          <w:szCs w:val="24"/>
          <w:lang w:eastAsia="ar-SA"/>
        </w:rPr>
        <w:t xml:space="preserve"> сельского поселения </w:t>
      </w:r>
      <w:r w:rsidR="00DB5CD9">
        <w:rPr>
          <w:rFonts w:ascii="Times New Roman" w:hAnsi="Times New Roman"/>
          <w:bCs/>
          <w:sz w:val="24"/>
          <w:szCs w:val="24"/>
          <w:lang w:eastAsia="ar-SA"/>
        </w:rPr>
        <w:t>Марьевский</w:t>
      </w:r>
      <w:r w:rsidR="00C45672">
        <w:rPr>
          <w:rFonts w:ascii="Times New Roman" w:hAnsi="Times New Roman"/>
          <w:bCs/>
          <w:sz w:val="24"/>
          <w:szCs w:val="24"/>
          <w:lang w:eastAsia="ar-SA"/>
        </w:rPr>
        <w:t xml:space="preserve"> </w:t>
      </w:r>
      <w:r w:rsidR="002A2417">
        <w:rPr>
          <w:rFonts w:ascii="Times New Roman" w:hAnsi="Times New Roman"/>
          <w:bCs/>
          <w:sz w:val="24"/>
          <w:szCs w:val="24"/>
          <w:lang w:eastAsia="ar-SA"/>
        </w:rPr>
        <w:t>сельсовет</w:t>
      </w:r>
      <w:r w:rsidR="00C45672">
        <w:rPr>
          <w:rFonts w:ascii="Times New Roman" w:hAnsi="Times New Roman"/>
          <w:bCs/>
          <w:sz w:val="24"/>
          <w:szCs w:val="24"/>
          <w:lang w:eastAsia="ar-SA"/>
        </w:rPr>
        <w:t xml:space="preserve"> </w:t>
      </w:r>
      <w:r w:rsidRPr="00350BA2">
        <w:rPr>
          <w:rFonts w:ascii="Times New Roman" w:hAnsi="Times New Roman" w:cs="Times New Roman"/>
          <w:sz w:val="24"/>
          <w:szCs w:val="24"/>
        </w:rPr>
        <w:t xml:space="preserve">уполномоченным органом в области имущественных отношений </w:t>
      </w:r>
      <w:r>
        <w:rPr>
          <w:rFonts w:ascii="Times New Roman" w:hAnsi="Times New Roman" w:cs="Times New Roman"/>
          <w:sz w:val="24"/>
          <w:szCs w:val="24"/>
        </w:rPr>
        <w:t xml:space="preserve">администрации </w:t>
      </w:r>
      <w:r w:rsidR="002A2417">
        <w:rPr>
          <w:rFonts w:ascii="Times New Roman" w:hAnsi="Times New Roman" w:cs="Times New Roman"/>
          <w:sz w:val="24"/>
          <w:szCs w:val="24"/>
        </w:rPr>
        <w:t>Сакмар</w:t>
      </w:r>
      <w:r w:rsidR="007D4896">
        <w:rPr>
          <w:rFonts w:ascii="Times New Roman" w:hAnsi="Times New Roman" w:cs="Times New Roman"/>
          <w:sz w:val="24"/>
          <w:szCs w:val="24"/>
        </w:rPr>
        <w:t>ского</w:t>
      </w:r>
      <w:r>
        <w:rPr>
          <w:rFonts w:ascii="Times New Roman" w:hAnsi="Times New Roman" w:cs="Times New Roman"/>
          <w:sz w:val="24"/>
          <w:szCs w:val="24"/>
        </w:rPr>
        <w:t xml:space="preserve"> М</w:t>
      </w:r>
      <w:r w:rsidRPr="00350BA2">
        <w:rPr>
          <w:rFonts w:ascii="Times New Roman" w:hAnsi="Times New Roman" w:cs="Times New Roman"/>
          <w:sz w:val="24"/>
          <w:szCs w:val="24"/>
        </w:rPr>
        <w:t xml:space="preserve">униципального </w:t>
      </w:r>
      <w:r>
        <w:rPr>
          <w:rFonts w:ascii="Times New Roman" w:hAnsi="Times New Roman" w:cs="Times New Roman"/>
          <w:sz w:val="24"/>
          <w:szCs w:val="24"/>
        </w:rPr>
        <w:t xml:space="preserve">района </w:t>
      </w:r>
      <w:r w:rsidRPr="00350BA2">
        <w:rPr>
          <w:rFonts w:ascii="Times New Roman" w:hAnsi="Times New Roman" w:cs="Times New Roman"/>
          <w:sz w:val="24"/>
          <w:szCs w:val="24"/>
        </w:rPr>
        <w:t xml:space="preserve">(далее – управление имущественных отношений) в соответствии с нормативными правовыми актами Российской Федерации, </w:t>
      </w:r>
      <w:r w:rsidR="002A2417">
        <w:rPr>
          <w:rFonts w:ascii="Times New Roman" w:hAnsi="Times New Roman" w:cs="Times New Roman"/>
          <w:sz w:val="24"/>
          <w:szCs w:val="24"/>
        </w:rPr>
        <w:t>Оренбургской области</w:t>
      </w:r>
      <w:r w:rsidRPr="00350BA2">
        <w:rPr>
          <w:rFonts w:ascii="Times New Roman" w:hAnsi="Times New Roman" w:cs="Times New Roman"/>
          <w:sz w:val="24"/>
          <w:szCs w:val="24"/>
        </w:rPr>
        <w:t xml:space="preserve">, Уставом </w:t>
      </w:r>
      <w:r w:rsidR="00A46229" w:rsidRPr="00350BA2">
        <w:rPr>
          <w:rFonts w:ascii="Times New Roman" w:hAnsi="Times New Roman"/>
          <w:bCs/>
          <w:sz w:val="24"/>
          <w:szCs w:val="24"/>
          <w:lang w:eastAsia="ar-SA"/>
        </w:rPr>
        <w:t>МО</w:t>
      </w:r>
      <w:r w:rsidR="00A46229">
        <w:rPr>
          <w:rFonts w:ascii="Times New Roman" w:hAnsi="Times New Roman"/>
          <w:bCs/>
          <w:sz w:val="24"/>
          <w:szCs w:val="24"/>
          <w:lang w:eastAsia="ar-SA"/>
        </w:rPr>
        <w:t xml:space="preserve"> сельского поселения </w:t>
      </w:r>
      <w:r w:rsidR="00DB5CD9">
        <w:rPr>
          <w:rFonts w:ascii="Times New Roman" w:hAnsi="Times New Roman"/>
          <w:bCs/>
          <w:sz w:val="24"/>
          <w:szCs w:val="24"/>
          <w:lang w:eastAsia="ar-SA"/>
        </w:rPr>
        <w:t>Марьевский</w:t>
      </w:r>
      <w:r w:rsidR="002A2417">
        <w:rPr>
          <w:rFonts w:ascii="Times New Roman" w:hAnsi="Times New Roman"/>
          <w:bCs/>
          <w:sz w:val="24"/>
          <w:szCs w:val="24"/>
          <w:lang w:eastAsia="ar-SA"/>
        </w:rPr>
        <w:t xml:space="preserve"> сельсовет</w:t>
      </w:r>
      <w:r w:rsidR="007E6B9D">
        <w:rPr>
          <w:rFonts w:ascii="Times New Roman" w:hAnsi="Times New Roman"/>
          <w:bCs/>
          <w:sz w:val="24"/>
          <w:szCs w:val="24"/>
          <w:lang w:eastAsia="ar-SA"/>
        </w:rPr>
        <w:t>,</w:t>
      </w:r>
      <w:r w:rsidRPr="00350BA2">
        <w:rPr>
          <w:rFonts w:ascii="Times New Roman" w:hAnsi="Times New Roman" w:cs="Times New Roman"/>
          <w:sz w:val="24"/>
          <w:szCs w:val="24"/>
        </w:rPr>
        <w:t xml:space="preserve"> настоящим Положением и иными</w:t>
      </w:r>
      <w:r>
        <w:rPr>
          <w:rFonts w:ascii="Times New Roman" w:hAnsi="Times New Roman" w:cs="Times New Roman"/>
          <w:sz w:val="24"/>
          <w:szCs w:val="24"/>
        </w:rPr>
        <w:t xml:space="preserve"> нормативными правовыми актами МО </w:t>
      </w:r>
      <w:r w:rsidR="00A46229">
        <w:rPr>
          <w:rFonts w:ascii="Times New Roman" w:hAnsi="Times New Roman"/>
          <w:bCs/>
          <w:sz w:val="24"/>
          <w:szCs w:val="24"/>
          <w:lang w:eastAsia="ar-SA"/>
        </w:rPr>
        <w:t xml:space="preserve"> сельского поселения </w:t>
      </w:r>
      <w:r w:rsidR="00DB5CD9">
        <w:rPr>
          <w:rFonts w:ascii="Times New Roman" w:hAnsi="Times New Roman"/>
          <w:bCs/>
          <w:sz w:val="24"/>
          <w:szCs w:val="24"/>
          <w:lang w:eastAsia="ar-SA"/>
        </w:rPr>
        <w:t>Марьевский</w:t>
      </w:r>
      <w:r w:rsidR="007E6B9D">
        <w:rPr>
          <w:rFonts w:ascii="Times New Roman" w:hAnsi="Times New Roman"/>
          <w:bCs/>
          <w:sz w:val="24"/>
          <w:szCs w:val="24"/>
          <w:lang w:eastAsia="ar-SA"/>
        </w:rPr>
        <w:t xml:space="preserve"> сельсовет</w:t>
      </w:r>
      <w:r>
        <w:rPr>
          <w:rFonts w:ascii="Times New Roman" w:hAnsi="Times New Roman" w:cs="Times New Roman"/>
          <w:sz w:val="24"/>
          <w:szCs w:val="24"/>
        </w:rPr>
        <w:t>.</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2. До разграничения государственной собственности на землю распоряжение земельными участками осуществляет органы местного самоуправления в пределах предоставленных полномочий</w:t>
      </w:r>
      <w:r w:rsidR="00C45672">
        <w:rPr>
          <w:rFonts w:ascii="Times New Roman" w:eastAsia="MS Mincho" w:hAnsi="Times New Roman" w:cs="Times New Roman"/>
          <w:sz w:val="24"/>
          <w:szCs w:val="24"/>
        </w:rPr>
        <w:t xml:space="preserve"> </w:t>
      </w:r>
      <w:r w:rsidR="00A46229" w:rsidRPr="00350BA2">
        <w:rPr>
          <w:rFonts w:ascii="Times New Roman" w:hAnsi="Times New Roman"/>
          <w:bCs/>
          <w:sz w:val="24"/>
          <w:szCs w:val="24"/>
          <w:lang w:eastAsia="ar-SA"/>
        </w:rPr>
        <w:t>МО</w:t>
      </w:r>
      <w:r w:rsidR="00A46229">
        <w:rPr>
          <w:rFonts w:ascii="Times New Roman" w:hAnsi="Times New Roman"/>
          <w:bCs/>
          <w:sz w:val="24"/>
          <w:szCs w:val="24"/>
          <w:lang w:eastAsia="ar-SA"/>
        </w:rPr>
        <w:t xml:space="preserve"> сельского поселения </w:t>
      </w:r>
      <w:r w:rsidR="00DB5CD9">
        <w:rPr>
          <w:rFonts w:ascii="Times New Roman" w:hAnsi="Times New Roman"/>
          <w:bCs/>
          <w:sz w:val="24"/>
          <w:szCs w:val="24"/>
          <w:lang w:eastAsia="ar-SA"/>
        </w:rPr>
        <w:t>Марьевский</w:t>
      </w:r>
      <w:r w:rsidR="007E6B9D">
        <w:rPr>
          <w:rFonts w:ascii="Times New Roman" w:hAnsi="Times New Roman"/>
          <w:bCs/>
          <w:sz w:val="24"/>
          <w:szCs w:val="24"/>
          <w:lang w:eastAsia="ar-SA"/>
        </w:rPr>
        <w:t xml:space="preserve"> сельсовет.</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3. Предоставление земельных участков для строительства производится с проведением работ по их формированию:</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lastRenderedPageBreak/>
        <w:t>1) без предварительного согласования мест размещения объектов;</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2) с предварительным согласованием мест размещения объектов.</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Порядок проведения работ по формированию земельных участков устанавливае</w:t>
      </w:r>
      <w:r>
        <w:rPr>
          <w:rFonts w:ascii="Times New Roman" w:eastAsia="MS Mincho" w:hAnsi="Times New Roman" w:cs="Times New Roman"/>
          <w:sz w:val="24"/>
          <w:szCs w:val="24"/>
        </w:rPr>
        <w:t>тся нормативным правовым актом Г</w:t>
      </w:r>
      <w:r w:rsidRPr="00350BA2">
        <w:rPr>
          <w:rFonts w:ascii="Times New Roman" w:eastAsia="MS Mincho" w:hAnsi="Times New Roman" w:cs="Times New Roman"/>
          <w:sz w:val="24"/>
          <w:szCs w:val="24"/>
        </w:rPr>
        <w:t>лавы</w:t>
      </w:r>
      <w:r w:rsidR="00C83F17">
        <w:rPr>
          <w:rFonts w:ascii="Times New Roman" w:eastAsia="MS Mincho" w:hAnsi="Times New Roman" w:cs="Times New Roman"/>
          <w:sz w:val="24"/>
          <w:szCs w:val="24"/>
        </w:rPr>
        <w:t xml:space="preserve"> </w:t>
      </w:r>
      <w:r w:rsidR="00A46229" w:rsidRPr="00350BA2">
        <w:rPr>
          <w:rFonts w:ascii="Times New Roman" w:hAnsi="Times New Roman"/>
          <w:bCs/>
          <w:sz w:val="24"/>
          <w:szCs w:val="24"/>
          <w:lang w:eastAsia="ar-SA"/>
        </w:rPr>
        <w:t>МО</w:t>
      </w:r>
      <w:r w:rsidR="00A46229">
        <w:rPr>
          <w:rFonts w:ascii="Times New Roman" w:hAnsi="Times New Roman"/>
          <w:bCs/>
          <w:sz w:val="24"/>
          <w:szCs w:val="24"/>
          <w:lang w:eastAsia="ar-SA"/>
        </w:rPr>
        <w:t xml:space="preserve"> сельского поселения </w:t>
      </w:r>
      <w:r w:rsidR="00DB5CD9">
        <w:rPr>
          <w:rFonts w:ascii="Times New Roman" w:hAnsi="Times New Roman"/>
          <w:bCs/>
          <w:sz w:val="24"/>
          <w:szCs w:val="24"/>
          <w:lang w:eastAsia="ar-SA"/>
        </w:rPr>
        <w:t>Марьевский</w:t>
      </w:r>
      <w:r w:rsidR="007E6B9D">
        <w:rPr>
          <w:rFonts w:ascii="Times New Roman" w:hAnsi="Times New Roman"/>
          <w:bCs/>
          <w:sz w:val="24"/>
          <w:szCs w:val="24"/>
          <w:lang w:eastAsia="ar-SA"/>
        </w:rPr>
        <w:t xml:space="preserve"> сельсовет</w:t>
      </w:r>
      <w:r w:rsidRPr="00350BA2">
        <w:rPr>
          <w:rFonts w:ascii="Times New Roman" w:eastAsia="MS Mincho" w:hAnsi="Times New Roman" w:cs="Times New Roman"/>
          <w:sz w:val="24"/>
          <w:szCs w:val="24"/>
        </w:rPr>
        <w:t>.</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Работы по формированию земельных участков могут проводиться по инициативе и за счет органов местного самоуправления, органов государственной власти, граждан и юридических лиц.</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4. Права на земельные участки, находящиеся в государственной или  муниципальной собственности, подлежат оформлению в случаях:</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приобретения прав на объекты недвижимости, расположенные на земельных  участках, находящихся в государственной или муниципальной собственности;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переоформления права постоянного (бессрочного) пользования земельным  участком;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переоформления права пожизненного наследуемого владения земельным  участком.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5. Распоряжение земельными участками на территории муниципального образования определяется нормативным правовым актом </w:t>
      </w:r>
      <w:r>
        <w:rPr>
          <w:rFonts w:ascii="Times New Roman" w:eastAsia="MS Mincho" w:hAnsi="Times New Roman" w:cs="Times New Roman"/>
          <w:sz w:val="24"/>
          <w:szCs w:val="24"/>
        </w:rPr>
        <w:t>Г</w:t>
      </w:r>
      <w:r w:rsidRPr="00350BA2">
        <w:rPr>
          <w:rFonts w:ascii="Times New Roman" w:eastAsia="MS Mincho" w:hAnsi="Times New Roman" w:cs="Times New Roman"/>
          <w:sz w:val="24"/>
          <w:szCs w:val="24"/>
        </w:rPr>
        <w:t xml:space="preserve">лавы </w:t>
      </w:r>
      <w:r w:rsidR="00A46229" w:rsidRPr="00350BA2">
        <w:rPr>
          <w:rFonts w:ascii="Times New Roman" w:hAnsi="Times New Roman"/>
          <w:bCs/>
          <w:sz w:val="24"/>
          <w:szCs w:val="24"/>
          <w:lang w:eastAsia="ar-SA"/>
        </w:rPr>
        <w:t>МО</w:t>
      </w:r>
      <w:r w:rsidR="00A46229">
        <w:rPr>
          <w:rFonts w:ascii="Times New Roman" w:hAnsi="Times New Roman"/>
          <w:bCs/>
          <w:sz w:val="24"/>
          <w:szCs w:val="24"/>
          <w:lang w:eastAsia="ar-SA"/>
        </w:rPr>
        <w:t xml:space="preserve"> сельского поселения </w:t>
      </w:r>
      <w:r w:rsidR="00DB5CD9">
        <w:rPr>
          <w:rFonts w:ascii="Times New Roman" w:hAnsi="Times New Roman"/>
          <w:bCs/>
          <w:sz w:val="24"/>
          <w:szCs w:val="24"/>
          <w:lang w:eastAsia="ar-SA"/>
        </w:rPr>
        <w:t>Марьевский</w:t>
      </w:r>
      <w:r w:rsidR="007E6B9D">
        <w:rPr>
          <w:rFonts w:ascii="Times New Roman" w:hAnsi="Times New Roman"/>
          <w:bCs/>
          <w:sz w:val="24"/>
          <w:szCs w:val="24"/>
          <w:lang w:eastAsia="ar-SA"/>
        </w:rPr>
        <w:t xml:space="preserve"> сельсовет</w:t>
      </w:r>
      <w:r w:rsidRPr="00350BA2">
        <w:rPr>
          <w:rFonts w:ascii="Times New Roman" w:eastAsia="MS Mincho" w:hAnsi="Times New Roman" w:cs="Times New Roman"/>
          <w:sz w:val="24"/>
          <w:szCs w:val="24"/>
        </w:rPr>
        <w:t>.</w:t>
      </w:r>
    </w:p>
    <w:p w:rsidR="00C92800" w:rsidRDefault="00C92800" w:rsidP="00C92800">
      <w:pPr>
        <w:pStyle w:val="35"/>
        <w:rPr>
          <w:rFonts w:eastAsia="MS Mincho"/>
          <w:sz w:val="24"/>
          <w:szCs w:val="24"/>
        </w:rPr>
      </w:pPr>
      <w:bookmarkStart w:id="38" w:name="_Toc308438348"/>
      <w:r w:rsidRPr="00350BA2">
        <w:rPr>
          <w:rFonts w:eastAsia="MS Mincho"/>
        </w:rPr>
        <w:t xml:space="preserve">Статья 4.2.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w:t>
      </w:r>
      <w:r>
        <w:rPr>
          <w:sz w:val="24"/>
          <w:szCs w:val="24"/>
        </w:rPr>
        <w:t xml:space="preserve">МО </w:t>
      </w:r>
      <w:r w:rsidRPr="005366FC">
        <w:rPr>
          <w:rFonts w:eastAsia="MS Mincho"/>
        </w:rPr>
        <w:t>сельского поселения</w:t>
      </w:r>
      <w:bookmarkEnd w:id="38"/>
      <w:r w:rsidR="003A3A19">
        <w:rPr>
          <w:rFonts w:eastAsia="MS Mincho"/>
        </w:rPr>
        <w:t xml:space="preserve"> </w:t>
      </w:r>
      <w:r w:rsidR="00DB5CD9">
        <w:rPr>
          <w:bCs w:val="0"/>
          <w:sz w:val="28"/>
          <w:szCs w:val="28"/>
        </w:rPr>
        <w:t>Марь</w:t>
      </w:r>
      <w:r w:rsidR="007E6B9D">
        <w:rPr>
          <w:bCs w:val="0"/>
          <w:sz w:val="28"/>
          <w:szCs w:val="28"/>
        </w:rPr>
        <w:t>евский сельсовет</w:t>
      </w:r>
      <w:r w:rsidR="00A46229">
        <w:rPr>
          <w:rFonts w:eastAsia="MS Mincho"/>
        </w:rPr>
        <w:t>.</w:t>
      </w:r>
    </w:p>
    <w:p w:rsidR="00C92800" w:rsidRPr="002917E9" w:rsidRDefault="00C92800" w:rsidP="00C92800">
      <w:pPr>
        <w:pStyle w:val="35"/>
        <w:ind w:firstLine="708"/>
        <w:jc w:val="both"/>
        <w:rPr>
          <w:rFonts w:eastAsia="MS Mincho"/>
          <w:b w:val="0"/>
          <w:sz w:val="24"/>
          <w:szCs w:val="24"/>
        </w:rPr>
      </w:pPr>
      <w:bookmarkStart w:id="39" w:name="_Toc308438349"/>
      <w:r w:rsidRPr="00A30356">
        <w:rPr>
          <w:rFonts w:eastAsia="MS Mincho"/>
          <w:b w:val="0"/>
          <w:sz w:val="24"/>
          <w:szCs w:val="24"/>
        </w:rPr>
        <w:t>1</w:t>
      </w:r>
      <w:r w:rsidRPr="002917E9">
        <w:rPr>
          <w:rFonts w:eastAsia="MS Mincho"/>
          <w:b w:val="0"/>
          <w:sz w:val="24"/>
          <w:szCs w:val="24"/>
        </w:rPr>
        <w:t>. Организация и проведение торгов осуществляется в целях внедрения в сельском поселении механизма продажи земельных участков на началах состязательности для формирования земельного рынка, создания вторичного рынка земли, повышения доходов бюджета сельского поселения, определения спроса на землю, соотношения спроса и предложения, ценовых характеристик земельных участков, а также эффективности и рационального использования земельных участков в соответствии с перспективой развития сельского поселения и созданием благоприятной среды для проживания граждан.</w:t>
      </w:r>
      <w:bookmarkEnd w:id="39"/>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2. Основными принципами организации и проведения торгов являются: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создание организационных и экономических основ инвестиционной  привлекательности территории сельского поселения;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создание равных конкурентных условий для всех физических, юридических  лиц и индивидуальных предпринимателей;</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гласность деятельности органов местного самоуправления при организации и  проведении торгов;</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объективность оценки предложений всех участников торгов;</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единство требований ко всем претендентам и участникам торгов;</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единство условий о предмете торгов, представляемых всем участникам.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3. Предметом торгов может являться: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lastRenderedPageBreak/>
        <w:t xml:space="preserve">1) земельный участок, сформированный в соответствии с градостроительными  регламентами и картой территориального зонирования </w:t>
      </w:r>
      <w:r w:rsidR="00A46229">
        <w:rPr>
          <w:rFonts w:ascii="Times New Roman" w:eastAsia="MS Mincho" w:hAnsi="Times New Roman" w:cs="Times New Roman"/>
          <w:sz w:val="24"/>
          <w:szCs w:val="24"/>
        </w:rPr>
        <w:t xml:space="preserve">населённых пунктов </w:t>
      </w:r>
      <w:r w:rsidR="00A46229" w:rsidRPr="00350BA2">
        <w:rPr>
          <w:rFonts w:ascii="Times New Roman" w:hAnsi="Times New Roman"/>
          <w:bCs/>
          <w:sz w:val="24"/>
          <w:szCs w:val="24"/>
          <w:lang w:eastAsia="ar-SA"/>
        </w:rPr>
        <w:t>МО</w:t>
      </w:r>
      <w:r w:rsidR="00A46229">
        <w:rPr>
          <w:rFonts w:ascii="Times New Roman" w:hAnsi="Times New Roman"/>
          <w:bCs/>
          <w:sz w:val="24"/>
          <w:szCs w:val="24"/>
          <w:lang w:eastAsia="ar-SA"/>
        </w:rPr>
        <w:t xml:space="preserve"> сельского поселения </w:t>
      </w:r>
      <w:r w:rsidR="00DB5CD9">
        <w:rPr>
          <w:rFonts w:ascii="Times New Roman" w:hAnsi="Times New Roman"/>
          <w:bCs/>
          <w:sz w:val="24"/>
          <w:szCs w:val="24"/>
          <w:lang w:eastAsia="ar-SA"/>
        </w:rPr>
        <w:t>Марьевский сельсовет</w:t>
      </w:r>
      <w:r w:rsidRPr="00350BA2">
        <w:rPr>
          <w:rFonts w:ascii="Times New Roman" w:eastAsia="MS Mincho" w:hAnsi="Times New Roman" w:cs="Times New Roman"/>
          <w:sz w:val="24"/>
          <w:szCs w:val="24"/>
        </w:rPr>
        <w:t>;</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2) право на заключение договора аренды земельного участка, предоставляемого  для строительства, в том числе для жилищного строительства;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3) право на заключение договора аренды земельного участка для их комплексного освоения в целях жилищного строительства.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4. Организация подготовки к продаже на торгах земельного участка в собственность или продажи права на заключение договора аренды земельного участка осуществляется по решению организатора торгов в порядке</w:t>
      </w:r>
      <w:r w:rsidR="00301128">
        <w:rPr>
          <w:rFonts w:ascii="Times New Roman" w:eastAsia="MS Mincho" w:hAnsi="Times New Roman" w:cs="Times New Roman"/>
          <w:sz w:val="24"/>
          <w:szCs w:val="24"/>
        </w:rPr>
        <w:t>,</w:t>
      </w:r>
      <w:r w:rsidRPr="00350BA2">
        <w:rPr>
          <w:rFonts w:ascii="Times New Roman" w:eastAsia="MS Mincho" w:hAnsi="Times New Roman" w:cs="Times New Roman"/>
          <w:sz w:val="24"/>
          <w:szCs w:val="24"/>
        </w:rPr>
        <w:t xml:space="preserve"> установленном нормативным правовым актом главы </w:t>
      </w:r>
      <w:r w:rsidR="00A46229" w:rsidRPr="00350BA2">
        <w:rPr>
          <w:rFonts w:ascii="Times New Roman" w:hAnsi="Times New Roman"/>
          <w:bCs/>
          <w:sz w:val="24"/>
          <w:szCs w:val="24"/>
          <w:lang w:eastAsia="ar-SA"/>
        </w:rPr>
        <w:t>МО</w:t>
      </w:r>
      <w:r w:rsidR="00A46229">
        <w:rPr>
          <w:rFonts w:ascii="Times New Roman" w:hAnsi="Times New Roman"/>
          <w:bCs/>
          <w:sz w:val="24"/>
          <w:szCs w:val="24"/>
          <w:lang w:eastAsia="ar-SA"/>
        </w:rPr>
        <w:t xml:space="preserve"> сельского поселения </w:t>
      </w:r>
      <w:r w:rsidR="00DB5CD9">
        <w:rPr>
          <w:rFonts w:ascii="Times New Roman" w:hAnsi="Times New Roman"/>
          <w:bCs/>
          <w:sz w:val="24"/>
          <w:szCs w:val="24"/>
          <w:lang w:eastAsia="ar-SA"/>
        </w:rPr>
        <w:t>Марьевский</w:t>
      </w:r>
      <w:r w:rsidR="003A3A19">
        <w:rPr>
          <w:rFonts w:ascii="Times New Roman" w:hAnsi="Times New Roman"/>
          <w:bCs/>
          <w:sz w:val="24"/>
          <w:szCs w:val="24"/>
          <w:lang w:eastAsia="ar-SA"/>
        </w:rPr>
        <w:t xml:space="preserve"> </w:t>
      </w:r>
      <w:r w:rsidR="007E6B9D">
        <w:rPr>
          <w:rFonts w:ascii="Times New Roman" w:hAnsi="Times New Roman"/>
          <w:bCs/>
          <w:sz w:val="24"/>
          <w:szCs w:val="24"/>
          <w:lang w:eastAsia="ar-SA"/>
        </w:rPr>
        <w:t>сельсовет</w:t>
      </w:r>
      <w:r w:rsidRPr="00350BA2">
        <w:rPr>
          <w:rFonts w:ascii="Times New Roman" w:eastAsia="MS Mincho" w:hAnsi="Times New Roman" w:cs="Times New Roman"/>
          <w:sz w:val="24"/>
          <w:szCs w:val="24"/>
        </w:rPr>
        <w:t>.</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5. </w:t>
      </w:r>
      <w:r w:rsidRPr="00350BA2">
        <w:rPr>
          <w:rFonts w:ascii="Times New Roman" w:hAnsi="Times New Roman" w:cs="Times New Roman"/>
          <w:sz w:val="24"/>
          <w:szCs w:val="24"/>
        </w:rPr>
        <w:t>Земельные участки, находящиеся в государственной собственности, до разграничения государственной собственности на землю на территории муниципаль</w:t>
      </w:r>
      <w:r>
        <w:rPr>
          <w:rFonts w:ascii="Times New Roman" w:hAnsi="Times New Roman" w:cs="Times New Roman"/>
          <w:sz w:val="24"/>
          <w:szCs w:val="24"/>
        </w:rPr>
        <w:t xml:space="preserve">ного </w:t>
      </w:r>
      <w:r w:rsidR="00A46229">
        <w:rPr>
          <w:rFonts w:ascii="Times New Roman" w:hAnsi="Times New Roman"/>
          <w:bCs/>
          <w:sz w:val="24"/>
          <w:szCs w:val="24"/>
          <w:lang w:eastAsia="ar-SA"/>
        </w:rPr>
        <w:t xml:space="preserve"> сельского поселения </w:t>
      </w:r>
      <w:r w:rsidR="00DB5CD9">
        <w:rPr>
          <w:rFonts w:ascii="Times New Roman" w:hAnsi="Times New Roman"/>
          <w:bCs/>
          <w:sz w:val="24"/>
          <w:szCs w:val="24"/>
          <w:lang w:eastAsia="ar-SA"/>
        </w:rPr>
        <w:t>Марьевский</w:t>
      </w:r>
      <w:r w:rsidR="007E6B9D">
        <w:rPr>
          <w:rFonts w:ascii="Times New Roman" w:hAnsi="Times New Roman"/>
          <w:bCs/>
          <w:sz w:val="24"/>
          <w:szCs w:val="24"/>
          <w:lang w:eastAsia="ar-SA"/>
        </w:rPr>
        <w:t xml:space="preserve"> сельсовет</w:t>
      </w:r>
      <w:r w:rsidRPr="00350BA2">
        <w:rPr>
          <w:rFonts w:ascii="Times New Roman" w:hAnsi="Times New Roman" w:cs="Times New Roman"/>
          <w:sz w:val="24"/>
          <w:szCs w:val="24"/>
        </w:rPr>
        <w:t xml:space="preserve">, а также земельные участки, находящиеся в муниципальной собственности </w:t>
      </w:r>
      <w:r w:rsidR="00A46229" w:rsidRPr="00350BA2">
        <w:rPr>
          <w:rFonts w:ascii="Times New Roman" w:hAnsi="Times New Roman"/>
          <w:bCs/>
          <w:sz w:val="24"/>
          <w:szCs w:val="24"/>
          <w:lang w:eastAsia="ar-SA"/>
        </w:rPr>
        <w:t>МО</w:t>
      </w:r>
      <w:r w:rsidR="00A46229">
        <w:rPr>
          <w:rFonts w:ascii="Times New Roman" w:hAnsi="Times New Roman"/>
          <w:bCs/>
          <w:sz w:val="24"/>
          <w:szCs w:val="24"/>
          <w:lang w:eastAsia="ar-SA"/>
        </w:rPr>
        <w:t xml:space="preserve"> сельского поселения </w:t>
      </w:r>
      <w:r w:rsidR="003A3A19">
        <w:rPr>
          <w:rFonts w:ascii="Times New Roman" w:hAnsi="Times New Roman"/>
          <w:bCs/>
          <w:sz w:val="24"/>
          <w:szCs w:val="24"/>
          <w:lang w:eastAsia="ar-SA"/>
        </w:rPr>
        <w:t xml:space="preserve">Марьевский </w:t>
      </w:r>
      <w:r w:rsidR="007E6B9D">
        <w:rPr>
          <w:rFonts w:ascii="Times New Roman" w:hAnsi="Times New Roman"/>
          <w:bCs/>
          <w:sz w:val="24"/>
          <w:szCs w:val="24"/>
          <w:lang w:eastAsia="ar-SA"/>
        </w:rPr>
        <w:t xml:space="preserve"> сельсовет</w:t>
      </w:r>
      <w:r w:rsidRPr="00350BA2">
        <w:rPr>
          <w:rFonts w:ascii="Times New Roman" w:hAnsi="Times New Roman" w:cs="Times New Roman"/>
          <w:sz w:val="24"/>
          <w:szCs w:val="24"/>
        </w:rPr>
        <w:t>, предоставляются физическим и юридическим лицам в собственность или в аренду, в том числе на торгах. В аренду для строительства зданий, строений, сооружений (кроме объектов индивидуального жилищного строительства) - на срок, до 3-х лет, для эксплуатации зданий, строений, сооружений - на срок до 49 лет,</w:t>
      </w:r>
      <w:r w:rsidR="003A3A19">
        <w:rPr>
          <w:rFonts w:ascii="Times New Roman" w:hAnsi="Times New Roman" w:cs="Times New Roman"/>
          <w:sz w:val="24"/>
          <w:szCs w:val="24"/>
        </w:rPr>
        <w:t xml:space="preserve"> </w:t>
      </w:r>
      <w:r w:rsidRPr="00350BA2">
        <w:rPr>
          <w:rFonts w:ascii="Times New Roman" w:hAnsi="Times New Roman" w:cs="Times New Roman"/>
          <w:sz w:val="24"/>
          <w:szCs w:val="24"/>
        </w:rPr>
        <w:t>для эксплуатации гаражей, являющихся объектами недвижимого имущества, - на срок до 10 лет, для временного размещения объектов движимого имущества - на срок до 3 лет.</w:t>
      </w:r>
    </w:p>
    <w:p w:rsidR="00C92800" w:rsidRPr="00350BA2" w:rsidRDefault="00C92800" w:rsidP="00C92800">
      <w:pPr>
        <w:pStyle w:val="35"/>
        <w:rPr>
          <w:rFonts w:eastAsia="MS Mincho"/>
        </w:rPr>
      </w:pPr>
      <w:bookmarkStart w:id="40" w:name="_Toc308438350"/>
      <w:r w:rsidRPr="00350BA2">
        <w:rPr>
          <w:rFonts w:eastAsia="MS Mincho"/>
        </w:rPr>
        <w:t>Статья 4.3. Приобретение прав на земельные участки, на которых  расположены объекты недвижимости</w:t>
      </w:r>
      <w:bookmarkEnd w:id="40"/>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1. Приобретение прав на земельные участки (делимые и неделимые), на которых расположены здания, строения, сооружения (далее - объекты недвижимости), в том числе жилые дома, производится: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1) гражданами, имеющими в собственности объекты недвижимости (за исключением лиц, указанных в подпункте 2 настоящего пункта;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2) гражданами, имеющими в фактическом пользовании земельные участки с  расположенными на них жилыми домами; </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3) юридическими лицами, обладающими объектами недвижимости на праве  собственности;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4) юридическими лицами, обладающими правом хозяйственного ведения на  объекты недвижимости;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 государственными и муниципальными учреждениями, федеральными  казенными предприятиями, обладающими правом оперативного управления на  объекты недвижимости, органами государственной власти и органами местного  самоуправления, обладающими объектами недвижимости на праве собственности;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6) религиозными организациями, имеющими здания в собственности, либо на праве безвозмездного пользования.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2. Права на делимые земельные участки, на которых расположены объекты  недвижимости, могут быть приобретены:</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1) гражданами, указанными в подпункте 1 пункта 1 настоящей статьи, – </w:t>
      </w:r>
      <w:r>
        <w:rPr>
          <w:rFonts w:ascii="Times New Roman" w:eastAsia="MS Mincho" w:hAnsi="Times New Roman" w:cs="Times New Roman"/>
          <w:sz w:val="24"/>
          <w:szCs w:val="24"/>
        </w:rPr>
        <w:t xml:space="preserve">на </w:t>
      </w:r>
      <w:r w:rsidRPr="00350BA2">
        <w:rPr>
          <w:rFonts w:ascii="Times New Roman" w:eastAsia="MS Mincho" w:hAnsi="Times New Roman" w:cs="Times New Roman"/>
          <w:sz w:val="24"/>
          <w:szCs w:val="24"/>
        </w:rPr>
        <w:t>прав</w:t>
      </w:r>
      <w:r>
        <w:rPr>
          <w:rFonts w:ascii="Times New Roman" w:eastAsia="MS Mincho" w:hAnsi="Times New Roman" w:cs="Times New Roman"/>
          <w:sz w:val="24"/>
          <w:szCs w:val="24"/>
        </w:rPr>
        <w:t>е</w:t>
      </w:r>
      <w:r w:rsidRPr="00350BA2">
        <w:rPr>
          <w:rFonts w:ascii="Times New Roman" w:eastAsia="MS Mincho" w:hAnsi="Times New Roman" w:cs="Times New Roman"/>
          <w:sz w:val="24"/>
          <w:szCs w:val="24"/>
        </w:rPr>
        <w:t xml:space="preserve">  собственности либо аренд</w:t>
      </w:r>
      <w:r>
        <w:rPr>
          <w:rFonts w:ascii="Times New Roman" w:eastAsia="MS Mincho" w:hAnsi="Times New Roman" w:cs="Times New Roman"/>
          <w:sz w:val="24"/>
          <w:szCs w:val="24"/>
        </w:rPr>
        <w:t>ы</w:t>
      </w:r>
      <w:r w:rsidRPr="00350BA2">
        <w:rPr>
          <w:rFonts w:ascii="Times New Roman" w:eastAsia="MS Mincho" w:hAnsi="Times New Roman" w:cs="Times New Roman"/>
          <w:sz w:val="24"/>
          <w:szCs w:val="24"/>
        </w:rPr>
        <w:t>;</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lastRenderedPageBreak/>
        <w:t xml:space="preserve">2) гражданами, указанными в подпункте 2 пункта 1 настоящей статьи, – однократно бесплатно </w:t>
      </w:r>
      <w:r>
        <w:rPr>
          <w:rFonts w:ascii="Times New Roman" w:eastAsia="MS Mincho" w:hAnsi="Times New Roman" w:cs="Times New Roman"/>
          <w:sz w:val="24"/>
          <w:szCs w:val="24"/>
        </w:rPr>
        <w:t xml:space="preserve"> на праве</w:t>
      </w:r>
      <w:r w:rsidRPr="00350BA2">
        <w:rPr>
          <w:rFonts w:ascii="Times New Roman" w:eastAsia="MS Mincho" w:hAnsi="Times New Roman" w:cs="Times New Roman"/>
          <w:sz w:val="24"/>
          <w:szCs w:val="24"/>
        </w:rPr>
        <w:t xml:space="preserve"> собственности либо аренды;</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3) юридическими лицами, указанными в подпункте 3 пункта 1 настоящей статьи, – </w:t>
      </w:r>
      <w:r>
        <w:rPr>
          <w:rFonts w:ascii="Times New Roman" w:eastAsia="MS Mincho" w:hAnsi="Times New Roman" w:cs="Times New Roman"/>
          <w:sz w:val="24"/>
          <w:szCs w:val="24"/>
        </w:rPr>
        <w:t xml:space="preserve"> на праве собственности либо аренды</w:t>
      </w:r>
      <w:r w:rsidRPr="00350BA2">
        <w:rPr>
          <w:rFonts w:ascii="Times New Roman" w:eastAsia="MS Mincho" w:hAnsi="Times New Roman" w:cs="Times New Roman"/>
          <w:sz w:val="24"/>
          <w:szCs w:val="24"/>
        </w:rPr>
        <w:t>;</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4) юридическими лицами, указанными в подпункте 4 пун</w:t>
      </w:r>
      <w:r>
        <w:rPr>
          <w:rFonts w:ascii="Times New Roman" w:eastAsia="MS Mincho" w:hAnsi="Times New Roman" w:cs="Times New Roman"/>
          <w:sz w:val="24"/>
          <w:szCs w:val="24"/>
        </w:rPr>
        <w:t>кта 1 настоящей статьи, –  на праве аренды</w:t>
      </w:r>
      <w:r w:rsidRPr="00350BA2">
        <w:rPr>
          <w:rFonts w:ascii="Times New Roman" w:eastAsia="MS Mincho" w:hAnsi="Times New Roman" w:cs="Times New Roman"/>
          <w:sz w:val="24"/>
          <w:szCs w:val="24"/>
        </w:rPr>
        <w:t>;</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 юридическими лицами, указанными в подпункте 5 пу</w:t>
      </w:r>
      <w:r>
        <w:rPr>
          <w:rFonts w:ascii="Times New Roman" w:eastAsia="MS Mincho" w:hAnsi="Times New Roman" w:cs="Times New Roman"/>
          <w:sz w:val="24"/>
          <w:szCs w:val="24"/>
        </w:rPr>
        <w:t>нкта 1 настоящей статьи, – на праве</w:t>
      </w:r>
      <w:r w:rsidRPr="00350BA2">
        <w:rPr>
          <w:rFonts w:ascii="Times New Roman" w:eastAsia="MS Mincho" w:hAnsi="Times New Roman" w:cs="Times New Roman"/>
          <w:sz w:val="24"/>
          <w:szCs w:val="24"/>
        </w:rPr>
        <w:t xml:space="preserve"> постоянного (бессрочного) пользования;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6) религиозными организациями, указанными в подпункте 6 пункта 1 настоящей статьи, – в собственность или в безвозмездное срочное пользование.</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3. Права на неделимые земельные участки, на которых расположены объекты   недвижимости, могут быть приобретены:</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в случае, если объекты недвижимости, расположенные на неделимом земельном участке, принадлежат гражданам и юридическим лицам (за исключением органов государственной власти и органов местного самоуправления) на праве собственности - в общую долевую собственность при условии волеизъявления всех собственников объектов недвижимости либо в аренду с множественностью лиц на стороне арендатора;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в случае, если объекты недвижимости, расположенные на неделимом земельном участке, принадлежат юридическим лицам, обладающим правом хозяйственного ведения на объекты недвижимости - в аренду с множественностью лиц на стороне арендатора;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в случае, если объекты недвижимости, расположенные на неделимом земельном участке, принадлежат государственным и муниципальным учреждениям, федеральным казенным предприятиям на праве оперативного управления, органам государственной власти и органам местного самоуправления на праве собственности - в постоянное (бессрочное) пользование одному из этих лиц, другие лица наделяются правом ограниченного пользования данным земельным участком;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в случае, если объекты недвижимости, расположенные на неделимом земельном участке, принадлежат гражданам и юридическим лицам на праве собственности либо хозяйственного ведения - в аренду с множественностью лиц на стороне арендатора;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 в случае, если объекты недвижимости, расположенные на неделимом земельном участке, принадлежат гражданам и юридическим лицам на праве собственности либо хозяйственного ведения, государственным и муниципальным учреждениям, федеральным казенным предприятиям на праве оперативного управления, органам государственной власти, органам местного самоуправления на праве собственности - неделимый земельный участок предоставляется в аренду с множественностью лиц на стороне арендатора. При этом лицам, обладающим  объектами недвижимости на праве оперативного управления, а также органам государственной власти и органам местного самоуправления устанавливается (предоставляется) право ограниченного пользования таким земельным участком. </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4. При переходе права собственности на объекты недвижимости,  расположенные на земельном участке, находящемся в государственной или  муниципальной собственности, к другому лицу право пользования земельным  участком подлежит переоформлению. В этом случае прежний пользователь  земельного участка обязан подать заявление об отказе от прав на земельный участок с приложением документов, подтверждающих переход прав на объекты недвижимого имущества. Новый </w:t>
      </w:r>
      <w:r w:rsidRPr="00350BA2">
        <w:rPr>
          <w:rFonts w:ascii="Times New Roman" w:eastAsia="MS Mincho" w:hAnsi="Times New Roman" w:cs="Times New Roman"/>
          <w:sz w:val="24"/>
          <w:szCs w:val="24"/>
        </w:rPr>
        <w:lastRenderedPageBreak/>
        <w:t>правообладатель объекта недвижимости приобретает права на земельный участок в соответствии с пунктами 1, 2 настоящей статьи.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 При продаже зданий, строений, сооружений, расположенных на земельных  участках, предоставленных юридическим лицам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на праве постоянного (бессрочного) пользования, право постоянного (бессрочного) пользования земельными участками подлежит переоформлению на право аренды земельных участков, или земельные участки должны быть приобретены в собственность по выбору покупателей зданий, строений, сооружений.</w:t>
      </w:r>
    </w:p>
    <w:p w:rsidR="00C92800" w:rsidRPr="00350BA2" w:rsidRDefault="00C92800" w:rsidP="00C92800">
      <w:pPr>
        <w:pStyle w:val="35"/>
        <w:rPr>
          <w:rFonts w:eastAsia="MS Mincho"/>
        </w:rPr>
      </w:pPr>
      <w:bookmarkStart w:id="41" w:name="_Toc308438351"/>
      <w:r w:rsidRPr="00350BA2">
        <w:rPr>
          <w:rFonts w:eastAsia="MS Mincho"/>
        </w:rPr>
        <w:t>Статья 4.4.  Переоформление прав на земельные участки</w:t>
      </w:r>
      <w:bookmarkEnd w:id="41"/>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1. Переоформление прав на земельные участки производится в следующих  случаях:</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переоформление права постоянного (бессрочного) пользования земельным  участком;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переоформление права пожизненного наследуемого владения земельным  участком.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2. Решение о переоформлении прав на земельный участок принимается органами местного самоуправления </w:t>
      </w:r>
      <w:r w:rsidR="006E0389" w:rsidRPr="00350BA2">
        <w:rPr>
          <w:rFonts w:ascii="Times New Roman" w:hAnsi="Times New Roman"/>
          <w:bCs/>
          <w:sz w:val="24"/>
          <w:szCs w:val="24"/>
          <w:lang w:eastAsia="ar-SA"/>
        </w:rPr>
        <w:t>МО</w:t>
      </w:r>
      <w:r w:rsidR="006E0389">
        <w:rPr>
          <w:rFonts w:ascii="Times New Roman" w:hAnsi="Times New Roman"/>
          <w:bCs/>
          <w:sz w:val="24"/>
          <w:szCs w:val="24"/>
          <w:lang w:eastAsia="ar-SA"/>
        </w:rPr>
        <w:t xml:space="preserve"> сельского поселения </w:t>
      </w:r>
      <w:r w:rsidR="00DB5CD9">
        <w:rPr>
          <w:rFonts w:ascii="Times New Roman" w:hAnsi="Times New Roman"/>
          <w:bCs/>
          <w:sz w:val="24"/>
          <w:szCs w:val="24"/>
          <w:lang w:eastAsia="ar-SA"/>
        </w:rPr>
        <w:t>Марьевский</w:t>
      </w:r>
      <w:r w:rsidR="004A6FB3">
        <w:rPr>
          <w:rFonts w:ascii="Times New Roman" w:hAnsi="Times New Roman"/>
          <w:bCs/>
          <w:sz w:val="24"/>
          <w:szCs w:val="24"/>
          <w:lang w:eastAsia="ar-SA"/>
        </w:rPr>
        <w:t xml:space="preserve"> </w:t>
      </w:r>
      <w:r w:rsidR="007E6B9D">
        <w:rPr>
          <w:rFonts w:ascii="Times New Roman" w:hAnsi="Times New Roman"/>
          <w:bCs/>
          <w:sz w:val="24"/>
          <w:szCs w:val="24"/>
          <w:lang w:eastAsia="ar-SA"/>
        </w:rPr>
        <w:t>сельсовет</w:t>
      </w:r>
      <w:r w:rsidR="004A6FB3">
        <w:rPr>
          <w:rFonts w:ascii="Times New Roman" w:hAnsi="Times New Roman"/>
          <w:bCs/>
          <w:sz w:val="24"/>
          <w:szCs w:val="24"/>
          <w:lang w:eastAsia="ar-SA"/>
        </w:rPr>
        <w:t xml:space="preserve"> </w:t>
      </w:r>
      <w:r w:rsidRPr="00350BA2">
        <w:rPr>
          <w:rFonts w:ascii="Times New Roman" w:eastAsia="MS Mincho" w:hAnsi="Times New Roman" w:cs="Times New Roman"/>
          <w:sz w:val="24"/>
          <w:szCs w:val="24"/>
        </w:rPr>
        <w:t>в течение месяца с момента поступления заявления.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В случае отказа в переоформлении прав мотивированный ответ направляется заявителю в течение десяти дней с момента поступления заявления.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3. Граждане, обладающие земельными участками на праве постоянного (бессрочного)  пользования,  пожизненного  наследуемого  владения,  вправе переоформить данные права по своему усмотрению</w:t>
      </w:r>
      <w:r>
        <w:rPr>
          <w:rFonts w:ascii="Times New Roman" w:eastAsia="MS Mincho" w:hAnsi="Times New Roman" w:cs="Times New Roman"/>
          <w:sz w:val="24"/>
          <w:szCs w:val="24"/>
        </w:rPr>
        <w:t xml:space="preserve"> (до 2015 г).</w:t>
      </w:r>
      <w:r w:rsidRPr="00350BA2">
        <w:rPr>
          <w:rFonts w:ascii="Times New Roman" w:eastAsia="MS Mincho" w:hAnsi="Times New Roman" w:cs="Times New Roman"/>
          <w:sz w:val="24"/>
          <w:szCs w:val="24"/>
        </w:rPr>
        <w:t>на: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право собственности;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право аренды.</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Переоформление указанных прав в установленных земельным законодательством случаях сроком не ограничивается.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Предоставление земельных участков в собственность производится однократно бесплатно, при этом взимание каких-либо дополнительных денежных сумм помимо сборов, установленных федеральными законами, не допускается.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4. Юридические лица, обладающие земельными участками на праве постоянного (бессрочного) пользования,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вправе переоформить данные права по своему усмотрению на: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право собственности;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право аренды.</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Переоформление указанных прав производится в сроки, установленные  действующим законодательством.</w:t>
      </w:r>
    </w:p>
    <w:p w:rsidR="00C92800" w:rsidRPr="00350BA2" w:rsidRDefault="00C92800" w:rsidP="00C92800">
      <w:pPr>
        <w:pStyle w:val="35"/>
        <w:rPr>
          <w:rFonts w:eastAsia="MS Mincho"/>
        </w:rPr>
      </w:pPr>
      <w:bookmarkStart w:id="42" w:name="_Toc308438352"/>
      <w:r w:rsidRPr="00350BA2">
        <w:rPr>
          <w:rFonts w:eastAsia="MS Mincho"/>
        </w:rPr>
        <w:lastRenderedPageBreak/>
        <w:t>Статья 4.5. Прекращение и ограничение прав на земельные участки.</w:t>
      </w:r>
      <w:bookmarkEnd w:id="42"/>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Права на земельный участок прекращаются по основаниям, установленным  федеральным законодательством.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Могут быть прекращены:</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право собственности;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право постоянного (бессрочного) пользования;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право пожизненного наследуемого владения;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аренда;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право безвозмездного срочного пользования;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право ограниченного пользования (сервитут).</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C92800" w:rsidRPr="00350BA2" w:rsidRDefault="00C92800" w:rsidP="00C92800">
      <w:pPr>
        <w:pStyle w:val="2c"/>
      </w:pPr>
      <w:bookmarkStart w:id="43" w:name="_Toc196878891"/>
      <w:bookmarkStart w:id="44" w:name="_Toc308438353"/>
      <w:r w:rsidRPr="00350BA2">
        <w:t>РАЗДЕЛ 5. ПОЛОЖЕНИЕ ОБ ИЗМЕНЕНИИ ВИДОВ И ПАРАМЕТРОВ РАЗРЕШЕННОГО ИСПОЛЬЗОВАНИЯ ЗЕМЕЛЬНЫХ УЧАСТКОВ И ОБЪЕКТОВ КАПИТАЛЬНОГО СТРОИТЕЛЬСТВА.</w:t>
      </w:r>
      <w:bookmarkEnd w:id="43"/>
      <w:bookmarkEnd w:id="44"/>
    </w:p>
    <w:p w:rsidR="00C92800" w:rsidRPr="00350BA2" w:rsidRDefault="00C92800" w:rsidP="00C92800">
      <w:pPr>
        <w:pStyle w:val="35"/>
      </w:pPr>
      <w:bookmarkStart w:id="45" w:name="_Toc196878892"/>
      <w:bookmarkStart w:id="46" w:name="_Toc308438354"/>
      <w:r w:rsidRPr="00350BA2">
        <w:t>Статья 5.1. Виды разрешенного использования земельных участков и объектов капитального строительства</w:t>
      </w:r>
      <w:bookmarkEnd w:id="45"/>
      <w:bookmarkEnd w:id="46"/>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r w:rsidRPr="00350BA2">
        <w:rPr>
          <w:rFonts w:ascii="Times New Roman" w:eastAsia="Times New Roman" w:hAnsi="Times New Roman"/>
          <w:sz w:val="24"/>
          <w:szCs w:val="24"/>
          <w:vertAlign w:val="superscript"/>
          <w:lang w:eastAsia="ar-SA"/>
        </w:rPr>
        <w:footnoteReference w:id="65"/>
      </w:r>
      <w:r w:rsidRPr="00350BA2">
        <w:rPr>
          <w:rFonts w:ascii="Times New Roman" w:eastAsia="Times New Roman" w:hAnsi="Times New Roman"/>
          <w:sz w:val="24"/>
          <w:szCs w:val="24"/>
          <w:vertAlign w:val="superscript"/>
          <w:lang w:eastAsia="ar-SA"/>
        </w:rPr>
        <w:t>[66]</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Виды разрешенного использования – виды деятельности, осуществление которых на земельном участке и в расположенных на нем объектах разрешено при соблюдении иных установленных в соответствии с законодательством требований, включая сервитуты.</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5.1.1.Разрешенным считается такое использование недвижимости, которое соответствует:</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градостроительным регламентам по видам разрешенного использования недвижимости для соответствующей зоны, обозначенной на карте градостроительного зонирования.</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обязательным требованиям надежности и безопасности объектов, содержащимся в строительных, противопожарных, иных нормах и правилах;</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vertAlign w:val="superscript"/>
          <w:lang w:eastAsia="ar-SA"/>
        </w:rPr>
      </w:pPr>
      <w:r w:rsidRPr="00350BA2">
        <w:rPr>
          <w:rFonts w:ascii="Times New Roman" w:eastAsia="Times New Roman" w:hAnsi="Times New Roman"/>
          <w:sz w:val="24"/>
          <w:szCs w:val="24"/>
          <w:lang w:eastAsia="ar-SA"/>
        </w:rPr>
        <w:t>-  публичным сервитутам, иным документально зафиксированным ограничениям на использование недвижимости (включая договоры об установлении сервитутов, иные документы).</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Списки разрешенного использования включают те виды деятельности, которые не конфликтуют между собой, не нарушают интересов соседства и не приводят к снижению стоимости соседней недвижимости или к осложнению деятельности (проживания) на соседнем участке.</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5.1.2.Виды разрешенного использования земельных участков и объектов капитального строительства включают:</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 основные виды разрешенного использования;</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2) условно разрешенные виды использования;</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 вспомогательные виды разрешенного использования.</w:t>
      </w:r>
      <w:r w:rsidRPr="00350BA2">
        <w:rPr>
          <w:rFonts w:ascii="Times New Roman" w:eastAsia="Times New Roman" w:hAnsi="Times New Roman"/>
          <w:sz w:val="24"/>
          <w:szCs w:val="24"/>
          <w:vertAlign w:val="superscript"/>
          <w:lang w:eastAsia="ar-SA"/>
        </w:rPr>
        <w:footnoteReference w:id="66"/>
      </w:r>
      <w:r w:rsidRPr="00350BA2">
        <w:rPr>
          <w:rFonts w:ascii="Times New Roman" w:eastAsia="Times New Roman" w:hAnsi="Times New Roman"/>
          <w:sz w:val="24"/>
          <w:szCs w:val="24"/>
          <w:vertAlign w:val="superscript"/>
          <w:lang w:eastAsia="ar-SA"/>
        </w:rPr>
        <w:t>[67]</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Основные виды разрешенного использования недвижимости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Условно разрешенные виды использования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Вспомогательные виды разрешенного использования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5.1.3.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r w:rsidRPr="00350BA2">
        <w:rPr>
          <w:rFonts w:ascii="Times New Roman" w:eastAsia="Times New Roman" w:hAnsi="Times New Roman"/>
          <w:sz w:val="24"/>
          <w:szCs w:val="24"/>
          <w:vertAlign w:val="superscript"/>
          <w:lang w:eastAsia="ar-SA"/>
        </w:rPr>
        <w:footnoteReference w:id="67"/>
      </w:r>
      <w:r w:rsidRPr="00350BA2">
        <w:rPr>
          <w:rFonts w:ascii="Times New Roman" w:eastAsia="Times New Roman" w:hAnsi="Times New Roman"/>
          <w:sz w:val="24"/>
          <w:szCs w:val="24"/>
          <w:vertAlign w:val="superscript"/>
          <w:lang w:eastAsia="ar-SA"/>
        </w:rPr>
        <w:t>[68]</w:t>
      </w:r>
    </w:p>
    <w:p w:rsidR="00C92800" w:rsidRPr="00350BA2" w:rsidRDefault="00C92800" w:rsidP="00C92800">
      <w:pPr>
        <w:widowControl w:val="0"/>
        <w:tabs>
          <w:tab w:val="right" w:pos="567"/>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Для условно разрешенных видов использования необходимо получение специальных согласований в порядке публичных слушаний.</w:t>
      </w:r>
    </w:p>
    <w:p w:rsidR="00C92800" w:rsidRPr="00350BA2" w:rsidRDefault="00C92800" w:rsidP="00C92800">
      <w:pPr>
        <w:widowControl w:val="0"/>
        <w:tabs>
          <w:tab w:val="right" w:pos="567"/>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Виды использования недвижимости, отсутствующие в списках разрешенных, являются неразрешенными для соответствующей зоны и не могут быть разрешены, в том числе и по процедурам специальных согласований посредством публичных слушаний.</w:t>
      </w:r>
    </w:p>
    <w:p w:rsidR="00C92800" w:rsidRPr="00350BA2" w:rsidRDefault="00C92800" w:rsidP="00C92800">
      <w:pPr>
        <w:widowControl w:val="0"/>
        <w:tabs>
          <w:tab w:val="right" w:pos="567"/>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Для каждой зоны устанавливаются, как правило, несколько видов разрешенного использования недвижимости.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Инженерно-технические объекты, сооружения и коммуникации, обеспечивающие реализацию разрешенного использования для отдельных земельных участков (электро-, водообеспечение, канализование,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Объекты, сооружения, предназначенные для инженерно-технического обеспечения функционирования объектов недвижимости в масштабах одного или нескольких кварталов застройки, расположение которых требует отдельного земельного участка, являются объектами, для которых необходимо получение специальных согласований посредством публичных слушаний.</w:t>
      </w:r>
    </w:p>
    <w:p w:rsidR="00C92800" w:rsidRPr="00350BA2" w:rsidRDefault="00C92800" w:rsidP="00C92800">
      <w:pPr>
        <w:pStyle w:val="35"/>
      </w:pPr>
      <w:bookmarkStart w:id="47" w:name="_Toc196878893"/>
      <w:bookmarkStart w:id="48" w:name="_Toc308438355"/>
      <w:r w:rsidRPr="00350BA2">
        <w:t>Статья 5.2.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47"/>
      <w:bookmarkEnd w:id="48"/>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cs="Arial"/>
          <w:sz w:val="24"/>
          <w:szCs w:val="24"/>
          <w:lang w:eastAsia="ar-SA"/>
        </w:rPr>
        <w:t xml:space="preserve">5.2.1.  Изменение одного вида разрешенного использования земельных участков и объектов капитального строительства на другой вид такого использования </w:t>
      </w:r>
      <w:r w:rsidRPr="00350BA2">
        <w:rPr>
          <w:rFonts w:ascii="Times New Roman" w:eastAsia="Times New Roman" w:hAnsi="Times New Roman" w:cs="Arial"/>
          <w:sz w:val="24"/>
          <w:szCs w:val="24"/>
          <w:lang w:eastAsia="ar-SA"/>
        </w:rPr>
        <w:lastRenderedPageBreak/>
        <w:t>осуществляется в соответствии с градостроительным регламентом при условии соблюдения требований технических регламентов.</w:t>
      </w:r>
      <w:r w:rsidRPr="00350BA2">
        <w:rPr>
          <w:rFonts w:ascii="Times New Roman" w:eastAsia="Times New Roman" w:hAnsi="Times New Roman" w:cs="Arial"/>
          <w:sz w:val="24"/>
          <w:szCs w:val="24"/>
          <w:vertAlign w:val="superscript"/>
          <w:lang w:eastAsia="ar-SA"/>
        </w:rPr>
        <w:footnoteReference w:id="68"/>
      </w:r>
      <w:r w:rsidRPr="00350BA2">
        <w:rPr>
          <w:rFonts w:ascii="Times New Roman" w:eastAsia="Times New Roman" w:hAnsi="Times New Roman" w:cs="Arial"/>
          <w:sz w:val="24"/>
          <w:szCs w:val="24"/>
          <w:vertAlign w:val="superscript"/>
          <w:lang w:eastAsia="ar-SA"/>
        </w:rPr>
        <w:t>[69]</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w:t>
      </w:r>
      <w:r w:rsidR="006E0389" w:rsidRPr="00350BA2">
        <w:rPr>
          <w:rFonts w:ascii="Times New Roman" w:eastAsia="Times New Roman" w:hAnsi="Times New Roman"/>
          <w:bCs/>
          <w:sz w:val="24"/>
          <w:szCs w:val="24"/>
          <w:lang w:eastAsia="ar-SA"/>
        </w:rPr>
        <w:t>МО</w:t>
      </w:r>
      <w:r w:rsidR="006E0389">
        <w:rPr>
          <w:rFonts w:ascii="Times New Roman" w:eastAsia="Times New Roman" w:hAnsi="Times New Roman"/>
          <w:bCs/>
          <w:sz w:val="24"/>
          <w:szCs w:val="24"/>
          <w:lang w:eastAsia="ar-SA"/>
        </w:rPr>
        <w:t xml:space="preserve"> сельского поселения </w:t>
      </w:r>
      <w:r w:rsidR="00DB5CD9">
        <w:rPr>
          <w:rFonts w:ascii="Times New Roman" w:eastAsia="Times New Roman" w:hAnsi="Times New Roman"/>
          <w:bCs/>
          <w:sz w:val="24"/>
          <w:szCs w:val="24"/>
          <w:lang w:eastAsia="ar-SA"/>
        </w:rPr>
        <w:t>Марьевский</w:t>
      </w:r>
      <w:r w:rsidR="007E6B9D">
        <w:rPr>
          <w:rFonts w:ascii="Times New Roman" w:hAnsi="Times New Roman"/>
          <w:bCs/>
          <w:sz w:val="24"/>
          <w:szCs w:val="24"/>
          <w:lang w:eastAsia="ar-SA"/>
        </w:rPr>
        <w:t xml:space="preserve"> сельсовет</w:t>
      </w:r>
      <w:r w:rsidR="007A0617">
        <w:rPr>
          <w:rFonts w:ascii="Times New Roman" w:hAnsi="Times New Roman"/>
          <w:bCs/>
          <w:sz w:val="24"/>
          <w:szCs w:val="24"/>
          <w:lang w:eastAsia="ar-SA"/>
        </w:rPr>
        <w:t xml:space="preserve"> </w:t>
      </w:r>
      <w:r w:rsidR="007E6B9D">
        <w:rPr>
          <w:rFonts w:ascii="Times New Roman" w:eastAsia="Times New Roman" w:hAnsi="Times New Roman"/>
          <w:bCs/>
          <w:sz w:val="24"/>
          <w:szCs w:val="24"/>
          <w:lang w:eastAsia="ar-SA"/>
        </w:rPr>
        <w:t>Сакмар</w:t>
      </w:r>
      <w:r w:rsidR="00642C0E">
        <w:rPr>
          <w:rFonts w:ascii="Times New Roman" w:eastAsia="Times New Roman" w:hAnsi="Times New Roman"/>
          <w:sz w:val="24"/>
          <w:szCs w:val="24"/>
          <w:lang w:eastAsia="ar-SA"/>
        </w:rPr>
        <w:t>ского</w:t>
      </w:r>
      <w:r w:rsidRPr="00350BA2">
        <w:rPr>
          <w:rFonts w:ascii="Times New Roman" w:eastAsia="Times New Roman" w:hAnsi="Times New Roman"/>
          <w:sz w:val="24"/>
          <w:szCs w:val="24"/>
          <w:lang w:eastAsia="ar-SA"/>
        </w:rPr>
        <w:t xml:space="preserve"> района с учетом публичных слушаний.</w:t>
      </w:r>
      <w:r w:rsidRPr="00350BA2">
        <w:rPr>
          <w:rFonts w:ascii="Times New Roman" w:eastAsia="Times New Roman" w:hAnsi="Times New Roman" w:cs="Arial"/>
          <w:sz w:val="24"/>
          <w:szCs w:val="24"/>
          <w:vertAlign w:val="superscript"/>
          <w:lang w:eastAsia="ar-SA"/>
        </w:rPr>
        <w:footnoteReference w:id="69"/>
      </w:r>
      <w:r w:rsidRPr="00350BA2">
        <w:rPr>
          <w:rFonts w:ascii="Times New Roman" w:eastAsia="Times New Roman" w:hAnsi="Times New Roman" w:cs="Arial"/>
          <w:sz w:val="24"/>
          <w:szCs w:val="24"/>
          <w:vertAlign w:val="superscript"/>
          <w:lang w:eastAsia="ar-SA"/>
        </w:rPr>
        <w:t>[70]</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5.2.2. Правом на изменение одного вида на другой вид разрешенного использования земельных участков и иных объектов недвижимости обладают:</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 собственники земельных участков, являющиеся одновременно собственниками расположенных на этих участках зданий, строений, сооружений;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 собственники зданий, строений, сооружений, владеющие земельными участками на праве аренды;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6) собственники квартир в многоквартирных домах – в случаях, когда одновременно имеются следующие условия и соблюдаются следующие требования: </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5.2.3 . Изменение одного вида на другой вид разрешенного использования земельных участков и иных объектов недвижимости осуществляется при условии: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w:t>
      </w:r>
    </w:p>
    <w:p w:rsidR="00C92800" w:rsidRDefault="00C92800" w:rsidP="00C92800">
      <w:pPr>
        <w:pStyle w:val="35"/>
      </w:pPr>
      <w:bookmarkStart w:id="49" w:name="_Toc196878894"/>
      <w:bookmarkStart w:id="50" w:name="_Toc308438356"/>
      <w:r w:rsidRPr="00350BA2">
        <w:t>Статья 5.3.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49"/>
      <w:bookmarkEnd w:id="50"/>
    </w:p>
    <w:p w:rsidR="00806724" w:rsidRPr="00806724" w:rsidRDefault="00806724" w:rsidP="00806724">
      <w:pPr>
        <w:autoSpaceDE w:val="0"/>
        <w:autoSpaceDN w:val="0"/>
        <w:adjustRightInd w:val="0"/>
        <w:spacing w:line="240" w:lineRule="auto"/>
        <w:ind w:firstLine="567"/>
        <w:jc w:val="both"/>
        <w:rPr>
          <w:rFonts w:ascii="Times New Roman" w:hAnsi="Times New Roman"/>
          <w:i/>
          <w:color w:val="FF0000"/>
          <w:sz w:val="24"/>
        </w:rPr>
      </w:pPr>
      <w:r w:rsidRPr="00806724">
        <w:rPr>
          <w:rFonts w:ascii="Times New Roman" w:hAnsi="Times New Roman"/>
          <w:color w:val="FF0000"/>
          <w:sz w:val="24"/>
        </w:rPr>
        <w:t>5.3.1.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06724" w:rsidRPr="00806724" w:rsidRDefault="00806724" w:rsidP="00806724">
      <w:pPr>
        <w:autoSpaceDE w:val="0"/>
        <w:autoSpaceDN w:val="0"/>
        <w:adjustRightInd w:val="0"/>
        <w:spacing w:line="240" w:lineRule="auto"/>
        <w:ind w:firstLine="567"/>
        <w:jc w:val="both"/>
        <w:rPr>
          <w:rFonts w:ascii="Times New Roman" w:hAnsi="Times New Roman"/>
          <w:i/>
          <w:color w:val="FF0000"/>
          <w:sz w:val="24"/>
        </w:rPr>
      </w:pPr>
      <w:r w:rsidRPr="00806724">
        <w:rPr>
          <w:rFonts w:ascii="Times New Roman" w:hAnsi="Times New Roman"/>
          <w:color w:val="FF0000"/>
          <w:sz w:val="24"/>
        </w:rPr>
        <w:t>5.3.2.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06724" w:rsidRPr="00806724" w:rsidRDefault="00806724" w:rsidP="00806724">
      <w:pPr>
        <w:autoSpaceDE w:val="0"/>
        <w:autoSpaceDN w:val="0"/>
        <w:adjustRightInd w:val="0"/>
        <w:spacing w:line="240" w:lineRule="auto"/>
        <w:ind w:firstLine="567"/>
        <w:jc w:val="both"/>
        <w:rPr>
          <w:rFonts w:ascii="Times New Roman" w:hAnsi="Times New Roman"/>
          <w:i/>
          <w:color w:val="FF0000"/>
          <w:sz w:val="24"/>
        </w:rPr>
      </w:pPr>
      <w:r w:rsidRPr="00806724">
        <w:rPr>
          <w:rFonts w:ascii="Times New Roman" w:hAnsi="Times New Roman"/>
          <w:color w:val="FF0000"/>
          <w:sz w:val="24"/>
        </w:rPr>
        <w:t xml:space="preserve">5.3.3.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806724" w:rsidRPr="00806724" w:rsidRDefault="00806724" w:rsidP="00806724">
      <w:pPr>
        <w:autoSpaceDE w:val="0"/>
        <w:autoSpaceDN w:val="0"/>
        <w:adjustRightInd w:val="0"/>
        <w:spacing w:line="240" w:lineRule="auto"/>
        <w:ind w:firstLine="567"/>
        <w:jc w:val="both"/>
        <w:rPr>
          <w:rFonts w:ascii="Times New Roman" w:hAnsi="Times New Roman"/>
          <w:i/>
          <w:color w:val="FF0000"/>
          <w:sz w:val="24"/>
        </w:rPr>
      </w:pPr>
      <w:r w:rsidRPr="00806724">
        <w:rPr>
          <w:rFonts w:ascii="Times New Roman" w:hAnsi="Times New Roman"/>
          <w:color w:val="FF0000"/>
          <w:sz w:val="24"/>
        </w:rPr>
        <w:t>5.3.4. Вопрос о предоставлении такого разрешения подлежит обсуждению на публичных слушаниях в соответствии с Разделом 7 Правил.</w:t>
      </w:r>
    </w:p>
    <w:p w:rsidR="00806724" w:rsidRPr="00806724" w:rsidRDefault="00806724" w:rsidP="00806724">
      <w:pPr>
        <w:autoSpaceDE w:val="0"/>
        <w:autoSpaceDN w:val="0"/>
        <w:adjustRightInd w:val="0"/>
        <w:spacing w:line="240" w:lineRule="auto"/>
        <w:ind w:firstLine="567"/>
        <w:jc w:val="both"/>
        <w:rPr>
          <w:rFonts w:ascii="Times New Roman" w:hAnsi="Times New Roman"/>
          <w:i/>
          <w:color w:val="FF0000"/>
          <w:sz w:val="24"/>
        </w:rPr>
      </w:pPr>
      <w:r w:rsidRPr="00806724">
        <w:rPr>
          <w:rFonts w:ascii="Times New Roman" w:hAnsi="Times New Roman"/>
          <w:color w:val="FF0000"/>
          <w:sz w:val="24"/>
        </w:rPr>
        <w:t>5.3.5. На основании протокола 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сельского поселения.</w:t>
      </w:r>
    </w:p>
    <w:p w:rsidR="00806724" w:rsidRPr="00806724" w:rsidRDefault="00806724" w:rsidP="00806724">
      <w:pPr>
        <w:autoSpaceDE w:val="0"/>
        <w:autoSpaceDN w:val="0"/>
        <w:adjustRightInd w:val="0"/>
        <w:spacing w:line="240" w:lineRule="auto"/>
        <w:ind w:firstLine="567"/>
        <w:jc w:val="both"/>
        <w:rPr>
          <w:rFonts w:ascii="Times New Roman" w:hAnsi="Times New Roman"/>
          <w:i/>
          <w:color w:val="FF0000"/>
          <w:sz w:val="24"/>
        </w:rPr>
      </w:pPr>
      <w:r w:rsidRPr="00806724">
        <w:rPr>
          <w:rFonts w:ascii="Times New Roman" w:hAnsi="Times New Roman"/>
          <w:color w:val="FF0000"/>
          <w:sz w:val="24"/>
        </w:rPr>
        <w:t>5.3.6. Глава сельского поселения в течение 7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06724" w:rsidRPr="00350BA2" w:rsidRDefault="00806724" w:rsidP="00C92800">
      <w:pPr>
        <w:pStyle w:val="35"/>
      </w:pPr>
    </w:p>
    <w:p w:rsidR="00C92800" w:rsidRDefault="00C92800" w:rsidP="00C92800">
      <w:pPr>
        <w:pStyle w:val="35"/>
      </w:pPr>
      <w:bookmarkStart w:id="51" w:name="_Toc196878895"/>
      <w:bookmarkStart w:id="52" w:name="_Toc308438357"/>
      <w:r w:rsidRPr="00350BA2">
        <w:t>Статья 5.4. Порядок предоставления разрешения на условно разрешенный вид использования земельного участка или объекта капитального строительства</w:t>
      </w:r>
      <w:bookmarkEnd w:id="51"/>
      <w:bookmarkEnd w:id="52"/>
    </w:p>
    <w:p w:rsidR="00610B61" w:rsidRPr="00610B61" w:rsidRDefault="00610B61" w:rsidP="00610B61">
      <w:pPr>
        <w:autoSpaceDE w:val="0"/>
        <w:autoSpaceDN w:val="0"/>
        <w:adjustRightInd w:val="0"/>
        <w:spacing w:line="240" w:lineRule="auto"/>
        <w:ind w:firstLine="567"/>
        <w:jc w:val="both"/>
        <w:rPr>
          <w:rFonts w:ascii="Times New Roman" w:hAnsi="Times New Roman"/>
          <w:i/>
          <w:color w:val="FF0000"/>
          <w:sz w:val="24"/>
        </w:rPr>
      </w:pPr>
      <w:r w:rsidRPr="00610B61">
        <w:rPr>
          <w:rFonts w:ascii="Times New Roman" w:hAnsi="Times New Roman"/>
          <w:color w:val="FF0000"/>
          <w:sz w:val="24"/>
        </w:rPr>
        <w:t>5.4.1.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разрешённый вид использования в Комиссию.</w:t>
      </w:r>
    </w:p>
    <w:p w:rsidR="00610B61" w:rsidRPr="00610B61" w:rsidRDefault="00610B61" w:rsidP="00610B61">
      <w:pPr>
        <w:autoSpaceDE w:val="0"/>
        <w:autoSpaceDN w:val="0"/>
        <w:adjustRightInd w:val="0"/>
        <w:spacing w:line="240" w:lineRule="auto"/>
        <w:ind w:firstLine="567"/>
        <w:jc w:val="both"/>
        <w:rPr>
          <w:rFonts w:ascii="Times New Roman" w:hAnsi="Times New Roman"/>
          <w:i/>
          <w:color w:val="FF0000"/>
          <w:sz w:val="24"/>
        </w:rPr>
      </w:pPr>
      <w:r w:rsidRPr="00610B61">
        <w:rPr>
          <w:rFonts w:ascii="Times New Roman" w:hAnsi="Times New Roman"/>
          <w:color w:val="FF0000"/>
          <w:sz w:val="24"/>
        </w:rPr>
        <w:t>5.4.2. Вопрос о предоставлении разрешения на условно разрешённый вид использования подлежит обсуждению на публичных слушаниях в соответствии с разделом 7 Правил.</w:t>
      </w:r>
    </w:p>
    <w:p w:rsidR="00610B61" w:rsidRPr="00610B61" w:rsidRDefault="00610B61" w:rsidP="00610B61">
      <w:pPr>
        <w:autoSpaceDE w:val="0"/>
        <w:autoSpaceDN w:val="0"/>
        <w:adjustRightInd w:val="0"/>
        <w:spacing w:line="240" w:lineRule="auto"/>
        <w:ind w:firstLine="567"/>
        <w:jc w:val="both"/>
        <w:rPr>
          <w:rFonts w:ascii="Times New Roman" w:hAnsi="Times New Roman"/>
          <w:i/>
          <w:color w:val="FF0000"/>
          <w:sz w:val="24"/>
        </w:rPr>
      </w:pPr>
      <w:r w:rsidRPr="00610B61">
        <w:rPr>
          <w:rFonts w:ascii="Times New Roman" w:hAnsi="Times New Roman"/>
          <w:color w:val="FF0000"/>
          <w:sz w:val="24"/>
        </w:rPr>
        <w:t>5.4.3. На основании протокола 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которые направляет главе сельского поселения не позднее следующего дня после окончания их подготовки.</w:t>
      </w:r>
    </w:p>
    <w:p w:rsidR="00610B61" w:rsidRPr="00610B61" w:rsidRDefault="00610B61" w:rsidP="00610B61">
      <w:pPr>
        <w:autoSpaceDE w:val="0"/>
        <w:autoSpaceDN w:val="0"/>
        <w:adjustRightInd w:val="0"/>
        <w:spacing w:line="240" w:lineRule="auto"/>
        <w:ind w:firstLine="567"/>
        <w:jc w:val="both"/>
        <w:rPr>
          <w:rFonts w:ascii="Times New Roman" w:hAnsi="Times New Roman"/>
          <w:i/>
          <w:color w:val="FF0000"/>
          <w:sz w:val="24"/>
        </w:rPr>
      </w:pPr>
      <w:r w:rsidRPr="00610B61">
        <w:rPr>
          <w:rFonts w:ascii="Times New Roman" w:hAnsi="Times New Roman"/>
          <w:color w:val="FF0000"/>
          <w:sz w:val="24"/>
        </w:rPr>
        <w:t xml:space="preserve">5.4.4. На основании указанных в пункте 3 настоящей статьи рекомендаций глава сельского поселения в течение 3-х дней со дня их поступления принимает решение о предоставлении разрешения на условно разрешённый вид использования или об отказе в предоставлении такого разрешения, которое подлежит опубликованию в официальных средствах массовой информации и может размещаться на официальном сайте </w:t>
      </w:r>
      <w:r>
        <w:rPr>
          <w:rFonts w:ascii="Times New Roman" w:hAnsi="Times New Roman"/>
          <w:color w:val="FF0000"/>
          <w:sz w:val="24"/>
        </w:rPr>
        <w:t>Марьевского</w:t>
      </w:r>
      <w:r w:rsidRPr="00610B61">
        <w:rPr>
          <w:rFonts w:ascii="Times New Roman" w:hAnsi="Times New Roman"/>
          <w:color w:val="FF0000"/>
          <w:sz w:val="24"/>
        </w:rPr>
        <w:t xml:space="preserve"> сельского поселения в сети «Интернет».</w:t>
      </w:r>
    </w:p>
    <w:p w:rsidR="00610B61" w:rsidRPr="00350BA2" w:rsidRDefault="00610B61" w:rsidP="00C92800">
      <w:pPr>
        <w:pStyle w:val="35"/>
      </w:pPr>
    </w:p>
    <w:p w:rsidR="00C92800" w:rsidRPr="00EA5CA8" w:rsidRDefault="00C92800" w:rsidP="00C92800">
      <w:pPr>
        <w:pStyle w:val="35"/>
      </w:pPr>
      <w:bookmarkStart w:id="53" w:name="_Toc196878896"/>
      <w:bookmarkStart w:id="54" w:name="_Toc308438358"/>
      <w:r w:rsidRPr="00EA5CA8">
        <w:t>Статья 5.5. Отклонение от предельных параметров разрешенного строительства, реконструкции объектов капитального строительства</w:t>
      </w:r>
      <w:bookmarkEnd w:id="53"/>
      <w:bookmarkEnd w:id="54"/>
    </w:p>
    <w:p w:rsidR="001B46D0" w:rsidRPr="001B46D0" w:rsidRDefault="00C92800" w:rsidP="001B46D0">
      <w:pPr>
        <w:pStyle w:val="aff8"/>
        <w:spacing w:line="276" w:lineRule="auto"/>
        <w:ind w:left="0" w:right="-1" w:firstLine="709"/>
        <w:rPr>
          <w:color w:val="FF0000"/>
          <w:sz w:val="24"/>
          <w:szCs w:val="24"/>
        </w:rPr>
      </w:pPr>
      <w:r w:rsidRPr="00350BA2">
        <w:rPr>
          <w:sz w:val="24"/>
          <w:szCs w:val="24"/>
          <w:lang w:eastAsia="ar-SA"/>
        </w:rPr>
        <w:t xml:space="preserve">      </w:t>
      </w:r>
      <w:r w:rsidR="001B46D0" w:rsidRPr="003E6C2B">
        <w:rPr>
          <w:sz w:val="24"/>
          <w:szCs w:val="24"/>
          <w:lang w:eastAsia="ar-SA"/>
        </w:rPr>
        <w:t xml:space="preserve">      </w:t>
      </w:r>
      <w:r w:rsidR="001B46D0" w:rsidRPr="001B46D0">
        <w:rPr>
          <w:color w:val="FF0000"/>
          <w:sz w:val="24"/>
          <w:szCs w:val="24"/>
        </w:rPr>
        <w:t>5.5.1.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B46D0" w:rsidRPr="001B46D0" w:rsidRDefault="001B46D0" w:rsidP="001B46D0">
      <w:pPr>
        <w:autoSpaceDE w:val="0"/>
        <w:autoSpaceDN w:val="0"/>
        <w:adjustRightInd w:val="0"/>
        <w:ind w:firstLine="709"/>
        <w:jc w:val="both"/>
        <w:rPr>
          <w:rFonts w:ascii="Times New Roman" w:hAnsi="Times New Roman"/>
          <w:color w:val="FF0000"/>
          <w:sz w:val="24"/>
          <w:szCs w:val="24"/>
        </w:rPr>
      </w:pPr>
      <w:r w:rsidRPr="001B46D0">
        <w:rPr>
          <w:rFonts w:ascii="Times New Roman" w:hAnsi="Times New Roman"/>
          <w:color w:val="FF0000"/>
          <w:sz w:val="24"/>
          <w:szCs w:val="24"/>
        </w:rPr>
        <w:t xml:space="preserve">     5.5.2. Отклонение от предельных параметров разрешенного строительства, реко   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B46D0" w:rsidRPr="001B46D0" w:rsidRDefault="001B46D0" w:rsidP="001B46D0">
      <w:pPr>
        <w:autoSpaceDE w:val="0"/>
        <w:autoSpaceDN w:val="0"/>
        <w:adjustRightInd w:val="0"/>
        <w:ind w:firstLine="709"/>
        <w:jc w:val="both"/>
        <w:rPr>
          <w:color w:val="FF0000"/>
          <w:sz w:val="24"/>
          <w:szCs w:val="24"/>
        </w:rPr>
      </w:pPr>
      <w:r w:rsidRPr="001B46D0">
        <w:rPr>
          <w:rFonts w:ascii="Times New Roman" w:hAnsi="Times New Roman"/>
          <w:color w:val="FF0000"/>
          <w:sz w:val="24"/>
          <w:szCs w:val="24"/>
        </w:rPr>
        <w:t xml:space="preserve">   5.5.3. Заинтересованное в получении разрешения на отклонение от предельных параметров разрешенного строительства, реконструкции объектов капитального </w:t>
      </w:r>
      <w:r w:rsidRPr="001B46D0">
        <w:rPr>
          <w:rFonts w:ascii="Times New Roman" w:hAnsi="Times New Roman"/>
          <w:color w:val="FF0000"/>
          <w:sz w:val="24"/>
          <w:szCs w:val="24"/>
        </w:rPr>
        <w:lastRenderedPageBreak/>
        <w:t xml:space="preserve">строительства лицо направляет в Комиссию заявление о предоставлении такого разрешения.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3" w:history="1">
        <w:r w:rsidRPr="001B46D0">
          <w:rPr>
            <w:rFonts w:ascii="Times New Roman" w:hAnsi="Times New Roman"/>
            <w:color w:val="FF0000"/>
            <w:sz w:val="24"/>
            <w:szCs w:val="24"/>
          </w:rPr>
          <w:t>статьей 5.1</w:t>
        </w:r>
      </w:hyperlink>
      <w:r w:rsidRPr="001B46D0">
        <w:rPr>
          <w:rFonts w:ascii="Times New Roman" w:hAnsi="Times New Roman"/>
          <w:color w:val="FF0000"/>
          <w:sz w:val="24"/>
          <w:szCs w:val="24"/>
        </w:rPr>
        <w:t xml:space="preserve"> Градостроительного кодекса РФ, с учетом положений </w:t>
      </w:r>
      <w:hyperlink r:id="rId14" w:history="1">
        <w:r w:rsidRPr="001B46D0">
          <w:rPr>
            <w:rFonts w:ascii="Times New Roman" w:hAnsi="Times New Roman"/>
            <w:color w:val="FF0000"/>
            <w:sz w:val="24"/>
            <w:szCs w:val="24"/>
          </w:rPr>
          <w:t>статьи 39</w:t>
        </w:r>
      </w:hyperlink>
      <w:r w:rsidRPr="001B46D0">
        <w:rPr>
          <w:rFonts w:ascii="Times New Roman" w:hAnsi="Times New Roman"/>
          <w:color w:val="FF0000"/>
          <w:sz w:val="24"/>
          <w:szCs w:val="24"/>
        </w:rPr>
        <w:t xml:space="preserve"> настоящего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w:t>
      </w:r>
      <w:r w:rsidRPr="001B46D0">
        <w:rPr>
          <w:color w:val="FF0000"/>
          <w:sz w:val="24"/>
          <w:szCs w:val="24"/>
        </w:rPr>
        <w:t xml:space="preserve"> капитального строительства, несет </w:t>
      </w:r>
      <w:r w:rsidRPr="001B46D0">
        <w:rPr>
          <w:rFonts w:ascii="Times New Roman" w:hAnsi="Times New Roman"/>
          <w:color w:val="FF0000"/>
          <w:sz w:val="24"/>
          <w:szCs w:val="24"/>
        </w:rPr>
        <w:t>физическое или юридическое лицо, заинтересованное в предоставлении такого разрешения.</w:t>
      </w:r>
    </w:p>
    <w:p w:rsidR="001B46D0" w:rsidRPr="001B46D0" w:rsidRDefault="001B46D0" w:rsidP="001B46D0">
      <w:pPr>
        <w:autoSpaceDE w:val="0"/>
        <w:autoSpaceDN w:val="0"/>
        <w:adjustRightInd w:val="0"/>
        <w:ind w:firstLine="540"/>
        <w:jc w:val="both"/>
        <w:rPr>
          <w:rFonts w:ascii="Times New Roman" w:hAnsi="Times New Roman"/>
          <w:color w:val="FF0000"/>
          <w:sz w:val="24"/>
          <w:szCs w:val="24"/>
        </w:rPr>
      </w:pPr>
      <w:r w:rsidRPr="001B46D0">
        <w:rPr>
          <w:rFonts w:ascii="Times New Roman" w:hAnsi="Times New Roman"/>
          <w:color w:val="FF0000"/>
          <w:sz w:val="24"/>
          <w:szCs w:val="24"/>
        </w:rPr>
        <w:t xml:space="preserve">    5.5.4.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B46D0" w:rsidRPr="001B46D0" w:rsidRDefault="001B46D0" w:rsidP="001B46D0">
      <w:pPr>
        <w:autoSpaceDE w:val="0"/>
        <w:autoSpaceDN w:val="0"/>
        <w:adjustRightInd w:val="0"/>
        <w:ind w:firstLine="540"/>
        <w:jc w:val="both"/>
        <w:rPr>
          <w:rFonts w:ascii="Times New Roman" w:hAnsi="Times New Roman"/>
          <w:color w:val="FF0000"/>
          <w:sz w:val="24"/>
          <w:szCs w:val="24"/>
        </w:rPr>
      </w:pPr>
      <w:r w:rsidRPr="001B46D0">
        <w:rPr>
          <w:rFonts w:ascii="Times New Roman" w:hAnsi="Times New Roman"/>
          <w:color w:val="FF0000"/>
          <w:sz w:val="24"/>
          <w:szCs w:val="24"/>
        </w:rPr>
        <w:t xml:space="preserve">    5.5.5. Глава администрации </w:t>
      </w:r>
      <w:r>
        <w:rPr>
          <w:rFonts w:ascii="Times New Roman" w:hAnsi="Times New Roman"/>
          <w:color w:val="FF0000"/>
          <w:sz w:val="24"/>
          <w:szCs w:val="24"/>
        </w:rPr>
        <w:t xml:space="preserve">МО сельское поселение Марьевский </w:t>
      </w:r>
      <w:r w:rsidRPr="001B46D0">
        <w:rPr>
          <w:rFonts w:ascii="Times New Roman" w:hAnsi="Times New Roman"/>
          <w:color w:val="FF0000"/>
          <w:sz w:val="24"/>
          <w:szCs w:val="24"/>
        </w:rPr>
        <w:t xml:space="preserve"> сельсовет Сакмарского района Оренбургской области в течение семи дней со дня поступления указанных в </w:t>
      </w:r>
      <w:hyperlink r:id="rId15" w:history="1">
        <w:r w:rsidRPr="001B46D0">
          <w:rPr>
            <w:rFonts w:ascii="Times New Roman" w:hAnsi="Times New Roman"/>
            <w:color w:val="FF0000"/>
            <w:sz w:val="24"/>
            <w:szCs w:val="24"/>
          </w:rPr>
          <w:t>части 4.5.4.</w:t>
        </w:r>
      </w:hyperlink>
      <w:r w:rsidRPr="001B46D0">
        <w:rPr>
          <w:rFonts w:ascii="Times New Roman" w:hAnsi="Times New Roman"/>
          <w:color w:val="FF0000"/>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B46D0" w:rsidRPr="001B46D0" w:rsidRDefault="001B46D0" w:rsidP="001B46D0">
      <w:pPr>
        <w:pStyle w:val="aff8"/>
        <w:tabs>
          <w:tab w:val="left" w:pos="9780"/>
        </w:tabs>
        <w:spacing w:line="276" w:lineRule="auto"/>
        <w:ind w:left="0" w:right="-1"/>
        <w:rPr>
          <w:color w:val="FF0000"/>
          <w:sz w:val="24"/>
          <w:szCs w:val="24"/>
        </w:rPr>
      </w:pPr>
      <w:r w:rsidRPr="001B46D0">
        <w:rPr>
          <w:color w:val="FF0000"/>
          <w:sz w:val="24"/>
          <w:szCs w:val="24"/>
        </w:rPr>
        <w:t>5.5.6.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sidRPr="001B46D0">
        <w:rPr>
          <w:iCs/>
          <w:color w:val="FF0000"/>
          <w:sz w:val="24"/>
          <w:szCs w:val="24"/>
          <w:vertAlign w:val="superscript"/>
        </w:rPr>
        <w:footnoteReference w:id="70"/>
      </w:r>
    </w:p>
    <w:p w:rsidR="00C92800" w:rsidRPr="001B46D0" w:rsidRDefault="00C92800" w:rsidP="001B46D0">
      <w:pPr>
        <w:shd w:val="clear" w:color="auto" w:fill="FFFFFF"/>
        <w:tabs>
          <w:tab w:val="left" w:pos="8334"/>
        </w:tabs>
        <w:suppressAutoHyphens/>
        <w:spacing w:before="120" w:after="120" w:line="240" w:lineRule="auto"/>
        <w:ind w:firstLine="709"/>
        <w:jc w:val="both"/>
        <w:rPr>
          <w:rFonts w:ascii="Times New Roman" w:eastAsia="Times New Roman" w:hAnsi="Times New Roman" w:cs="Arial"/>
          <w:b/>
          <w:bCs/>
          <w:color w:val="FF0000"/>
          <w:sz w:val="26"/>
          <w:szCs w:val="26"/>
          <w:lang w:eastAsia="ar-SA"/>
        </w:rPr>
      </w:pPr>
    </w:p>
    <w:p w:rsidR="00C92800" w:rsidRPr="00350BA2" w:rsidRDefault="00C92800" w:rsidP="00C92800">
      <w:pPr>
        <w:pStyle w:val="35"/>
        <w:rPr>
          <w:rFonts w:eastAsia="MS Mincho"/>
        </w:rPr>
      </w:pPr>
      <w:bookmarkStart w:id="55" w:name="_Toc308438359"/>
      <w:bookmarkStart w:id="56" w:name="_Toc196878897"/>
      <w:r w:rsidRPr="00350BA2">
        <w:rPr>
          <w:rFonts w:eastAsia="MS Mincho"/>
        </w:rPr>
        <w:t>Статья 5.6 Сервитуты</w:t>
      </w:r>
      <w:bookmarkEnd w:id="55"/>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5.6.1. В зависимости от круга лиц сервитуты могут быть частными или  публичными.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В зависимости от сроков сервитуты могут быть срочными или постоянными.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5.6.2. Установление сервитутов (публичных и частных) производится без изъятия  земельных участков и может происходить как при формировании нового земельного</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участка при его предоставлении для строительства, так и в качестве самостоятельного вида землеустроительных работ в отношении существующих земельных участков или их частей.</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5.6.3. Установление публичных сервитутов осуществляется в соответствии с земельным законодательством.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lastRenderedPageBreak/>
        <w:t>Частные сервитуты устанавливаются в соответствии с гражданским законодательством. Особенности установления частного сервитута на земельных участках, находящихся в распоряжении органов местного самоуправления или муниципальной собственности, регламентируются пунктом 7 настоящей статьи.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5.6.4. Перечень нужд, для которых может вводиться публичный сервитут, установлен Земельным кодексом Российской Федерации.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Основной перечень нужд, для которых может потребоваться установление частного сервитута, установлен гражданским и   градостроительным законодательством. Частные сервитуты могут также быть установлены в целях разрешения земельных споров, проведения  государственной регистрации (перерегистрации) объектов недвижимости либо иных нужд собственников  недвижимого имущества, которые не могут быть обеспечены иначе, как путем  установления частного сервитута.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5.6.5. Публичные сервитуты устанавливаются применительно к земельным  участкам, находящимся в собственности, владении или пользовании физических и  юридических лиц независимо от их организационно-правовой формы в случаях, когда  это необходимо для обеспечения интересов местного самоуправления или местного  населения.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5.6.6. Установление частного сервитута в отношении земельного участка,  находящегося в распоряжении органа местного самоуправления, производится путем заключения соответствующего соглашения (договора) между собственником недвижимого имущества, заинтересованным в установлении частного сервитута (далее – заинтересованное лицо) и органом местного самоуправления в соответствии с  решением органа местного самоуправления на основании обращения (заявки)  заинтересованного лица.</w:t>
      </w:r>
    </w:p>
    <w:p w:rsidR="00C92800" w:rsidRPr="00350BA2" w:rsidRDefault="00C92800" w:rsidP="00C92800">
      <w:pPr>
        <w:pStyle w:val="35"/>
      </w:pPr>
      <w:bookmarkStart w:id="57" w:name="_Toc308438360"/>
      <w:r w:rsidRPr="00350BA2">
        <w:t>Статья 5.7. Установление публичных сервитутов</w:t>
      </w:r>
      <w:bookmarkEnd w:id="56"/>
      <w:bookmarkEnd w:id="57"/>
    </w:p>
    <w:p w:rsidR="00C92800" w:rsidRPr="00350BA2" w:rsidRDefault="00C92800" w:rsidP="00C92800">
      <w:pPr>
        <w:widowControl w:val="0"/>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5.7.1.Органы местного самоуправления</w:t>
      </w:r>
      <w:r w:rsidR="000054C0">
        <w:rPr>
          <w:rFonts w:ascii="Times New Roman" w:hAnsi="Times New Roman"/>
          <w:sz w:val="24"/>
          <w:szCs w:val="24"/>
        </w:rPr>
        <w:t xml:space="preserve"> </w:t>
      </w:r>
      <w:r w:rsidR="006E0389" w:rsidRPr="00350BA2">
        <w:rPr>
          <w:rFonts w:ascii="Times New Roman" w:eastAsia="Times New Roman" w:hAnsi="Times New Roman"/>
          <w:bCs/>
          <w:sz w:val="24"/>
          <w:szCs w:val="24"/>
          <w:lang w:eastAsia="ar-SA"/>
        </w:rPr>
        <w:t>МО</w:t>
      </w:r>
      <w:r w:rsidR="006E0389">
        <w:rPr>
          <w:rFonts w:ascii="Times New Roman" w:eastAsia="Times New Roman" w:hAnsi="Times New Roman"/>
          <w:bCs/>
          <w:sz w:val="24"/>
          <w:szCs w:val="24"/>
          <w:lang w:eastAsia="ar-SA"/>
        </w:rPr>
        <w:t xml:space="preserve"> сельского поселения </w:t>
      </w:r>
      <w:r w:rsidR="00DB5CD9">
        <w:rPr>
          <w:rFonts w:ascii="Times New Roman" w:eastAsia="Times New Roman" w:hAnsi="Times New Roman"/>
          <w:bCs/>
          <w:sz w:val="24"/>
          <w:szCs w:val="24"/>
          <w:lang w:eastAsia="ar-SA"/>
        </w:rPr>
        <w:t>Марьевский</w:t>
      </w:r>
      <w:r w:rsidR="007E6B9D">
        <w:rPr>
          <w:rFonts w:ascii="Times New Roman" w:hAnsi="Times New Roman"/>
          <w:bCs/>
          <w:sz w:val="24"/>
          <w:szCs w:val="24"/>
          <w:lang w:eastAsia="ar-SA"/>
        </w:rPr>
        <w:t xml:space="preserve"> сельсовет</w:t>
      </w:r>
      <w:r w:rsidR="000054C0">
        <w:rPr>
          <w:rFonts w:ascii="Times New Roman" w:hAnsi="Times New Roman"/>
          <w:bCs/>
          <w:sz w:val="24"/>
          <w:szCs w:val="24"/>
          <w:lang w:eastAsia="ar-SA"/>
        </w:rPr>
        <w:t xml:space="preserve"> </w:t>
      </w:r>
      <w:r w:rsidR="007E6B9D">
        <w:rPr>
          <w:rFonts w:ascii="Times New Roman" w:eastAsia="Times New Roman" w:hAnsi="Times New Roman"/>
          <w:bCs/>
          <w:sz w:val="24"/>
          <w:szCs w:val="24"/>
          <w:lang w:eastAsia="ar-SA"/>
        </w:rPr>
        <w:t>Сакмарского района Оренбургской области</w:t>
      </w:r>
      <w:r w:rsidR="000054C0">
        <w:rPr>
          <w:rFonts w:ascii="Times New Roman" w:eastAsia="Times New Roman" w:hAnsi="Times New Roman"/>
          <w:bCs/>
          <w:sz w:val="24"/>
          <w:szCs w:val="24"/>
          <w:lang w:eastAsia="ar-SA"/>
        </w:rPr>
        <w:t xml:space="preserve"> </w:t>
      </w:r>
      <w:r w:rsidRPr="00350BA2">
        <w:rPr>
          <w:rFonts w:ascii="Times New Roman" w:hAnsi="Times New Roman"/>
          <w:sz w:val="24"/>
          <w:szCs w:val="24"/>
        </w:rPr>
        <w:t xml:space="preserve">в пределах их полномочий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C92800" w:rsidRPr="00350BA2" w:rsidRDefault="00C92800" w:rsidP="00C92800">
      <w:pPr>
        <w:widowControl w:val="0"/>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5.7.2.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C92800" w:rsidRPr="00350BA2" w:rsidRDefault="00C92800" w:rsidP="00C92800">
      <w:pPr>
        <w:widowControl w:val="0"/>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5.7.3. Порядок установления публичных сервитутов определяется законодательством, настоящими Правилами, иными нормативными правовыми актами </w:t>
      </w:r>
      <w:r w:rsidR="006E0389" w:rsidRPr="00350BA2">
        <w:rPr>
          <w:rFonts w:ascii="Times New Roman" w:eastAsia="Times New Roman" w:hAnsi="Times New Roman"/>
          <w:bCs/>
          <w:sz w:val="24"/>
          <w:szCs w:val="24"/>
          <w:lang w:eastAsia="ar-SA"/>
        </w:rPr>
        <w:t>МО</w:t>
      </w:r>
      <w:r w:rsidR="006E0389">
        <w:rPr>
          <w:rFonts w:ascii="Times New Roman" w:eastAsia="Times New Roman" w:hAnsi="Times New Roman"/>
          <w:bCs/>
          <w:sz w:val="24"/>
          <w:szCs w:val="24"/>
          <w:lang w:eastAsia="ar-SA"/>
        </w:rPr>
        <w:t xml:space="preserve"> сельского поселения </w:t>
      </w:r>
      <w:r w:rsidR="00DB5CD9">
        <w:rPr>
          <w:rFonts w:ascii="Times New Roman" w:eastAsia="Times New Roman" w:hAnsi="Times New Roman"/>
          <w:bCs/>
          <w:sz w:val="24"/>
          <w:szCs w:val="24"/>
          <w:lang w:eastAsia="ar-SA"/>
        </w:rPr>
        <w:t>Марьевский</w:t>
      </w:r>
      <w:r w:rsidR="007E6B9D">
        <w:rPr>
          <w:rFonts w:ascii="Times New Roman" w:hAnsi="Times New Roman"/>
          <w:bCs/>
          <w:sz w:val="24"/>
          <w:szCs w:val="24"/>
          <w:lang w:eastAsia="ar-SA"/>
        </w:rPr>
        <w:t xml:space="preserve"> сельсовет</w:t>
      </w:r>
      <w:r w:rsidR="000054C0">
        <w:rPr>
          <w:rFonts w:ascii="Times New Roman" w:hAnsi="Times New Roman"/>
          <w:bCs/>
          <w:sz w:val="24"/>
          <w:szCs w:val="24"/>
          <w:lang w:eastAsia="ar-SA"/>
        </w:rPr>
        <w:t xml:space="preserve"> </w:t>
      </w:r>
      <w:r w:rsidR="007E6B9D">
        <w:rPr>
          <w:rFonts w:ascii="Times New Roman" w:eastAsia="Times New Roman" w:hAnsi="Times New Roman"/>
          <w:bCs/>
          <w:sz w:val="24"/>
          <w:szCs w:val="24"/>
          <w:lang w:eastAsia="ar-SA"/>
        </w:rPr>
        <w:t>Сакмарского района Оренбургской области</w:t>
      </w:r>
      <w:r w:rsidRPr="00350BA2">
        <w:rPr>
          <w:rFonts w:ascii="Times New Roman" w:hAnsi="Times New Roman"/>
          <w:sz w:val="24"/>
          <w:szCs w:val="24"/>
        </w:rPr>
        <w:t xml:space="preserve">. </w:t>
      </w:r>
    </w:p>
    <w:p w:rsidR="00C92800" w:rsidRPr="00350BA2" w:rsidRDefault="00C92800" w:rsidP="00C92800">
      <w:pPr>
        <w:pStyle w:val="35"/>
        <w:rPr>
          <w:rFonts w:eastAsia="MS Mincho"/>
        </w:rPr>
      </w:pPr>
      <w:bookmarkStart w:id="58" w:name="_Toc308438361"/>
      <w:r w:rsidRPr="00350BA2">
        <w:rPr>
          <w:rFonts w:eastAsia="MS Mincho"/>
        </w:rPr>
        <w:t>Статья 5.8. Ограничение прав на землю</w:t>
      </w:r>
      <w:bookmarkEnd w:id="58"/>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5.8.1. Права на землю могут быть ограничены по основаниям, установленным  федеральным законодательством.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lastRenderedPageBreak/>
        <w:t>Основания и виды ограничений прав на землю установлены Земельным  кодексом Российской Федерации и федеральными законами.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5.8.2. Могут устанавливаться следующие ограничения прав на землю:</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1) особые условия использования земельных участков и режим хозяйственной  деятельности в охранных, санитарно-защитных зонах;</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Особые условия устанавливаются настоящими Правилами и регулируются градостроительными регламентами, картой градостроительного зонирования и картами зон с особыми условиями использования территории. Использование земельных участков для иных целей не допускается;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В данном случае ограничение прав на землю вводится при рассмотрении соответствующего заявления о предоставлении прав на земельный участок для строительства или содержания автомобильной дороги;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4) иные ограничения использования земельных участков в случаях, установленных федеральным законодательством.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5.8.3. Могут быть ограничены права использования земельных участков, предоставленных:</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на праве собственности;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на праве постоянного (бессрочного) пользования;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на праве пожизненного наследуемого владения.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5.8.4. В зависимости от срока его установления различают ограничения прав на землю, установленные бессрочно или на определенный срок.</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5.8.5. Ограничения прав на земельный участок подлежат государственной регистрации.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С момента регистрации ограничения права на земельный участок ограничение прав по его использованию является неотъемлемым элементом правового режима земельного участка. При отчуждении земельного участка ограничение следует судьбе земельного участка и не может отчуждаться отдельно от него.</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5.8.6. Ограничение прав на землю устанавливается: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исполнительным органом государственной власти в порядке, установленном  актами органов государственной власти;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администрацией сельского поселения в порядке, установленном  органом местного самоуправления;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решением суда в порядке, установленном действующим законодательством.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5.8.7. Необходимость введения ограничений прав на землю, если в соответствии с  действующим федеральным законодательством это может быть отнесено к  компетенции </w:t>
      </w:r>
      <w:r w:rsidRPr="00350BA2">
        <w:rPr>
          <w:rFonts w:ascii="Times New Roman" w:eastAsia="MS Mincho" w:hAnsi="Times New Roman" w:cs="Times New Roman"/>
          <w:sz w:val="24"/>
          <w:szCs w:val="24"/>
        </w:rPr>
        <w:lastRenderedPageBreak/>
        <w:t>органа местного самоуправления, определяется органом местного самоуправления самостоятельно.</w:t>
      </w:r>
    </w:p>
    <w:p w:rsidR="00C92800" w:rsidRPr="00350BA2" w:rsidRDefault="00C92800" w:rsidP="00C92800">
      <w:pPr>
        <w:pStyle w:val="2c"/>
      </w:pPr>
      <w:bookmarkStart w:id="59" w:name="_Toc196878898"/>
      <w:bookmarkStart w:id="60" w:name="_Toc308438362"/>
      <w:r w:rsidRPr="00350BA2">
        <w:t>РАЗДЕЛ 6. ФОРМИРОВАНИЕ ЗЕМЕЛЬНЫХ УЧАСТКОВ КАК ОБЪЕКТОВ НЕДВИЖИМОСТИ ПРИ ИХ ПРЕДОСТАВЛЕНИИ ДЛЯ СТРОИТЕЛЬСТВА.</w:t>
      </w:r>
      <w:bookmarkEnd w:id="59"/>
      <w:bookmarkEnd w:id="60"/>
    </w:p>
    <w:p w:rsidR="00C92800" w:rsidRPr="00350BA2" w:rsidRDefault="00C92800" w:rsidP="00C92800">
      <w:pPr>
        <w:pStyle w:val="35"/>
      </w:pPr>
      <w:bookmarkStart w:id="61" w:name="_Toc196878899"/>
      <w:bookmarkStart w:id="62" w:name="_Toc308438363"/>
      <w:r w:rsidRPr="00350BA2">
        <w:t>Статья 6.1. Работы по формированию земельных участков.</w:t>
      </w:r>
      <w:bookmarkEnd w:id="61"/>
      <w:bookmarkEnd w:id="62"/>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6.1.1. Земельные участки могут быть предоставлены физическим и юридическим лицам  для целей строительства из земель муниципальной  собственности при условии, что на момент передачи эти земельные участки являются сформированными как объекты недвижимости.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для них установлены:</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границы;</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разрешенные виды использования;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параметры разрешенных строительных преобразований объектов недвижимости;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сведения о сервитутах (ограничениях).</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Согласно федеральному закону №53, должно быть проведено предварительное согласование по земельному участку либо на общественных слушаниях, либо на комиссии по выбору земельных участков на территории </w:t>
      </w:r>
      <w:r w:rsidR="006E0389">
        <w:rPr>
          <w:rFonts w:ascii="Times New Roman" w:eastAsia="Times New Roman" w:hAnsi="Times New Roman"/>
          <w:sz w:val="24"/>
          <w:szCs w:val="24"/>
          <w:lang w:eastAsia="ar-SA"/>
        </w:rPr>
        <w:t xml:space="preserve">сельского поселения </w:t>
      </w:r>
      <w:r w:rsidR="00DB5CD9">
        <w:rPr>
          <w:rFonts w:ascii="Times New Roman" w:eastAsia="Times New Roman" w:hAnsi="Times New Roman"/>
          <w:bCs/>
          <w:sz w:val="24"/>
          <w:szCs w:val="24"/>
          <w:lang w:eastAsia="ar-SA"/>
        </w:rPr>
        <w:t>Марьевский</w:t>
      </w:r>
      <w:r w:rsidR="007E6B9D">
        <w:rPr>
          <w:rFonts w:ascii="Times New Roman" w:hAnsi="Times New Roman"/>
          <w:bCs/>
          <w:sz w:val="24"/>
          <w:szCs w:val="24"/>
          <w:lang w:eastAsia="ar-SA"/>
        </w:rPr>
        <w:t xml:space="preserve"> сельсовет</w:t>
      </w:r>
      <w:r w:rsidRPr="00350BA2">
        <w:rPr>
          <w:rFonts w:ascii="Times New Roman" w:eastAsia="Times New Roman" w:hAnsi="Times New Roman" w:cs="Tahoma"/>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6.1.2. Комплект сведений и документов о сформированных земельных участках включает:</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проект границ земельного участка, согласованный с владельцами соседних земельных участков (в случае размещения в сложившейся застройке);</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материалы выноса границ земельных участков в натуру;</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описание градостроительных регламентов о разрешенных видах использования и параметрах разрешенных строительных преобразований недвижимости, сведений о сервитутах и дополнительных ограничениях в использовании земельного участка в связи с размещением в охранных и защитных зонах;</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технические условия на подключение объекта к сетям инженерно-технического обеспечения;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 решение Администрации </w:t>
      </w:r>
      <w:r w:rsidR="007E6B9D">
        <w:rPr>
          <w:rFonts w:ascii="Times New Roman" w:eastAsia="Times New Roman" w:hAnsi="Times New Roman"/>
          <w:bCs/>
          <w:sz w:val="24"/>
          <w:szCs w:val="24"/>
          <w:lang w:eastAsia="ar-SA"/>
        </w:rPr>
        <w:t>Сакмарского района Оренбургской области</w:t>
      </w:r>
      <w:r w:rsidR="00F2003B">
        <w:rPr>
          <w:rFonts w:ascii="Times New Roman" w:eastAsia="Times New Roman" w:hAnsi="Times New Roman"/>
          <w:bCs/>
          <w:sz w:val="24"/>
          <w:szCs w:val="24"/>
          <w:lang w:eastAsia="ar-SA"/>
        </w:rPr>
        <w:t xml:space="preserve"> </w:t>
      </w:r>
      <w:r w:rsidRPr="00350BA2">
        <w:rPr>
          <w:rFonts w:ascii="Times New Roman" w:eastAsia="Times New Roman" w:hAnsi="Times New Roman" w:cs="Tahoma"/>
          <w:sz w:val="24"/>
          <w:szCs w:val="24"/>
          <w:lang w:eastAsia="ar-SA"/>
        </w:rPr>
        <w:t>о проведении торгов (конкурсов, аукционов) или о предоставлении земельных участков без проведения торгов;</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публикация сообщения о проведении торгов или о приеме заявлений о предоставлении земельных участков без проведения торгов.</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6.1.3. Подготовительные работы  по формированию земельных участков могут проводиться по инициативе и за счет средств:</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физических и юридических лиц в случае передачи земельных участков в аренду без проведения торгов с предварительным согласованием места размещения объектов.</w:t>
      </w:r>
    </w:p>
    <w:p w:rsidR="00C92800" w:rsidRPr="00350BA2" w:rsidRDefault="00C92800" w:rsidP="00C92800">
      <w:pPr>
        <w:pStyle w:val="35"/>
      </w:pPr>
      <w:bookmarkStart w:id="63" w:name="_Toc196878900"/>
      <w:bookmarkStart w:id="64" w:name="_Toc308438364"/>
      <w:r w:rsidRPr="00350BA2">
        <w:lastRenderedPageBreak/>
        <w:t>Статья 6.2.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63"/>
      <w:bookmarkEnd w:id="64"/>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6.2.1.Градостроительная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6.2.2.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6.2.3.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6.2.4.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r w:rsidRPr="00350BA2">
        <w:rPr>
          <w:rFonts w:ascii="Times New Roman" w:eastAsia="Times New Roman" w:hAnsi="Times New Roman"/>
          <w:bCs/>
          <w:sz w:val="24"/>
          <w:szCs w:val="24"/>
          <w:lang w:eastAsia="ar-SA"/>
        </w:rPr>
        <w:t>Админи</w:t>
      </w:r>
      <w:r>
        <w:rPr>
          <w:rFonts w:ascii="Times New Roman" w:eastAsia="Times New Roman" w:hAnsi="Times New Roman"/>
          <w:bCs/>
          <w:sz w:val="24"/>
          <w:szCs w:val="24"/>
          <w:lang w:eastAsia="ar-SA"/>
        </w:rPr>
        <w:t>с</w:t>
      </w:r>
      <w:r w:rsidRPr="00350BA2">
        <w:rPr>
          <w:rFonts w:ascii="Times New Roman" w:eastAsia="Times New Roman" w:hAnsi="Times New Roman"/>
          <w:bCs/>
          <w:sz w:val="24"/>
          <w:szCs w:val="24"/>
          <w:lang w:eastAsia="ar-SA"/>
        </w:rPr>
        <w:t xml:space="preserve">трации </w:t>
      </w:r>
      <w:r w:rsidR="007E6B9D">
        <w:rPr>
          <w:rFonts w:ascii="Times New Roman" w:eastAsia="Times New Roman" w:hAnsi="Times New Roman"/>
          <w:bCs/>
          <w:sz w:val="24"/>
          <w:szCs w:val="24"/>
          <w:lang w:eastAsia="ar-SA"/>
        </w:rPr>
        <w:t>Сакмарского района Оренбургской области</w:t>
      </w:r>
      <w:r w:rsidRPr="00350BA2">
        <w:rPr>
          <w:rFonts w:ascii="Times New Roman" w:eastAsia="Times New Roman" w:hAnsi="Times New Roman"/>
          <w:sz w:val="24"/>
          <w:szCs w:val="24"/>
          <w:lang w:eastAsia="ar-SA"/>
        </w:rPr>
        <w:t>;</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 формирование земельных участков посредством землеустроительных работ, осуществляемых в соответствии с земельным законодательством.</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r w:rsidRPr="00350BA2">
        <w:rPr>
          <w:rFonts w:ascii="Times New Roman" w:eastAsia="Times New Roman" w:hAnsi="Times New Roman" w:cs="Tahoma"/>
          <w:sz w:val="24"/>
          <w:szCs w:val="24"/>
          <w:vertAlign w:val="superscript"/>
          <w:lang w:eastAsia="ar-SA"/>
        </w:rPr>
        <w:footnoteReference w:id="71"/>
      </w:r>
      <w:r w:rsidRPr="00350BA2">
        <w:rPr>
          <w:rFonts w:ascii="Times New Roman" w:eastAsia="Times New Roman" w:hAnsi="Times New Roman" w:cs="Tahoma"/>
          <w:sz w:val="24"/>
          <w:szCs w:val="24"/>
          <w:vertAlign w:val="superscript"/>
          <w:lang w:eastAsia="ar-SA"/>
        </w:rPr>
        <w:t>[75]</w:t>
      </w:r>
    </w:p>
    <w:p w:rsidR="00C92800" w:rsidRPr="00350BA2" w:rsidRDefault="00C92800" w:rsidP="00C92800">
      <w:pPr>
        <w:pStyle w:val="35"/>
      </w:pPr>
      <w:bookmarkStart w:id="65" w:name="_Toc196878901"/>
      <w:bookmarkStart w:id="66" w:name="_Toc308438365"/>
      <w:r w:rsidRPr="00350BA2">
        <w:t>Статья 6.3. Условия предоставления (изъятия) земельных участков.</w:t>
      </w:r>
      <w:bookmarkEnd w:id="65"/>
      <w:bookmarkEnd w:id="66"/>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6.3.1. Сформированные в соответствии с требованиями статьи 6.1-6.2. Правил земельные участки в границах</w:t>
      </w:r>
      <w:r w:rsidR="00F2003B">
        <w:rPr>
          <w:rFonts w:ascii="Times New Roman" w:eastAsia="Times New Roman" w:hAnsi="Times New Roman" w:cs="Tahoma"/>
          <w:sz w:val="24"/>
          <w:szCs w:val="24"/>
          <w:lang w:eastAsia="ar-SA"/>
        </w:rPr>
        <w:t xml:space="preserve"> </w:t>
      </w:r>
      <w:r w:rsidR="006E0389" w:rsidRPr="00350BA2">
        <w:rPr>
          <w:rFonts w:ascii="Times New Roman" w:eastAsia="Times New Roman" w:hAnsi="Times New Roman"/>
          <w:bCs/>
          <w:sz w:val="24"/>
          <w:szCs w:val="24"/>
          <w:lang w:eastAsia="ar-SA"/>
        </w:rPr>
        <w:t>МО</w:t>
      </w:r>
      <w:r w:rsidR="006E0389">
        <w:rPr>
          <w:rFonts w:ascii="Times New Roman" w:eastAsia="Times New Roman" w:hAnsi="Times New Roman"/>
          <w:bCs/>
          <w:sz w:val="24"/>
          <w:szCs w:val="24"/>
          <w:lang w:eastAsia="ar-SA"/>
        </w:rPr>
        <w:t xml:space="preserve"> сельского поселения </w:t>
      </w:r>
      <w:r w:rsidR="00DB5CD9">
        <w:rPr>
          <w:rFonts w:ascii="Times New Roman" w:eastAsia="Times New Roman" w:hAnsi="Times New Roman"/>
          <w:bCs/>
          <w:sz w:val="24"/>
          <w:szCs w:val="24"/>
          <w:lang w:eastAsia="ar-SA"/>
        </w:rPr>
        <w:t>Марьевский</w:t>
      </w:r>
      <w:r w:rsidR="007E6B9D">
        <w:rPr>
          <w:rFonts w:ascii="Times New Roman" w:hAnsi="Times New Roman"/>
          <w:bCs/>
          <w:sz w:val="24"/>
          <w:szCs w:val="24"/>
          <w:lang w:eastAsia="ar-SA"/>
        </w:rPr>
        <w:t xml:space="preserve"> сельсовет</w:t>
      </w:r>
      <w:r w:rsidR="00F2003B">
        <w:rPr>
          <w:rFonts w:ascii="Times New Roman" w:hAnsi="Times New Roman"/>
          <w:bCs/>
          <w:sz w:val="24"/>
          <w:szCs w:val="24"/>
          <w:lang w:eastAsia="ar-SA"/>
        </w:rPr>
        <w:t xml:space="preserve"> </w:t>
      </w:r>
      <w:r w:rsidR="007E6B9D">
        <w:rPr>
          <w:rFonts w:ascii="Times New Roman" w:eastAsia="Times New Roman" w:hAnsi="Times New Roman"/>
          <w:bCs/>
          <w:sz w:val="24"/>
          <w:szCs w:val="24"/>
          <w:lang w:eastAsia="ar-SA"/>
        </w:rPr>
        <w:t>Сакмарского района Оренбургской области</w:t>
      </w:r>
      <w:r w:rsidR="00F2003B">
        <w:rPr>
          <w:rFonts w:ascii="Times New Roman" w:eastAsia="Times New Roman" w:hAnsi="Times New Roman"/>
          <w:bCs/>
          <w:sz w:val="24"/>
          <w:szCs w:val="24"/>
          <w:lang w:eastAsia="ar-SA"/>
        </w:rPr>
        <w:t xml:space="preserve"> </w:t>
      </w:r>
      <w:r w:rsidRPr="00350BA2">
        <w:rPr>
          <w:rFonts w:ascii="Times New Roman" w:eastAsia="Times New Roman" w:hAnsi="Times New Roman" w:cs="Tahoma"/>
          <w:sz w:val="24"/>
          <w:szCs w:val="24"/>
          <w:lang w:eastAsia="ar-SA"/>
        </w:rPr>
        <w:t>представляются физическим и юридическим лицам:</w:t>
      </w:r>
    </w:p>
    <w:p w:rsidR="00C92800" w:rsidRPr="00350BA2" w:rsidRDefault="00C92800" w:rsidP="00C92800">
      <w:pPr>
        <w:tabs>
          <w:tab w:val="left" w:pos="214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на условиях торгов (конкурсов, аукционов) по иници</w:t>
      </w:r>
      <w:r>
        <w:rPr>
          <w:rFonts w:ascii="Times New Roman" w:eastAsia="Times New Roman" w:hAnsi="Times New Roman" w:cs="Tahoma"/>
          <w:sz w:val="24"/>
          <w:szCs w:val="24"/>
          <w:lang w:eastAsia="ar-SA"/>
        </w:rPr>
        <w:t>ативе а</w:t>
      </w:r>
      <w:r w:rsidRPr="00350BA2">
        <w:rPr>
          <w:rFonts w:ascii="Times New Roman" w:eastAsia="Times New Roman" w:hAnsi="Times New Roman" w:cs="Tahoma"/>
          <w:sz w:val="24"/>
          <w:szCs w:val="24"/>
          <w:lang w:eastAsia="ar-SA"/>
        </w:rPr>
        <w:t xml:space="preserve">дминистрации </w:t>
      </w:r>
      <w:r w:rsidR="007E6B9D">
        <w:rPr>
          <w:rFonts w:ascii="Times New Roman" w:eastAsia="Times New Roman" w:hAnsi="Times New Roman"/>
          <w:bCs/>
          <w:sz w:val="24"/>
          <w:szCs w:val="24"/>
          <w:lang w:eastAsia="ar-SA"/>
        </w:rPr>
        <w:t>Сакмарского района Оренбургской области</w:t>
      </w:r>
      <w:r w:rsidRPr="00350BA2">
        <w:rPr>
          <w:rFonts w:ascii="Times New Roman" w:eastAsia="Times New Roman" w:hAnsi="Times New Roman" w:cs="Tahoma"/>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6.3.2. Общий порядок предоставления земельных участков или права их аренды на торгах (конкурсах, аукционах), на бе</w:t>
      </w:r>
      <w:r w:rsidR="00DB5CD9">
        <w:rPr>
          <w:rFonts w:ascii="Times New Roman" w:eastAsia="Times New Roman" w:hAnsi="Times New Roman" w:cs="Tahoma"/>
          <w:sz w:val="24"/>
          <w:szCs w:val="24"/>
          <w:lang w:eastAsia="ar-SA"/>
        </w:rPr>
        <w:t>з</w:t>
      </w:r>
      <w:r w:rsidRPr="00350BA2">
        <w:rPr>
          <w:rFonts w:ascii="Times New Roman" w:eastAsia="Times New Roman" w:hAnsi="Times New Roman" w:cs="Tahoma"/>
          <w:sz w:val="24"/>
          <w:szCs w:val="24"/>
          <w:lang w:eastAsia="ar-SA"/>
        </w:rPr>
        <w:t xml:space="preserve">конкурсной основе установлен статьями 28-38 Земельного кодекса РФ и принятых на его основе нормативных правовых актов Правительства РФ, </w:t>
      </w:r>
      <w:r w:rsidR="007E6B9D">
        <w:rPr>
          <w:rFonts w:ascii="Times New Roman" w:eastAsia="Times New Roman" w:hAnsi="Times New Roman"/>
          <w:bCs/>
          <w:sz w:val="24"/>
          <w:szCs w:val="24"/>
          <w:lang w:eastAsia="ar-SA"/>
        </w:rPr>
        <w:t>Оренбургской области</w:t>
      </w:r>
      <w:r w:rsidRPr="00350BA2">
        <w:rPr>
          <w:rFonts w:ascii="Times New Roman" w:eastAsia="Times New Roman" w:hAnsi="Times New Roman" w:cs="Tahoma"/>
          <w:sz w:val="24"/>
          <w:szCs w:val="24"/>
          <w:lang w:eastAsia="ar-SA"/>
        </w:rPr>
        <w:t>, органов местного самоуправления.</w:t>
      </w:r>
    </w:p>
    <w:p w:rsidR="00C92800" w:rsidRPr="00350BA2" w:rsidRDefault="00C92800" w:rsidP="00C92800">
      <w:pPr>
        <w:tabs>
          <w:tab w:val="left" w:pos="120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Изъятие, в том числе путем выкупа земельных участков для государственных или муниципальных нужд, осуществляется в порядке, установленном статьями 49 и  55 Земельного кодекса РФ.</w:t>
      </w:r>
    </w:p>
    <w:p w:rsidR="00C92800" w:rsidRPr="00350BA2" w:rsidRDefault="00C92800" w:rsidP="00C92800">
      <w:pPr>
        <w:pStyle w:val="35"/>
      </w:pPr>
      <w:bookmarkStart w:id="67" w:name="_Toc196878902"/>
      <w:bookmarkStart w:id="68" w:name="_Toc308438366"/>
      <w:r w:rsidRPr="00350BA2">
        <w:t>Статья 6.4. Нормы предоставления земельных участков</w:t>
      </w:r>
      <w:bookmarkEnd w:id="67"/>
      <w:bookmarkEnd w:id="68"/>
    </w:p>
    <w:p w:rsidR="00C92800" w:rsidRPr="00350BA2" w:rsidRDefault="00C92800" w:rsidP="00C92800">
      <w:pPr>
        <w:tabs>
          <w:tab w:val="left" w:pos="144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Предельные размеры (минимальные и максимальные) земельных участков, вновь предоставляемых под индивидуальное строительство в границах МО</w:t>
      </w:r>
      <w:r w:rsidR="00F17E46">
        <w:rPr>
          <w:rFonts w:ascii="Times New Roman" w:eastAsia="Times New Roman" w:hAnsi="Times New Roman" w:cs="Tahoma"/>
          <w:sz w:val="24"/>
          <w:szCs w:val="24"/>
          <w:lang w:eastAsia="ar-SA"/>
        </w:rPr>
        <w:t xml:space="preserve"> </w:t>
      </w:r>
      <w:r w:rsidR="00FC0090">
        <w:rPr>
          <w:rFonts w:ascii="Times New Roman" w:eastAsia="Times New Roman" w:hAnsi="Times New Roman" w:cs="Tahoma"/>
          <w:sz w:val="24"/>
          <w:szCs w:val="24"/>
          <w:lang w:eastAsia="ar-SA"/>
        </w:rPr>
        <w:t>с</w:t>
      </w:r>
      <w:r>
        <w:rPr>
          <w:rFonts w:ascii="Times New Roman" w:eastAsia="Times New Roman" w:hAnsi="Times New Roman" w:cs="Tahoma"/>
          <w:sz w:val="24"/>
          <w:szCs w:val="24"/>
          <w:lang w:eastAsia="ar-SA"/>
        </w:rPr>
        <w:t>ельско</w:t>
      </w:r>
      <w:r w:rsidR="00FC0090">
        <w:rPr>
          <w:rFonts w:ascii="Times New Roman" w:eastAsia="Times New Roman" w:hAnsi="Times New Roman" w:cs="Tahoma"/>
          <w:sz w:val="24"/>
          <w:szCs w:val="24"/>
          <w:lang w:eastAsia="ar-SA"/>
        </w:rPr>
        <w:t>е</w:t>
      </w:r>
      <w:r>
        <w:rPr>
          <w:rFonts w:ascii="Times New Roman" w:eastAsia="Times New Roman" w:hAnsi="Times New Roman" w:cs="Tahoma"/>
          <w:sz w:val="24"/>
          <w:szCs w:val="24"/>
          <w:lang w:eastAsia="ar-SA"/>
        </w:rPr>
        <w:t xml:space="preserve"> поселени</w:t>
      </w:r>
      <w:r w:rsidR="00FC0090">
        <w:rPr>
          <w:rFonts w:ascii="Times New Roman" w:eastAsia="Times New Roman" w:hAnsi="Times New Roman" w:cs="Tahoma"/>
          <w:sz w:val="24"/>
          <w:szCs w:val="24"/>
          <w:lang w:eastAsia="ar-SA"/>
        </w:rPr>
        <w:t xml:space="preserve">е </w:t>
      </w:r>
      <w:r w:rsidR="00DB5CD9">
        <w:rPr>
          <w:rFonts w:ascii="Times New Roman" w:eastAsia="Times New Roman" w:hAnsi="Times New Roman"/>
          <w:bCs/>
          <w:sz w:val="24"/>
          <w:szCs w:val="24"/>
          <w:lang w:eastAsia="ar-SA"/>
        </w:rPr>
        <w:t>Марьевский</w:t>
      </w:r>
      <w:r w:rsidR="007E6B9D">
        <w:rPr>
          <w:rFonts w:ascii="Times New Roman" w:hAnsi="Times New Roman"/>
          <w:bCs/>
          <w:sz w:val="24"/>
          <w:szCs w:val="24"/>
          <w:lang w:eastAsia="ar-SA"/>
        </w:rPr>
        <w:t xml:space="preserve"> сельсовет</w:t>
      </w:r>
      <w:r w:rsidR="00F17E46">
        <w:rPr>
          <w:rFonts w:ascii="Times New Roman" w:hAnsi="Times New Roman"/>
          <w:bCs/>
          <w:sz w:val="24"/>
          <w:szCs w:val="24"/>
          <w:lang w:eastAsia="ar-SA"/>
        </w:rPr>
        <w:t xml:space="preserve"> </w:t>
      </w:r>
      <w:r w:rsidRPr="00350BA2">
        <w:rPr>
          <w:rFonts w:ascii="Times New Roman" w:eastAsia="Times New Roman" w:hAnsi="Times New Roman" w:cs="Tahoma"/>
          <w:sz w:val="24"/>
          <w:szCs w:val="24"/>
          <w:lang w:eastAsia="ar-SA"/>
        </w:rPr>
        <w:t>устанавливаются от 0,03до 0,</w:t>
      </w:r>
      <w:r>
        <w:rPr>
          <w:rFonts w:ascii="Times New Roman" w:eastAsia="Times New Roman" w:hAnsi="Times New Roman" w:cs="Tahoma"/>
          <w:sz w:val="24"/>
          <w:szCs w:val="24"/>
          <w:lang w:eastAsia="ar-SA"/>
        </w:rPr>
        <w:t>3</w:t>
      </w:r>
      <w:r w:rsidRPr="00350BA2">
        <w:rPr>
          <w:rFonts w:ascii="Times New Roman" w:eastAsia="Times New Roman" w:hAnsi="Times New Roman" w:cs="Tahoma"/>
          <w:sz w:val="24"/>
          <w:szCs w:val="24"/>
          <w:lang w:eastAsia="ar-SA"/>
        </w:rPr>
        <w:t>0 га.</w:t>
      </w:r>
    </w:p>
    <w:p w:rsidR="00C92800" w:rsidRPr="00350BA2" w:rsidRDefault="00C92800" w:rsidP="00C92800">
      <w:pPr>
        <w:tabs>
          <w:tab w:val="left" w:pos="144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Участок территории сверх установленной предельной нормы может передаваться с учетом фактического использования, по отдельному договору, при условии согласования границ со смежными землепользователями.</w:t>
      </w:r>
    </w:p>
    <w:p w:rsidR="00C92800" w:rsidRPr="00350BA2" w:rsidRDefault="00C92800" w:rsidP="00C92800">
      <w:pPr>
        <w:pStyle w:val="35"/>
      </w:pPr>
      <w:bookmarkStart w:id="69" w:name="_Toc196878903"/>
      <w:bookmarkStart w:id="70" w:name="_Toc308438367"/>
      <w:r w:rsidRPr="00350BA2">
        <w:t>Статья 6.5. Межевание территории.</w:t>
      </w:r>
      <w:bookmarkEnd w:id="69"/>
      <w:bookmarkEnd w:id="70"/>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6.5.1. Проекты межевания территории устанавливают границы земельных участков, разрабатываются на застроенные или подлежащие застройке территории в границах установленных красных линий. Межевание территорий общего пользования не проводится.</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b/>
          <w:bCs/>
          <w:sz w:val="24"/>
          <w:szCs w:val="24"/>
          <w:lang w:eastAsia="ar-SA"/>
        </w:rPr>
      </w:pPr>
      <w:r w:rsidRPr="00350BA2">
        <w:rPr>
          <w:rFonts w:ascii="Times New Roman" w:eastAsia="Times New Roman" w:hAnsi="Times New Roman" w:cs="Tahoma"/>
          <w:sz w:val="24"/>
          <w:szCs w:val="24"/>
          <w:lang w:eastAsia="ar-SA"/>
        </w:rPr>
        <w:t xml:space="preserve">6.5.2. На территорию, подлежащую застройке, проект межевания разрабатывается  одновременно с проектом планировки территории или в виде отдельного документа. </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lastRenderedPageBreak/>
        <w:t>6.5.3. Границы проектируемых земельных участков устанавливаются в зависимости от функционального назначения и  обеспечения нормативов на условия эксплуатации объектов недвижимости, с учетом эффективности использования земель и действующих градостроительных нормативов.</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Границы существующих землепользователей, оформленные в установленном порядке, при разработке проекта межевания не подлежат изменению без согласия землепользователей на изменение границ земельных участков, за исключением случаев изъятия земель для государственных и общественных нужд в соответствии с действующим законодательством.</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6.5.4. Предельные (максимальные и минимальные) размеры предоставляемых земельных участков для индивидуального жилищного строительства устанавливаются с учетом действующих нормативных правовых</w:t>
      </w:r>
      <w:r>
        <w:rPr>
          <w:rFonts w:ascii="Times New Roman" w:eastAsia="Times New Roman" w:hAnsi="Times New Roman" w:cs="Tahoma"/>
          <w:sz w:val="24"/>
          <w:szCs w:val="24"/>
          <w:lang w:eastAsia="ar-SA"/>
        </w:rPr>
        <w:t xml:space="preserve"> норм </w:t>
      </w:r>
      <w:r w:rsidR="007E6B9D">
        <w:rPr>
          <w:rFonts w:ascii="Times New Roman" w:eastAsia="Times New Roman" w:hAnsi="Times New Roman"/>
          <w:bCs/>
          <w:sz w:val="24"/>
          <w:szCs w:val="24"/>
          <w:lang w:eastAsia="ar-SA"/>
        </w:rPr>
        <w:t>Оренбургской области</w:t>
      </w:r>
      <w:r w:rsidRPr="00350BA2">
        <w:rPr>
          <w:rFonts w:ascii="Times New Roman" w:eastAsia="Times New Roman" w:hAnsi="Times New Roman" w:cs="Tahoma"/>
          <w:sz w:val="24"/>
          <w:szCs w:val="24"/>
          <w:lang w:eastAsia="ar-SA"/>
        </w:rPr>
        <w:t xml:space="preserve"> и наличия свободных земель в </w:t>
      </w:r>
      <w:r>
        <w:rPr>
          <w:rFonts w:ascii="Times New Roman" w:eastAsia="Times New Roman" w:hAnsi="Times New Roman" w:cs="Tahoma"/>
          <w:sz w:val="24"/>
          <w:szCs w:val="24"/>
          <w:lang w:eastAsia="ar-SA"/>
        </w:rPr>
        <w:t>населённых пунктах</w:t>
      </w:r>
      <w:r w:rsidR="00F17E46">
        <w:rPr>
          <w:rFonts w:ascii="Times New Roman" w:eastAsia="Times New Roman" w:hAnsi="Times New Roman" w:cs="Tahoma"/>
          <w:sz w:val="24"/>
          <w:szCs w:val="24"/>
          <w:lang w:eastAsia="ar-SA"/>
        </w:rPr>
        <w:t xml:space="preserve"> </w:t>
      </w:r>
      <w:r>
        <w:rPr>
          <w:rFonts w:ascii="Times New Roman" w:eastAsia="Times New Roman" w:hAnsi="Times New Roman"/>
          <w:bCs/>
          <w:sz w:val="24"/>
          <w:szCs w:val="24"/>
          <w:lang w:eastAsia="ar-SA"/>
        </w:rPr>
        <w:t>в</w:t>
      </w:r>
      <w:r w:rsidR="00F17E46">
        <w:rPr>
          <w:rFonts w:ascii="Times New Roman" w:eastAsia="Times New Roman" w:hAnsi="Times New Roman"/>
          <w:bCs/>
          <w:sz w:val="24"/>
          <w:szCs w:val="24"/>
          <w:lang w:eastAsia="ar-SA"/>
        </w:rPr>
        <w:t xml:space="preserve"> </w:t>
      </w:r>
      <w:r w:rsidR="007E6B9D">
        <w:rPr>
          <w:rFonts w:ascii="Times New Roman" w:eastAsia="Times New Roman" w:hAnsi="Times New Roman"/>
          <w:bCs/>
          <w:sz w:val="24"/>
          <w:szCs w:val="24"/>
          <w:lang w:eastAsia="ar-SA"/>
        </w:rPr>
        <w:t>Оре</w:t>
      </w:r>
      <w:r w:rsidR="002C40B3">
        <w:rPr>
          <w:rFonts w:ascii="Times New Roman" w:eastAsia="Times New Roman" w:hAnsi="Times New Roman"/>
          <w:bCs/>
          <w:sz w:val="24"/>
          <w:szCs w:val="24"/>
          <w:lang w:eastAsia="ar-SA"/>
        </w:rPr>
        <w:t>н</w:t>
      </w:r>
      <w:r w:rsidR="007E6B9D">
        <w:rPr>
          <w:rFonts w:ascii="Times New Roman" w:eastAsia="Times New Roman" w:hAnsi="Times New Roman"/>
          <w:bCs/>
          <w:sz w:val="24"/>
          <w:szCs w:val="24"/>
          <w:lang w:eastAsia="ar-SA"/>
        </w:rPr>
        <w:t>бургской области</w:t>
      </w:r>
      <w:r w:rsidRPr="00350BA2">
        <w:rPr>
          <w:rFonts w:ascii="Times New Roman" w:eastAsia="Times New Roman" w:hAnsi="Times New Roman" w:cs="Tahoma"/>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6.5.5. В случае, если размеры ранее предоставленного земельного участка меньше размеров установленных градостроительными правовыми актами Администрации </w:t>
      </w:r>
      <w:r w:rsidR="002C40B3">
        <w:rPr>
          <w:rFonts w:ascii="Times New Roman" w:eastAsia="Times New Roman" w:hAnsi="Times New Roman"/>
          <w:bCs/>
          <w:sz w:val="24"/>
          <w:szCs w:val="24"/>
          <w:lang w:eastAsia="ar-SA"/>
        </w:rPr>
        <w:t>Сакмарского района Оренбургской области</w:t>
      </w:r>
      <w:r w:rsidRPr="00350BA2">
        <w:rPr>
          <w:rFonts w:ascii="Times New Roman" w:eastAsia="Times New Roman" w:hAnsi="Times New Roman" w:cs="Tahoma"/>
          <w:sz w:val="24"/>
          <w:szCs w:val="24"/>
          <w:lang w:eastAsia="ar-SA"/>
        </w:rPr>
        <w:t xml:space="preserve">, то в процессе разработки проекта межевания размеры данного участка могут быть увеличены, при наличии свободных земель, до нормативных размеров.  </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6.5.6. Сверхнормативная территория может быть закреплена за владельцами земельного участка на праве собственности или аренды только при условии, что она в силу сложившейся планировки территории не может быть использована и зарегистрирована в качестве самостоятельного земельного участка, в соответствии с градостроительным регламентом территориальной зоны. </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6.5.7. При разработке проекта межевания должны быть уточнены публичные сервитуты и юридически установленные или подтвержденные частные сервитуты.</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6.5.8. При установлении границ землепользования в зонах исторической застройки с учетом  целесообразности и возможности учитываются исторические границы домовладений, определяемые на основе архивных данных, историко-культурных опорных планов и проектов зон охраны объектов культурного наследия.</w:t>
      </w:r>
    </w:p>
    <w:p w:rsidR="00C92800" w:rsidRPr="00350BA2" w:rsidRDefault="00C92800" w:rsidP="00C92800">
      <w:pPr>
        <w:pStyle w:val="35"/>
      </w:pPr>
      <w:bookmarkStart w:id="71" w:name="_Toc196878904"/>
      <w:bookmarkStart w:id="72" w:name="_Toc308438368"/>
      <w:r w:rsidRPr="00350BA2">
        <w:t>Статья 6.6. Установление публичных сервитутов.</w:t>
      </w:r>
      <w:bookmarkEnd w:id="71"/>
      <w:bookmarkEnd w:id="72"/>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6.6.1. Публичные сервитуты (ограниченное право пользования земельным участком в целях обеспечения общественных нужд) устанавливаются в соответствии с Градостроительным кодексом РФ, Земельным кодексом РФ, Водным кодексом РФ, и иными федеральными законами.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6.6.2.  Границы и условия  действия публичных сервитутов устанавливаются на основе документов территориального планирования и проектов планировки.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6.6.3.  Границы действия публичных сервитутов обозначаются на схемах зонирования, градостроительных планах земельных участков и отражаются в документах кадастрового и технического учета недвижимости.</w:t>
      </w:r>
    </w:p>
    <w:p w:rsidR="00C92800" w:rsidRPr="00350BA2" w:rsidRDefault="00C92800" w:rsidP="00C92800">
      <w:pPr>
        <w:pStyle w:val="35"/>
      </w:pPr>
      <w:bookmarkStart w:id="73" w:name="_Toc196878905"/>
      <w:bookmarkStart w:id="74" w:name="_Toc308438369"/>
      <w:r w:rsidRPr="00350BA2">
        <w:t>Статья 6.7. Градостроительный план земельного участка.</w:t>
      </w:r>
      <w:bookmarkEnd w:id="73"/>
      <w:bookmarkEnd w:id="74"/>
    </w:p>
    <w:p w:rsidR="00C92800" w:rsidRPr="00350BA2" w:rsidRDefault="00C92800" w:rsidP="00C92800">
      <w:pPr>
        <w:tabs>
          <w:tab w:val="left" w:pos="169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6.7.1. Назначение и содержание градостроительных планов определяется Градостроительным Кодексом РФ в соответствии с формой градостроительного плана, утвержденной постановлением Правительства РФ №840 от 29 декабря 2005г. Градостроительный план земельного участка включает в себя:</w:t>
      </w:r>
    </w:p>
    <w:p w:rsidR="00C92800" w:rsidRPr="00350BA2" w:rsidRDefault="00C92800" w:rsidP="00C92800">
      <w:pPr>
        <w:tabs>
          <w:tab w:val="left" w:pos="970"/>
          <w:tab w:val="left" w:pos="169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чертеж границ земельного участка;</w:t>
      </w:r>
    </w:p>
    <w:p w:rsidR="00C92800" w:rsidRPr="00350BA2" w:rsidRDefault="00C92800" w:rsidP="00C92800">
      <w:pPr>
        <w:tabs>
          <w:tab w:val="left" w:pos="970"/>
          <w:tab w:val="left" w:pos="169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lastRenderedPageBreak/>
        <w:t>- описание градостроительных регламентов (видов разрешенного использования земельного участка и строительных преобразований недвижимости);</w:t>
      </w:r>
    </w:p>
    <w:p w:rsidR="00C92800" w:rsidRPr="00350BA2" w:rsidRDefault="00C92800" w:rsidP="00C92800">
      <w:pPr>
        <w:tabs>
          <w:tab w:val="left" w:pos="970"/>
          <w:tab w:val="left" w:pos="169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описание сервитутов или обременения земельного  участка;</w:t>
      </w:r>
    </w:p>
    <w:p w:rsidR="00C92800" w:rsidRPr="00350BA2" w:rsidRDefault="00C92800" w:rsidP="00C92800">
      <w:pPr>
        <w:tabs>
          <w:tab w:val="left" w:pos="970"/>
          <w:tab w:val="left" w:pos="169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технические условия подключения объектов капитального строительства к сетям инженерно-технического обеспечения.</w:t>
      </w:r>
    </w:p>
    <w:p w:rsidR="00C92800" w:rsidRPr="00350BA2" w:rsidRDefault="00C92800" w:rsidP="00C92800">
      <w:pPr>
        <w:tabs>
          <w:tab w:val="left" w:pos="169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6.7.2. Чертеж границ земельного участка выполняется на топографической съемке и включает в себя: </w:t>
      </w:r>
    </w:p>
    <w:p w:rsidR="00C92800" w:rsidRPr="00350BA2" w:rsidRDefault="00C92800" w:rsidP="00C92800">
      <w:pPr>
        <w:tabs>
          <w:tab w:val="left" w:pos="970"/>
          <w:tab w:val="left" w:pos="239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адрес расположения земельного участка;</w:t>
      </w:r>
    </w:p>
    <w:p w:rsidR="00C92800" w:rsidRPr="00350BA2" w:rsidRDefault="00C92800" w:rsidP="00C92800">
      <w:pPr>
        <w:tabs>
          <w:tab w:val="left" w:pos="970"/>
          <w:tab w:val="left" w:pos="239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площадь земельного участка;</w:t>
      </w:r>
    </w:p>
    <w:p w:rsidR="00C92800" w:rsidRPr="00350BA2" w:rsidRDefault="00C92800" w:rsidP="00C92800">
      <w:pPr>
        <w:tabs>
          <w:tab w:val="left" w:pos="970"/>
          <w:tab w:val="left" w:pos="239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границы земельного участка с указанием координат поворотных точек и соседних землепользователей;</w:t>
      </w:r>
    </w:p>
    <w:p w:rsidR="00C92800" w:rsidRPr="00350BA2" w:rsidRDefault="00C92800" w:rsidP="00C92800">
      <w:pPr>
        <w:tabs>
          <w:tab w:val="left" w:pos="970"/>
          <w:tab w:val="left" w:pos="239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минимальные отступы от красных линий, в пределах которых  разрешается возводить строения;</w:t>
      </w:r>
    </w:p>
    <w:p w:rsidR="00C92800" w:rsidRPr="00350BA2" w:rsidRDefault="00C92800" w:rsidP="00C92800">
      <w:pPr>
        <w:tabs>
          <w:tab w:val="left" w:pos="970"/>
          <w:tab w:val="left" w:pos="239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обозначение трасс инженерно-технических коммуникаций, проходящих по земельному участку, и границ действия публичных сервитутов (при их наличии);</w:t>
      </w:r>
    </w:p>
    <w:p w:rsidR="00C92800" w:rsidRPr="00350BA2" w:rsidRDefault="00C92800" w:rsidP="00C92800">
      <w:pPr>
        <w:tabs>
          <w:tab w:val="left" w:pos="970"/>
          <w:tab w:val="left" w:pos="239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существующие строения, включая строения, не соответствующие Правилам;</w:t>
      </w:r>
    </w:p>
    <w:p w:rsidR="00C92800" w:rsidRPr="00350BA2" w:rsidRDefault="00C92800" w:rsidP="00C92800">
      <w:pPr>
        <w:tabs>
          <w:tab w:val="left" w:pos="970"/>
          <w:tab w:val="left" w:pos="239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кадастровый номер участка;</w:t>
      </w:r>
    </w:p>
    <w:p w:rsidR="00C92800" w:rsidRPr="00350BA2" w:rsidRDefault="00C92800" w:rsidP="00C92800">
      <w:pPr>
        <w:tabs>
          <w:tab w:val="left" w:pos="970"/>
          <w:tab w:val="left" w:pos="239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иные обозначения.</w:t>
      </w:r>
    </w:p>
    <w:p w:rsidR="00C92800" w:rsidRPr="00350BA2" w:rsidRDefault="00C92800" w:rsidP="00C92800">
      <w:pPr>
        <w:tabs>
          <w:tab w:val="left" w:pos="169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6.7.3. Описание градостроительных регламентов дается в форме выписки из  Правил  применительно к территориальной зоне расположения земельного участка и включает:</w:t>
      </w:r>
    </w:p>
    <w:p w:rsidR="00C92800" w:rsidRPr="00350BA2" w:rsidRDefault="00C92800" w:rsidP="00C92800">
      <w:pPr>
        <w:tabs>
          <w:tab w:val="left" w:pos="970"/>
          <w:tab w:val="left" w:pos="27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список разрешенного использования земельного участка;</w:t>
      </w:r>
    </w:p>
    <w:p w:rsidR="00C92800" w:rsidRPr="00350BA2" w:rsidRDefault="00C92800" w:rsidP="00C92800">
      <w:pPr>
        <w:tabs>
          <w:tab w:val="left" w:pos="970"/>
          <w:tab w:val="left" w:pos="27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допустимые параметры строительных преобразований недвижимости;</w:t>
      </w:r>
    </w:p>
    <w:p w:rsidR="00C92800" w:rsidRPr="00350BA2" w:rsidRDefault="00C92800" w:rsidP="00C92800">
      <w:pPr>
        <w:tabs>
          <w:tab w:val="left" w:pos="970"/>
          <w:tab w:val="left" w:pos="27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дополнительные требования к застройке по условиям объектов культурного наследия, экологические, санитарно-гигиенические и другие требования (в случаях расположения в зонах с особыми условиями использования).</w:t>
      </w:r>
    </w:p>
    <w:p w:rsidR="00C92800" w:rsidRPr="00350BA2" w:rsidRDefault="00C92800" w:rsidP="00C92800">
      <w:pPr>
        <w:tabs>
          <w:tab w:val="left" w:pos="27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6.7.4. Проект границ земельного участка является основой для изготовления кадастрового плана земельного участка и используется при разработке, согласовании, экспертизе проектной документации, а также для последующего предоставления разрешения на строительство.</w:t>
      </w:r>
    </w:p>
    <w:p w:rsidR="00C92800" w:rsidRDefault="00C92800" w:rsidP="00C92800">
      <w:pPr>
        <w:pStyle w:val="2c"/>
      </w:pPr>
      <w:bookmarkStart w:id="75" w:name="_Toc196878906"/>
      <w:bookmarkStart w:id="76" w:name="_Toc308438370"/>
      <w:r w:rsidRPr="00350BA2">
        <w:t>РАЗДЕЛ 7. ПОЛОЖЕНИЕ О ПРОВЕДЕНИИ ПУБЛИЧНЫХ СЛУШАНИЙ ПО ВОПРОСАМ ЗЕМЛЕПОЛЬЗОВАНИЯ И ЗАСТРОЙКИ.</w:t>
      </w:r>
      <w:bookmarkEnd w:id="75"/>
      <w:bookmarkEnd w:id="76"/>
    </w:p>
    <w:p w:rsidR="0085350C" w:rsidRPr="00350BA2" w:rsidRDefault="0085350C" w:rsidP="0085350C">
      <w:pPr>
        <w:pStyle w:val="35"/>
      </w:pPr>
      <w:r w:rsidRPr="00350BA2">
        <w:t>Статья 7.1. Общие положения о публичных слушаниях</w:t>
      </w:r>
    </w:p>
    <w:p w:rsidR="0085350C" w:rsidRPr="003149FF" w:rsidRDefault="0085350C" w:rsidP="0085350C">
      <w:pPr>
        <w:pStyle w:val="aff8"/>
        <w:tabs>
          <w:tab w:val="left" w:pos="9780"/>
        </w:tabs>
        <w:spacing w:line="276" w:lineRule="auto"/>
        <w:ind w:left="0" w:right="-1"/>
        <w:rPr>
          <w:color w:val="FF0000"/>
          <w:sz w:val="24"/>
          <w:szCs w:val="24"/>
        </w:rPr>
      </w:pPr>
      <w:bookmarkStart w:id="77" w:name="_Toc308438371"/>
      <w:r w:rsidRPr="003149FF">
        <w:rPr>
          <w:color w:val="FF0000"/>
          <w:sz w:val="24"/>
          <w:szCs w:val="24"/>
        </w:rPr>
        <w:t>7.1.1. Публичные слушания проводятся в соответствии с Градостроительным кодексом Российской Федерации, Уставом МО</w:t>
      </w:r>
      <w:r>
        <w:rPr>
          <w:color w:val="FF0000"/>
          <w:sz w:val="24"/>
          <w:szCs w:val="24"/>
        </w:rPr>
        <w:t xml:space="preserve"> сельское поселение Марьевский </w:t>
      </w:r>
      <w:r w:rsidRPr="003149FF">
        <w:rPr>
          <w:color w:val="FF0000"/>
          <w:sz w:val="24"/>
          <w:szCs w:val="24"/>
        </w:rPr>
        <w:t xml:space="preserve">сельсовет, настоящими Правилами, иными нормативными правовыми актами органов местной нормативной базы. </w:t>
      </w:r>
    </w:p>
    <w:p w:rsidR="0085350C" w:rsidRPr="003149FF" w:rsidRDefault="0085350C" w:rsidP="0085350C">
      <w:pPr>
        <w:pStyle w:val="aff8"/>
        <w:tabs>
          <w:tab w:val="left" w:pos="9780"/>
        </w:tabs>
        <w:spacing w:line="276" w:lineRule="auto"/>
        <w:ind w:left="0" w:right="-1"/>
        <w:rPr>
          <w:color w:val="FF0000"/>
          <w:sz w:val="24"/>
          <w:szCs w:val="24"/>
        </w:rPr>
      </w:pPr>
      <w:r w:rsidRPr="003149FF">
        <w:rPr>
          <w:color w:val="FF0000"/>
          <w:sz w:val="24"/>
          <w:szCs w:val="24"/>
        </w:rPr>
        <w:t>7.1.2. Публичные слушания проводятся с целью:</w:t>
      </w:r>
    </w:p>
    <w:p w:rsidR="0085350C" w:rsidRPr="003149FF" w:rsidRDefault="0085350C" w:rsidP="0085350C">
      <w:pPr>
        <w:autoSpaceDE w:val="0"/>
        <w:autoSpaceDN w:val="0"/>
        <w:adjustRightInd w:val="0"/>
        <w:ind w:firstLine="540"/>
        <w:jc w:val="both"/>
        <w:rPr>
          <w:rFonts w:ascii="Times New Roman" w:hAnsi="Times New Roman"/>
          <w:color w:val="FF0000"/>
          <w:sz w:val="24"/>
          <w:szCs w:val="24"/>
        </w:rPr>
      </w:pPr>
      <w:r w:rsidRPr="003149FF">
        <w:rPr>
          <w:rFonts w:ascii="Times New Roman" w:hAnsi="Times New Roman"/>
          <w:color w:val="FF0000"/>
          <w:sz w:val="24"/>
          <w:szCs w:val="24"/>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w:t>
      </w:r>
      <w:r w:rsidRPr="003149FF">
        <w:rPr>
          <w:rFonts w:ascii="Times New Roman" w:hAnsi="Times New Roman"/>
          <w:color w:val="FF0000"/>
          <w:sz w:val="24"/>
          <w:szCs w:val="24"/>
        </w:rPr>
        <w:lastRenderedPageBreak/>
        <w:t>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85350C" w:rsidRPr="003149FF" w:rsidRDefault="0085350C" w:rsidP="0085350C">
      <w:pPr>
        <w:autoSpaceDE w:val="0"/>
        <w:autoSpaceDN w:val="0"/>
        <w:adjustRightInd w:val="0"/>
        <w:ind w:firstLine="540"/>
        <w:jc w:val="both"/>
        <w:rPr>
          <w:rFonts w:ascii="Times New Roman" w:hAnsi="Times New Roman"/>
          <w:color w:val="FF0000"/>
          <w:sz w:val="24"/>
          <w:szCs w:val="24"/>
        </w:rPr>
      </w:pPr>
      <w:r w:rsidRPr="003149FF">
        <w:rPr>
          <w:rFonts w:ascii="Times New Roman" w:hAnsi="Times New Roman"/>
          <w:color w:val="FF0000"/>
          <w:sz w:val="24"/>
          <w:szCs w:val="24"/>
        </w:rPr>
        <w:t xml:space="preserve">      7.1.3.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5350C" w:rsidRDefault="0085350C" w:rsidP="0085350C">
      <w:pPr>
        <w:widowControl w:val="0"/>
        <w:spacing w:before="120" w:after="120" w:line="240" w:lineRule="auto"/>
        <w:ind w:firstLine="709"/>
        <w:jc w:val="both"/>
        <w:rPr>
          <w:rFonts w:ascii="Times New Roman" w:hAnsi="Times New Roman"/>
          <w:color w:val="FF0000"/>
          <w:sz w:val="24"/>
          <w:szCs w:val="24"/>
        </w:rPr>
      </w:pPr>
      <w:r w:rsidRPr="003149FF">
        <w:rPr>
          <w:rFonts w:ascii="Times New Roman" w:hAnsi="Times New Roman"/>
          <w:color w:val="FF0000"/>
          <w:sz w:val="24"/>
          <w:szCs w:val="24"/>
        </w:rPr>
        <w:t>7.1.4.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w:t>
      </w:r>
      <w:r>
        <w:rPr>
          <w:sz w:val="24"/>
          <w:szCs w:val="24"/>
        </w:rPr>
        <w:t xml:space="preserve"> </w:t>
      </w:r>
      <w:r w:rsidRPr="003149FF">
        <w:rPr>
          <w:rFonts w:ascii="Times New Roman" w:hAnsi="Times New Roman"/>
          <w:color w:val="FF0000"/>
          <w:sz w:val="24"/>
          <w:szCs w:val="24"/>
        </w:rPr>
        <w:t xml:space="preserve">отношении которого подготовлены данные проекты, правообладатели таких земельных </w:t>
      </w:r>
    </w:p>
    <w:p w:rsidR="0085350C" w:rsidRDefault="0085350C" w:rsidP="00AE7E89">
      <w:pPr>
        <w:autoSpaceDE w:val="0"/>
        <w:autoSpaceDN w:val="0"/>
        <w:adjustRightInd w:val="0"/>
        <w:spacing w:before="240"/>
        <w:ind w:firstLine="1107"/>
        <w:jc w:val="both"/>
        <w:rPr>
          <w:rFonts w:ascii="Times New Roman" w:hAnsi="Times New Roman"/>
          <w:color w:val="FF0000"/>
          <w:sz w:val="24"/>
          <w:szCs w:val="24"/>
        </w:rPr>
      </w:pPr>
      <w:r w:rsidRPr="002E3E69">
        <w:rPr>
          <w:rFonts w:ascii="Times New Roman" w:hAnsi="Times New Roman"/>
          <w:color w:val="FF0000"/>
          <w:sz w:val="24"/>
          <w:szCs w:val="24"/>
        </w:rPr>
        <w:t xml:space="preserve">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6" w:history="1">
        <w:r w:rsidRPr="002E3E69">
          <w:rPr>
            <w:rFonts w:ascii="Times New Roman" w:hAnsi="Times New Roman"/>
            <w:color w:val="FF0000"/>
            <w:sz w:val="24"/>
            <w:szCs w:val="24"/>
          </w:rPr>
          <w:t>частью 3 статьи 39</w:t>
        </w:r>
      </w:hyperlink>
      <w:r w:rsidRPr="002E3E69">
        <w:rPr>
          <w:rFonts w:ascii="Times New Roman" w:hAnsi="Times New Roman"/>
          <w:color w:val="FF0000"/>
          <w:sz w:val="24"/>
          <w:szCs w:val="24"/>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bookmarkEnd w:id="77"/>
    </w:p>
    <w:p w:rsidR="00AE7E89" w:rsidRPr="009B11EA" w:rsidRDefault="00AE7E89" w:rsidP="00AE7E89">
      <w:pPr>
        <w:pStyle w:val="3"/>
        <w:tabs>
          <w:tab w:val="left" w:pos="9780"/>
        </w:tabs>
        <w:spacing w:line="276" w:lineRule="auto"/>
        <w:ind w:right="-1"/>
        <w:rPr>
          <w:rFonts w:ascii="Times New Roman" w:hAnsi="Times New Roman" w:cs="Times New Roman"/>
          <w:color w:val="FF0000"/>
          <w:sz w:val="24"/>
          <w:szCs w:val="24"/>
        </w:rPr>
      </w:pPr>
      <w:r w:rsidRPr="009B11EA">
        <w:rPr>
          <w:rFonts w:ascii="Times New Roman" w:hAnsi="Times New Roman" w:cs="Times New Roman"/>
          <w:color w:val="FF0000"/>
          <w:sz w:val="24"/>
          <w:szCs w:val="24"/>
        </w:rPr>
        <w:t>7.2  Процедура проведения публичных слушаний и публичных обсуждений</w:t>
      </w:r>
    </w:p>
    <w:p w:rsidR="00AE7E89" w:rsidRPr="009B11EA" w:rsidRDefault="00AE7E89" w:rsidP="00AE7E89">
      <w:pPr>
        <w:autoSpaceDE w:val="0"/>
        <w:autoSpaceDN w:val="0"/>
        <w:adjustRightInd w:val="0"/>
        <w:ind w:hanging="27"/>
        <w:jc w:val="both"/>
        <w:rPr>
          <w:rFonts w:ascii="Times New Roman" w:hAnsi="Times New Roman"/>
          <w:color w:val="FF0000"/>
          <w:sz w:val="24"/>
          <w:szCs w:val="24"/>
        </w:rPr>
      </w:pPr>
      <w:r w:rsidRPr="009B11EA">
        <w:rPr>
          <w:rFonts w:ascii="Times New Roman" w:hAnsi="Times New Roman"/>
          <w:color w:val="FF0000"/>
          <w:sz w:val="24"/>
          <w:szCs w:val="24"/>
        </w:rPr>
        <w:t xml:space="preserve">               7.2.1.  Процедура проведения общественных обсуждений состоит из следующих этапов:</w:t>
      </w:r>
    </w:p>
    <w:p w:rsidR="00AE7E89" w:rsidRPr="009B11EA" w:rsidRDefault="00AE7E89" w:rsidP="00AE7E89">
      <w:pPr>
        <w:autoSpaceDE w:val="0"/>
        <w:autoSpaceDN w:val="0"/>
        <w:adjustRightInd w:val="0"/>
        <w:spacing w:before="240"/>
        <w:ind w:hanging="27"/>
        <w:jc w:val="both"/>
        <w:rPr>
          <w:rFonts w:ascii="Times New Roman" w:hAnsi="Times New Roman"/>
          <w:color w:val="FF0000"/>
          <w:sz w:val="24"/>
          <w:szCs w:val="24"/>
        </w:rPr>
      </w:pPr>
      <w:r w:rsidRPr="009B11EA">
        <w:rPr>
          <w:rFonts w:ascii="Times New Roman" w:hAnsi="Times New Roman"/>
          <w:color w:val="FF0000"/>
          <w:sz w:val="24"/>
          <w:szCs w:val="24"/>
        </w:rPr>
        <w:lastRenderedPageBreak/>
        <w:t xml:space="preserve">            1) оповещение о начале общественных обсуждений;</w:t>
      </w:r>
    </w:p>
    <w:p w:rsidR="00AE7E89" w:rsidRPr="009B11EA" w:rsidRDefault="00AE7E89" w:rsidP="00AE7E89">
      <w:pPr>
        <w:autoSpaceDE w:val="0"/>
        <w:autoSpaceDN w:val="0"/>
        <w:adjustRightInd w:val="0"/>
        <w:spacing w:before="240"/>
        <w:ind w:hanging="27"/>
        <w:jc w:val="both"/>
        <w:rPr>
          <w:rFonts w:ascii="Times New Roman" w:hAnsi="Times New Roman"/>
          <w:color w:val="FF0000"/>
          <w:sz w:val="24"/>
          <w:szCs w:val="24"/>
        </w:rPr>
      </w:pPr>
      <w:r w:rsidRPr="009B11EA">
        <w:rPr>
          <w:rFonts w:ascii="Times New Roman" w:hAnsi="Times New Roman"/>
          <w:color w:val="FF0000"/>
          <w:sz w:val="24"/>
          <w:szCs w:val="24"/>
        </w:rPr>
        <w:t xml:space="preserve">            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AE7E89" w:rsidRPr="009B11EA" w:rsidRDefault="00AE7E89" w:rsidP="00AE7E89">
      <w:pPr>
        <w:autoSpaceDE w:val="0"/>
        <w:autoSpaceDN w:val="0"/>
        <w:adjustRightInd w:val="0"/>
        <w:spacing w:before="240"/>
        <w:ind w:hanging="27"/>
        <w:jc w:val="both"/>
        <w:rPr>
          <w:rFonts w:ascii="Times New Roman" w:hAnsi="Times New Roman"/>
          <w:color w:val="FF0000"/>
          <w:sz w:val="24"/>
          <w:szCs w:val="24"/>
        </w:rPr>
      </w:pPr>
      <w:r w:rsidRPr="009B11EA">
        <w:rPr>
          <w:rFonts w:ascii="Times New Roman" w:hAnsi="Times New Roman"/>
          <w:color w:val="FF0000"/>
          <w:sz w:val="24"/>
          <w:szCs w:val="24"/>
        </w:rPr>
        <w:t xml:space="preserve">            3) проведение экспозиции или экспозиций проекта, подлежащего рассмотрению на общественных обсуждениях;</w:t>
      </w:r>
    </w:p>
    <w:p w:rsidR="00AE7E89" w:rsidRPr="009B11EA" w:rsidRDefault="00AE7E89" w:rsidP="00AE7E89">
      <w:pPr>
        <w:autoSpaceDE w:val="0"/>
        <w:autoSpaceDN w:val="0"/>
        <w:adjustRightInd w:val="0"/>
        <w:spacing w:before="240"/>
        <w:ind w:hanging="27"/>
        <w:jc w:val="both"/>
        <w:rPr>
          <w:rFonts w:ascii="Times New Roman" w:hAnsi="Times New Roman"/>
          <w:color w:val="FF0000"/>
          <w:sz w:val="24"/>
          <w:szCs w:val="24"/>
        </w:rPr>
      </w:pPr>
      <w:r w:rsidRPr="009B11EA">
        <w:rPr>
          <w:rFonts w:ascii="Times New Roman" w:hAnsi="Times New Roman"/>
          <w:color w:val="FF0000"/>
          <w:sz w:val="24"/>
          <w:szCs w:val="24"/>
        </w:rPr>
        <w:t xml:space="preserve">            4) подготовка и оформление протокола общественных обсуждений;</w:t>
      </w:r>
    </w:p>
    <w:p w:rsidR="00AE7E89" w:rsidRPr="009B11EA" w:rsidRDefault="00AE7E89" w:rsidP="00AE7E89">
      <w:pPr>
        <w:autoSpaceDE w:val="0"/>
        <w:autoSpaceDN w:val="0"/>
        <w:adjustRightInd w:val="0"/>
        <w:spacing w:before="240"/>
        <w:ind w:hanging="27"/>
        <w:jc w:val="both"/>
        <w:rPr>
          <w:rFonts w:ascii="Times New Roman" w:hAnsi="Times New Roman"/>
          <w:color w:val="FF0000"/>
          <w:sz w:val="24"/>
          <w:szCs w:val="24"/>
        </w:rPr>
      </w:pPr>
      <w:r w:rsidRPr="009B11EA">
        <w:rPr>
          <w:rFonts w:ascii="Times New Roman" w:hAnsi="Times New Roman"/>
          <w:color w:val="FF0000"/>
          <w:sz w:val="24"/>
          <w:szCs w:val="24"/>
        </w:rPr>
        <w:t xml:space="preserve">            5) подготовка и опубликование заключения о результатах общественных обсуждений.</w:t>
      </w:r>
    </w:p>
    <w:p w:rsidR="00AE7E89" w:rsidRPr="009B11EA" w:rsidRDefault="00AE7E89" w:rsidP="00AE7E89">
      <w:pPr>
        <w:autoSpaceDE w:val="0"/>
        <w:autoSpaceDN w:val="0"/>
        <w:adjustRightInd w:val="0"/>
        <w:spacing w:before="240"/>
        <w:ind w:firstLine="540"/>
        <w:jc w:val="both"/>
        <w:rPr>
          <w:rFonts w:ascii="Times New Roman" w:hAnsi="Times New Roman"/>
          <w:color w:val="FF0000"/>
          <w:sz w:val="24"/>
          <w:szCs w:val="24"/>
        </w:rPr>
      </w:pPr>
      <w:r w:rsidRPr="009B11EA">
        <w:rPr>
          <w:rFonts w:ascii="Times New Roman" w:hAnsi="Times New Roman"/>
          <w:color w:val="FF0000"/>
          <w:sz w:val="24"/>
          <w:szCs w:val="24"/>
        </w:rPr>
        <w:t xml:space="preserve">         7.2.2. Процедура проведения публичных слушаний состоит из следующих этапов:</w:t>
      </w:r>
    </w:p>
    <w:p w:rsidR="00AE7E89" w:rsidRPr="009B11EA" w:rsidRDefault="00AE7E89" w:rsidP="00AE7E89">
      <w:pPr>
        <w:autoSpaceDE w:val="0"/>
        <w:autoSpaceDN w:val="0"/>
        <w:adjustRightInd w:val="0"/>
        <w:spacing w:before="240"/>
        <w:ind w:hanging="27"/>
        <w:jc w:val="both"/>
        <w:rPr>
          <w:rFonts w:ascii="Times New Roman" w:hAnsi="Times New Roman"/>
          <w:color w:val="FF0000"/>
          <w:sz w:val="24"/>
          <w:szCs w:val="24"/>
        </w:rPr>
      </w:pPr>
      <w:r w:rsidRPr="009B11EA">
        <w:rPr>
          <w:rFonts w:ascii="Times New Roman" w:hAnsi="Times New Roman"/>
          <w:color w:val="FF0000"/>
          <w:sz w:val="24"/>
          <w:szCs w:val="24"/>
        </w:rPr>
        <w:t xml:space="preserve">           1) оповещение о начале публичных слушаний;</w:t>
      </w:r>
    </w:p>
    <w:p w:rsidR="00AE7E89" w:rsidRPr="009B11EA" w:rsidRDefault="00AE7E89" w:rsidP="00AE7E89">
      <w:pPr>
        <w:autoSpaceDE w:val="0"/>
        <w:autoSpaceDN w:val="0"/>
        <w:adjustRightInd w:val="0"/>
        <w:spacing w:before="240"/>
        <w:ind w:hanging="27"/>
        <w:jc w:val="both"/>
        <w:rPr>
          <w:rFonts w:ascii="Times New Roman" w:hAnsi="Times New Roman"/>
          <w:color w:val="FF0000"/>
          <w:sz w:val="24"/>
          <w:szCs w:val="24"/>
        </w:rPr>
      </w:pPr>
      <w:r w:rsidRPr="009B11EA">
        <w:rPr>
          <w:rFonts w:ascii="Times New Roman" w:hAnsi="Times New Roman"/>
          <w:color w:val="FF0000"/>
          <w:sz w:val="24"/>
          <w:szCs w:val="24"/>
        </w:rPr>
        <w:t xml:space="preserve">           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AE7E89" w:rsidRPr="009B11EA" w:rsidRDefault="00AE7E89" w:rsidP="00AE7E89">
      <w:pPr>
        <w:autoSpaceDE w:val="0"/>
        <w:autoSpaceDN w:val="0"/>
        <w:adjustRightInd w:val="0"/>
        <w:spacing w:before="240"/>
        <w:ind w:hanging="27"/>
        <w:jc w:val="both"/>
        <w:rPr>
          <w:rFonts w:ascii="Times New Roman" w:hAnsi="Times New Roman"/>
          <w:color w:val="FF0000"/>
          <w:sz w:val="24"/>
          <w:szCs w:val="24"/>
        </w:rPr>
      </w:pPr>
      <w:r w:rsidRPr="009B11EA">
        <w:rPr>
          <w:rFonts w:ascii="Times New Roman" w:hAnsi="Times New Roman"/>
          <w:color w:val="FF0000"/>
          <w:sz w:val="24"/>
          <w:szCs w:val="24"/>
        </w:rPr>
        <w:t xml:space="preserve">           3) проведение экспозиции или экспозиций проекта, подлежащего рассмотрению на публичных слушаниях;</w:t>
      </w:r>
    </w:p>
    <w:p w:rsidR="00AE7E89" w:rsidRPr="009B11EA" w:rsidRDefault="00AE7E89" w:rsidP="00AE7E89">
      <w:pPr>
        <w:autoSpaceDE w:val="0"/>
        <w:autoSpaceDN w:val="0"/>
        <w:adjustRightInd w:val="0"/>
        <w:spacing w:before="240"/>
        <w:ind w:hanging="27"/>
        <w:jc w:val="both"/>
        <w:rPr>
          <w:rFonts w:ascii="Times New Roman" w:hAnsi="Times New Roman"/>
          <w:color w:val="FF0000"/>
          <w:sz w:val="24"/>
          <w:szCs w:val="24"/>
        </w:rPr>
      </w:pPr>
      <w:r w:rsidRPr="009B11EA">
        <w:rPr>
          <w:rFonts w:ascii="Times New Roman" w:hAnsi="Times New Roman"/>
          <w:color w:val="FF0000"/>
          <w:sz w:val="24"/>
          <w:szCs w:val="24"/>
        </w:rPr>
        <w:t xml:space="preserve">          4) проведение собрания или собраний участников публичных слушаний;</w:t>
      </w:r>
    </w:p>
    <w:p w:rsidR="00AE7E89" w:rsidRPr="009B11EA" w:rsidRDefault="00AE7E89" w:rsidP="00AE7E89">
      <w:pPr>
        <w:autoSpaceDE w:val="0"/>
        <w:autoSpaceDN w:val="0"/>
        <w:adjustRightInd w:val="0"/>
        <w:spacing w:before="240"/>
        <w:ind w:firstLine="709"/>
        <w:jc w:val="both"/>
        <w:rPr>
          <w:rFonts w:ascii="Times New Roman" w:hAnsi="Times New Roman"/>
          <w:color w:val="FF0000"/>
          <w:sz w:val="24"/>
          <w:szCs w:val="24"/>
        </w:rPr>
      </w:pPr>
      <w:r w:rsidRPr="009B11EA">
        <w:rPr>
          <w:rFonts w:ascii="Times New Roman" w:hAnsi="Times New Roman"/>
          <w:color w:val="FF0000"/>
          <w:sz w:val="24"/>
          <w:szCs w:val="24"/>
        </w:rPr>
        <w:t xml:space="preserve">               5) подготовка и оформление протокола публичных слушаний;</w:t>
      </w:r>
    </w:p>
    <w:p w:rsidR="00AE7E89" w:rsidRPr="009B11EA" w:rsidRDefault="00AE7E89" w:rsidP="00AE7E89">
      <w:pPr>
        <w:autoSpaceDE w:val="0"/>
        <w:autoSpaceDN w:val="0"/>
        <w:adjustRightInd w:val="0"/>
        <w:spacing w:before="240"/>
        <w:ind w:firstLine="709"/>
        <w:jc w:val="both"/>
        <w:rPr>
          <w:rFonts w:ascii="Times New Roman" w:hAnsi="Times New Roman"/>
          <w:color w:val="FF0000"/>
          <w:sz w:val="24"/>
          <w:szCs w:val="24"/>
        </w:rPr>
      </w:pPr>
      <w:r w:rsidRPr="009B11EA">
        <w:rPr>
          <w:rFonts w:ascii="Times New Roman" w:hAnsi="Times New Roman"/>
          <w:color w:val="FF0000"/>
          <w:sz w:val="24"/>
          <w:szCs w:val="24"/>
        </w:rPr>
        <w:t xml:space="preserve">               6) подготовка и опубликование заключения о результатах публичных слушаний.</w:t>
      </w:r>
    </w:p>
    <w:p w:rsidR="00AE7E89" w:rsidRPr="009B11EA" w:rsidRDefault="00AE7E89" w:rsidP="00AE7E89">
      <w:pPr>
        <w:autoSpaceDE w:val="0"/>
        <w:autoSpaceDN w:val="0"/>
        <w:adjustRightInd w:val="0"/>
        <w:ind w:firstLine="709"/>
        <w:jc w:val="both"/>
        <w:rPr>
          <w:rFonts w:ascii="Times New Roman" w:hAnsi="Times New Roman"/>
          <w:color w:val="FF0000"/>
          <w:sz w:val="24"/>
          <w:szCs w:val="24"/>
        </w:rPr>
      </w:pPr>
      <w:r>
        <w:rPr>
          <w:rFonts w:ascii="Times New Roman" w:hAnsi="Times New Roman"/>
          <w:color w:val="FF0000"/>
          <w:sz w:val="24"/>
          <w:szCs w:val="24"/>
        </w:rPr>
        <w:t>7</w:t>
      </w:r>
      <w:r w:rsidRPr="009B11EA">
        <w:rPr>
          <w:rFonts w:ascii="Times New Roman" w:hAnsi="Times New Roman"/>
          <w:color w:val="FF0000"/>
          <w:sz w:val="24"/>
          <w:szCs w:val="24"/>
        </w:rPr>
        <w:t>.2.3. Оповещение о начале общественных обсуждений или публичных слушаний должно содержать:</w:t>
      </w:r>
    </w:p>
    <w:p w:rsidR="00AE7E89" w:rsidRPr="009B11EA" w:rsidRDefault="00AE7E89" w:rsidP="00AE7E89">
      <w:pPr>
        <w:autoSpaceDE w:val="0"/>
        <w:autoSpaceDN w:val="0"/>
        <w:adjustRightInd w:val="0"/>
        <w:spacing w:before="240"/>
        <w:ind w:firstLine="709"/>
        <w:jc w:val="both"/>
        <w:rPr>
          <w:rFonts w:ascii="Times New Roman" w:hAnsi="Times New Roman"/>
          <w:color w:val="FF0000"/>
          <w:sz w:val="24"/>
          <w:szCs w:val="24"/>
        </w:rPr>
      </w:pPr>
      <w:r w:rsidRPr="009B11EA">
        <w:rPr>
          <w:rFonts w:ascii="Times New Roman" w:hAnsi="Times New Roman"/>
          <w:color w:val="FF0000"/>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AE7E89" w:rsidRPr="009B11EA" w:rsidRDefault="00AE7E89" w:rsidP="00AE7E89">
      <w:pPr>
        <w:autoSpaceDE w:val="0"/>
        <w:autoSpaceDN w:val="0"/>
        <w:adjustRightInd w:val="0"/>
        <w:spacing w:before="240"/>
        <w:ind w:firstLine="709"/>
        <w:jc w:val="both"/>
        <w:rPr>
          <w:rFonts w:ascii="Times New Roman" w:hAnsi="Times New Roman"/>
          <w:color w:val="FF0000"/>
          <w:sz w:val="24"/>
          <w:szCs w:val="24"/>
        </w:rPr>
      </w:pPr>
      <w:r w:rsidRPr="009B11EA">
        <w:rPr>
          <w:rFonts w:ascii="Times New Roman" w:hAnsi="Times New Roman"/>
          <w:color w:val="FF0000"/>
          <w:sz w:val="24"/>
          <w:szCs w:val="24"/>
        </w:rPr>
        <w:lastRenderedPageBreak/>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AE7E89" w:rsidRPr="009B11EA" w:rsidRDefault="00AE7E89" w:rsidP="00AE7E89">
      <w:pPr>
        <w:autoSpaceDE w:val="0"/>
        <w:autoSpaceDN w:val="0"/>
        <w:adjustRightInd w:val="0"/>
        <w:spacing w:before="240"/>
        <w:ind w:firstLine="709"/>
        <w:jc w:val="both"/>
        <w:rPr>
          <w:rFonts w:ascii="Times New Roman" w:hAnsi="Times New Roman"/>
          <w:color w:val="FF0000"/>
          <w:sz w:val="24"/>
          <w:szCs w:val="24"/>
        </w:rPr>
      </w:pPr>
      <w:r w:rsidRPr="009B11EA">
        <w:rPr>
          <w:rFonts w:ascii="Times New Roman" w:hAnsi="Times New Roman"/>
          <w:color w:val="FF0000"/>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AE7E89" w:rsidRPr="009B11EA" w:rsidRDefault="00AE7E89" w:rsidP="00AE7E89">
      <w:pPr>
        <w:autoSpaceDE w:val="0"/>
        <w:autoSpaceDN w:val="0"/>
        <w:adjustRightInd w:val="0"/>
        <w:spacing w:before="240"/>
        <w:ind w:firstLine="709"/>
        <w:jc w:val="both"/>
        <w:rPr>
          <w:rFonts w:ascii="Times New Roman" w:hAnsi="Times New Roman"/>
          <w:color w:val="FF0000"/>
          <w:sz w:val="24"/>
          <w:szCs w:val="24"/>
        </w:rPr>
      </w:pPr>
      <w:r w:rsidRPr="009B11EA">
        <w:rPr>
          <w:rFonts w:ascii="Times New Roman" w:hAnsi="Times New Roman"/>
          <w:color w:val="FF0000"/>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AE7E89" w:rsidRPr="009B11EA" w:rsidRDefault="00AE7E89" w:rsidP="00AE7E89">
      <w:pPr>
        <w:autoSpaceDE w:val="0"/>
        <w:autoSpaceDN w:val="0"/>
        <w:adjustRightInd w:val="0"/>
        <w:ind w:firstLine="709"/>
        <w:jc w:val="both"/>
        <w:rPr>
          <w:rFonts w:ascii="Times New Roman" w:hAnsi="Times New Roman"/>
          <w:color w:val="FF0000"/>
          <w:sz w:val="24"/>
          <w:szCs w:val="24"/>
        </w:rPr>
      </w:pPr>
      <w:r w:rsidRPr="009B11EA">
        <w:rPr>
          <w:rFonts w:ascii="Times New Roman" w:hAnsi="Times New Roman"/>
          <w:color w:val="FF0000"/>
          <w:sz w:val="24"/>
          <w:szCs w:val="24"/>
        </w:rPr>
        <w:t xml:space="preserve">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AE7E89" w:rsidRPr="009B11EA" w:rsidRDefault="00AE7E89" w:rsidP="00AE7E89">
      <w:pPr>
        <w:autoSpaceDE w:val="0"/>
        <w:autoSpaceDN w:val="0"/>
        <w:adjustRightInd w:val="0"/>
        <w:ind w:firstLine="709"/>
        <w:jc w:val="both"/>
        <w:rPr>
          <w:rFonts w:ascii="Times New Roman" w:hAnsi="Times New Roman"/>
          <w:color w:val="FF0000"/>
          <w:sz w:val="24"/>
          <w:szCs w:val="24"/>
        </w:rPr>
      </w:pPr>
      <w:r w:rsidRPr="009B11EA">
        <w:rPr>
          <w:rFonts w:ascii="Times New Roman" w:hAnsi="Times New Roman"/>
          <w:color w:val="FF0000"/>
          <w:sz w:val="24"/>
          <w:szCs w:val="24"/>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AE7E89" w:rsidRPr="009B11EA" w:rsidRDefault="00AE7E89" w:rsidP="00AE7E89">
      <w:pPr>
        <w:autoSpaceDE w:val="0"/>
        <w:autoSpaceDN w:val="0"/>
        <w:adjustRightInd w:val="0"/>
        <w:ind w:firstLine="709"/>
        <w:jc w:val="both"/>
        <w:rPr>
          <w:rFonts w:ascii="Times New Roman" w:hAnsi="Times New Roman"/>
          <w:color w:val="FF0000"/>
          <w:sz w:val="24"/>
          <w:szCs w:val="24"/>
        </w:rPr>
      </w:pPr>
      <w:r w:rsidRPr="009B11EA">
        <w:rPr>
          <w:rFonts w:ascii="Times New Roman" w:hAnsi="Times New Roman"/>
          <w:color w:val="FF0000"/>
          <w:sz w:val="24"/>
          <w:szCs w:val="24"/>
        </w:rPr>
        <w:t xml:space="preserve">      Оповещение о начале общественных обсуждений или публичных слушаний:</w:t>
      </w:r>
    </w:p>
    <w:p w:rsidR="00AE7E89" w:rsidRPr="009B11EA" w:rsidRDefault="00AE7E89" w:rsidP="00AE7E89">
      <w:pPr>
        <w:autoSpaceDE w:val="0"/>
        <w:autoSpaceDN w:val="0"/>
        <w:adjustRightInd w:val="0"/>
        <w:spacing w:before="240"/>
        <w:ind w:firstLine="709"/>
        <w:jc w:val="both"/>
        <w:rPr>
          <w:rFonts w:ascii="Times New Roman" w:hAnsi="Times New Roman"/>
          <w:color w:val="FF0000"/>
          <w:sz w:val="24"/>
          <w:szCs w:val="24"/>
        </w:rPr>
      </w:pPr>
      <w:r w:rsidRPr="009B11EA">
        <w:rPr>
          <w:rFonts w:ascii="Times New Roman" w:hAnsi="Times New Roman"/>
          <w:color w:val="FF0000"/>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AE7E89" w:rsidRPr="009B11EA" w:rsidRDefault="00AE7E89" w:rsidP="00AE7E89">
      <w:pPr>
        <w:tabs>
          <w:tab w:val="left" w:pos="0"/>
        </w:tabs>
        <w:autoSpaceDE w:val="0"/>
        <w:autoSpaceDN w:val="0"/>
        <w:adjustRightInd w:val="0"/>
        <w:spacing w:before="240"/>
        <w:ind w:firstLine="709"/>
        <w:jc w:val="both"/>
        <w:rPr>
          <w:rFonts w:ascii="Times New Roman" w:hAnsi="Times New Roman"/>
          <w:color w:val="FF0000"/>
          <w:sz w:val="24"/>
          <w:szCs w:val="24"/>
          <w:highlight w:val="yellow"/>
        </w:rPr>
      </w:pPr>
      <w:r w:rsidRPr="009B11EA">
        <w:rPr>
          <w:rFonts w:ascii="Times New Roman" w:hAnsi="Times New Roman"/>
          <w:color w:val="FF0000"/>
          <w:sz w:val="24"/>
          <w:szCs w:val="24"/>
          <w:highlight w:val="yellow"/>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территории,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AE7E89" w:rsidRPr="009B11EA" w:rsidRDefault="00AE7E89" w:rsidP="00AE7E89">
      <w:pPr>
        <w:tabs>
          <w:tab w:val="left" w:pos="0"/>
        </w:tabs>
        <w:autoSpaceDE w:val="0"/>
        <w:autoSpaceDN w:val="0"/>
        <w:adjustRightInd w:val="0"/>
        <w:ind w:firstLine="284"/>
        <w:jc w:val="both"/>
        <w:rPr>
          <w:rFonts w:ascii="Times New Roman" w:hAnsi="Times New Roman"/>
          <w:color w:val="FF0000"/>
          <w:sz w:val="24"/>
          <w:szCs w:val="24"/>
        </w:rPr>
      </w:pPr>
      <w:r w:rsidRPr="009B11EA">
        <w:rPr>
          <w:rFonts w:ascii="Times New Roman" w:hAnsi="Times New Roman"/>
          <w:color w:val="FF0000"/>
          <w:sz w:val="24"/>
          <w:szCs w:val="24"/>
          <w:highlight w:val="yellow"/>
        </w:rPr>
        <w:t xml:space="preserve">В течение всего периода размещения в соответствии с </w:t>
      </w:r>
      <w:hyperlink r:id="rId17" w:history="1">
        <w:r w:rsidRPr="009B11EA">
          <w:rPr>
            <w:rFonts w:ascii="Times New Roman" w:hAnsi="Times New Roman"/>
            <w:color w:val="FF0000"/>
            <w:sz w:val="24"/>
            <w:szCs w:val="24"/>
            <w:highlight w:val="yellow"/>
          </w:rPr>
          <w:t>пунктом 2 части 4</w:t>
        </w:r>
      </w:hyperlink>
      <w:r w:rsidRPr="009B11EA">
        <w:rPr>
          <w:rFonts w:ascii="Times New Roman" w:hAnsi="Times New Roman"/>
          <w:color w:val="FF0000"/>
          <w:sz w:val="24"/>
          <w:szCs w:val="24"/>
          <w:highlight w:val="yellow"/>
        </w:rPr>
        <w:t xml:space="preserve"> и </w:t>
      </w:r>
      <w:hyperlink r:id="rId18" w:history="1">
        <w:r w:rsidRPr="009B11EA">
          <w:rPr>
            <w:rFonts w:ascii="Times New Roman" w:hAnsi="Times New Roman"/>
            <w:color w:val="FF0000"/>
            <w:sz w:val="24"/>
            <w:szCs w:val="24"/>
            <w:highlight w:val="yellow"/>
          </w:rPr>
          <w:t>пунктом 2 части 5</w:t>
        </w:r>
      </w:hyperlink>
      <w:r w:rsidRPr="009B11EA">
        <w:rPr>
          <w:rFonts w:ascii="Times New Roman" w:hAnsi="Times New Roman"/>
          <w:color w:val="FF0000"/>
          <w:sz w:val="24"/>
          <w:szCs w:val="24"/>
          <w:highlight w:val="yellow"/>
        </w:rPr>
        <w:t xml:space="preserve"> статьи 5.1 Градостроительного кодекса Российской Федерации проекта, подлежащего рассмотрению на общественных обсуждениях или публичных слушаниях, и </w:t>
      </w:r>
      <w:r w:rsidRPr="009B11EA">
        <w:rPr>
          <w:rFonts w:ascii="Times New Roman" w:hAnsi="Times New Roman"/>
          <w:color w:val="FF0000"/>
          <w:sz w:val="24"/>
          <w:szCs w:val="24"/>
          <w:highlight w:val="yellow"/>
        </w:rPr>
        <w:lastRenderedPageBreak/>
        <w:t>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AE7E89" w:rsidRPr="009B11EA" w:rsidRDefault="00AE7E89" w:rsidP="00AE7E89">
      <w:pPr>
        <w:tabs>
          <w:tab w:val="left" w:pos="0"/>
        </w:tabs>
        <w:autoSpaceDE w:val="0"/>
        <w:autoSpaceDN w:val="0"/>
        <w:adjustRightInd w:val="0"/>
        <w:ind w:firstLine="284"/>
        <w:jc w:val="both"/>
        <w:rPr>
          <w:rFonts w:ascii="Times New Roman" w:hAnsi="Times New Roman"/>
          <w:color w:val="FF0000"/>
          <w:sz w:val="24"/>
          <w:szCs w:val="24"/>
        </w:rPr>
      </w:pPr>
      <w:r w:rsidRPr="009B11EA">
        <w:rPr>
          <w:rFonts w:ascii="Times New Roman" w:hAnsi="Times New Roman"/>
          <w:color w:val="FF0000"/>
          <w:sz w:val="24"/>
          <w:szCs w:val="24"/>
        </w:rPr>
        <w:t xml:space="preserve">В период размещения в соответствии с </w:t>
      </w:r>
      <w:hyperlink r:id="rId19" w:history="1">
        <w:r w:rsidRPr="009B11EA">
          <w:rPr>
            <w:rFonts w:ascii="Times New Roman" w:hAnsi="Times New Roman"/>
            <w:color w:val="FF0000"/>
            <w:sz w:val="24"/>
            <w:szCs w:val="24"/>
          </w:rPr>
          <w:t>пунктом 2 части 4</w:t>
        </w:r>
      </w:hyperlink>
      <w:r w:rsidRPr="009B11EA">
        <w:rPr>
          <w:rFonts w:ascii="Times New Roman" w:hAnsi="Times New Roman"/>
          <w:color w:val="FF0000"/>
          <w:sz w:val="24"/>
          <w:szCs w:val="24"/>
        </w:rPr>
        <w:t xml:space="preserve"> и </w:t>
      </w:r>
      <w:hyperlink r:id="rId20" w:history="1">
        <w:r w:rsidRPr="009B11EA">
          <w:rPr>
            <w:rFonts w:ascii="Times New Roman" w:hAnsi="Times New Roman"/>
            <w:color w:val="FF0000"/>
            <w:sz w:val="24"/>
            <w:szCs w:val="24"/>
          </w:rPr>
          <w:t>пунктом 2 части 5</w:t>
        </w:r>
      </w:hyperlink>
      <w:r w:rsidRPr="009B11EA">
        <w:rPr>
          <w:rFonts w:ascii="Times New Roman" w:hAnsi="Times New Roman"/>
          <w:color w:val="FF0000"/>
          <w:sz w:val="24"/>
          <w:szCs w:val="24"/>
        </w:rPr>
        <w:t xml:space="preserve"> 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21" w:history="1">
        <w:r w:rsidRPr="009B11EA">
          <w:rPr>
            <w:rFonts w:ascii="Times New Roman" w:hAnsi="Times New Roman"/>
            <w:color w:val="FF0000"/>
            <w:sz w:val="24"/>
            <w:szCs w:val="24"/>
          </w:rPr>
          <w:t>частью 12</w:t>
        </w:r>
      </w:hyperlink>
      <w:r w:rsidRPr="009B11EA">
        <w:rPr>
          <w:rFonts w:ascii="Times New Roman" w:hAnsi="Times New Roman"/>
          <w:color w:val="FF0000"/>
          <w:sz w:val="24"/>
          <w:szCs w:val="24"/>
        </w:rPr>
        <w:t xml:space="preserve"> статьи 5.1 Градостроительного кодекса РоссийскойФедерации идентификацию, имеют право вносить предложения и замечания, касающиеся такого проекта:</w:t>
      </w:r>
    </w:p>
    <w:p w:rsidR="00AE7E89" w:rsidRPr="009B11EA" w:rsidRDefault="00AE7E89" w:rsidP="00AE7E89">
      <w:pPr>
        <w:tabs>
          <w:tab w:val="left" w:pos="0"/>
        </w:tabs>
        <w:autoSpaceDE w:val="0"/>
        <w:autoSpaceDN w:val="0"/>
        <w:adjustRightInd w:val="0"/>
        <w:spacing w:before="240"/>
        <w:ind w:firstLine="284"/>
        <w:jc w:val="both"/>
        <w:rPr>
          <w:rFonts w:ascii="Times New Roman" w:hAnsi="Times New Roman"/>
          <w:color w:val="FF0000"/>
          <w:sz w:val="24"/>
          <w:szCs w:val="24"/>
        </w:rPr>
      </w:pPr>
      <w:r w:rsidRPr="009B11EA">
        <w:rPr>
          <w:rFonts w:ascii="Times New Roman" w:hAnsi="Times New Roman"/>
          <w:color w:val="FF0000"/>
          <w:sz w:val="24"/>
          <w:szCs w:val="24"/>
        </w:rPr>
        <w:t>1) посредством официального сайта или информационных систем (в случае проведения общественных обсуждений);</w:t>
      </w:r>
    </w:p>
    <w:p w:rsidR="00AE7E89" w:rsidRPr="009B11EA" w:rsidRDefault="00AE7E89" w:rsidP="00AE7E89">
      <w:pPr>
        <w:tabs>
          <w:tab w:val="left" w:pos="0"/>
        </w:tabs>
        <w:autoSpaceDE w:val="0"/>
        <w:autoSpaceDN w:val="0"/>
        <w:adjustRightInd w:val="0"/>
        <w:spacing w:before="240"/>
        <w:ind w:firstLine="284"/>
        <w:jc w:val="both"/>
        <w:rPr>
          <w:rFonts w:ascii="Times New Roman" w:hAnsi="Times New Roman"/>
          <w:color w:val="FF0000"/>
          <w:sz w:val="24"/>
          <w:szCs w:val="24"/>
        </w:rPr>
      </w:pPr>
      <w:r w:rsidRPr="009B11EA">
        <w:rPr>
          <w:rFonts w:ascii="Times New Roman" w:hAnsi="Times New Roman"/>
          <w:color w:val="FF0000"/>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E7E89" w:rsidRPr="009B11EA" w:rsidRDefault="00AE7E89" w:rsidP="00AE7E89">
      <w:pPr>
        <w:tabs>
          <w:tab w:val="left" w:pos="0"/>
        </w:tabs>
        <w:autoSpaceDE w:val="0"/>
        <w:autoSpaceDN w:val="0"/>
        <w:adjustRightInd w:val="0"/>
        <w:spacing w:before="240"/>
        <w:ind w:firstLine="284"/>
        <w:jc w:val="both"/>
        <w:rPr>
          <w:rFonts w:ascii="Times New Roman" w:hAnsi="Times New Roman"/>
          <w:color w:val="FF0000"/>
          <w:sz w:val="24"/>
          <w:szCs w:val="24"/>
        </w:rPr>
      </w:pPr>
      <w:r w:rsidRPr="009B11EA">
        <w:rPr>
          <w:rFonts w:ascii="Times New Roman" w:hAnsi="Times New Roman"/>
          <w:color w:val="FF0000"/>
          <w:sz w:val="24"/>
          <w:szCs w:val="24"/>
        </w:rPr>
        <w:t>3) в письменной форме в адрес организатора общественных обсуждений или публичных слушаний;</w:t>
      </w:r>
    </w:p>
    <w:p w:rsidR="00AE7E89" w:rsidRDefault="00AE7E89" w:rsidP="00AE7E89">
      <w:pPr>
        <w:autoSpaceDE w:val="0"/>
        <w:autoSpaceDN w:val="0"/>
        <w:adjustRightInd w:val="0"/>
        <w:spacing w:before="240"/>
        <w:ind w:firstLine="284"/>
        <w:jc w:val="both"/>
        <w:rPr>
          <w:rFonts w:ascii="Times New Roman" w:hAnsi="Times New Roman"/>
          <w:color w:val="FF0000"/>
          <w:sz w:val="24"/>
          <w:szCs w:val="24"/>
        </w:rPr>
      </w:pPr>
      <w:r w:rsidRPr="009B11EA">
        <w:rPr>
          <w:rFonts w:ascii="Times New Roman" w:hAnsi="Times New Roman"/>
          <w:color w:val="FF0000"/>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AE7E89" w:rsidRPr="00AD05A0" w:rsidRDefault="00AE7E89" w:rsidP="00AE7E89">
      <w:pPr>
        <w:autoSpaceDE w:val="0"/>
        <w:autoSpaceDN w:val="0"/>
        <w:adjustRightInd w:val="0"/>
        <w:spacing w:before="240"/>
        <w:ind w:firstLine="284"/>
        <w:jc w:val="both"/>
        <w:rPr>
          <w:rFonts w:ascii="Times New Roman" w:hAnsi="Times New Roman"/>
          <w:color w:val="FF0000"/>
          <w:sz w:val="24"/>
          <w:szCs w:val="24"/>
        </w:rPr>
      </w:pPr>
      <w:r w:rsidRPr="009B11EA">
        <w:rPr>
          <w:rFonts w:ascii="Times New Roman" w:hAnsi="Times New Roman"/>
          <w:color w:val="FF0000"/>
          <w:sz w:val="24"/>
          <w:szCs w:val="24"/>
        </w:rPr>
        <w:t xml:space="preserve">   </w:t>
      </w:r>
      <w:r>
        <w:rPr>
          <w:rFonts w:ascii="Times New Roman" w:hAnsi="Times New Roman"/>
          <w:color w:val="FF0000"/>
          <w:sz w:val="24"/>
          <w:szCs w:val="24"/>
        </w:rPr>
        <w:t>7</w:t>
      </w:r>
      <w:r w:rsidRPr="009B11EA">
        <w:rPr>
          <w:rFonts w:ascii="Times New Roman" w:hAnsi="Times New Roman"/>
          <w:color w:val="FF0000"/>
          <w:sz w:val="24"/>
          <w:szCs w:val="24"/>
        </w:rPr>
        <w:t xml:space="preserve">.2.4. Предложения и замечания, внесенные в соответствии с </w:t>
      </w:r>
      <w:hyperlink r:id="rId22" w:history="1">
        <w:r w:rsidRPr="009B11EA">
          <w:rPr>
            <w:rFonts w:ascii="Times New Roman" w:hAnsi="Times New Roman"/>
            <w:color w:val="FF0000"/>
            <w:sz w:val="24"/>
            <w:szCs w:val="24"/>
          </w:rPr>
          <w:t>частью 6.2.3</w:t>
        </w:r>
      </w:hyperlink>
      <w:r w:rsidRPr="009B11EA">
        <w:rPr>
          <w:rFonts w:ascii="Times New Roman" w:hAnsi="Times New Roman"/>
          <w:color w:val="FF0000"/>
          <w:sz w:val="24"/>
          <w:szCs w:val="24"/>
        </w:rPr>
        <w:t xml:space="preserve"> настоящей статьи, подлежат регистрации, а также обязательному рассмотрению</w:t>
      </w:r>
      <w:r>
        <w:rPr>
          <w:sz w:val="24"/>
          <w:szCs w:val="24"/>
        </w:rPr>
        <w:t xml:space="preserve"> </w:t>
      </w:r>
      <w:r w:rsidRPr="00AD05A0">
        <w:rPr>
          <w:rFonts w:ascii="Times New Roman" w:hAnsi="Times New Roman"/>
          <w:color w:val="FF0000"/>
          <w:sz w:val="24"/>
          <w:szCs w:val="24"/>
        </w:rPr>
        <w:t xml:space="preserve">организатором общественных обсуждений или публичных слушаний, за исключением случая, предусмотренного </w:t>
      </w:r>
      <w:hyperlink r:id="rId23" w:history="1">
        <w:r w:rsidRPr="00AD05A0">
          <w:rPr>
            <w:rFonts w:ascii="Times New Roman" w:hAnsi="Times New Roman"/>
            <w:color w:val="FF0000"/>
            <w:sz w:val="24"/>
            <w:szCs w:val="24"/>
          </w:rPr>
          <w:t>частью 15</w:t>
        </w:r>
      </w:hyperlink>
      <w:r w:rsidRPr="00AD05A0">
        <w:rPr>
          <w:rFonts w:ascii="Times New Roman" w:hAnsi="Times New Roman"/>
          <w:color w:val="FF0000"/>
          <w:sz w:val="24"/>
          <w:szCs w:val="24"/>
        </w:rPr>
        <w:t xml:space="preserve"> настоящей статьи.</w:t>
      </w:r>
    </w:p>
    <w:p w:rsidR="00AE7E89" w:rsidRPr="00AD05A0" w:rsidRDefault="00AE7E89" w:rsidP="00AE7E89">
      <w:pPr>
        <w:autoSpaceDE w:val="0"/>
        <w:autoSpaceDN w:val="0"/>
        <w:adjustRightInd w:val="0"/>
        <w:jc w:val="both"/>
        <w:rPr>
          <w:rFonts w:ascii="Times New Roman" w:hAnsi="Times New Roman"/>
          <w:color w:val="FF0000"/>
          <w:sz w:val="24"/>
          <w:szCs w:val="24"/>
        </w:rPr>
      </w:pPr>
      <w:r w:rsidRPr="00AD05A0">
        <w:rPr>
          <w:rFonts w:ascii="Times New Roman" w:hAnsi="Times New Roman"/>
          <w:color w:val="FF0000"/>
          <w:sz w:val="24"/>
          <w:szCs w:val="24"/>
        </w:rPr>
        <w:t xml:space="preserve">          7.2.5.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w:t>
      </w:r>
      <w:r w:rsidRPr="00AD05A0">
        <w:rPr>
          <w:rFonts w:ascii="Times New Roman" w:hAnsi="Times New Roman"/>
          <w:color w:val="FF0000"/>
          <w:sz w:val="24"/>
          <w:szCs w:val="24"/>
        </w:rPr>
        <w:lastRenderedPageBreak/>
        <w:t>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AE7E89" w:rsidRPr="00AD05A0" w:rsidRDefault="00AE7E89" w:rsidP="00AE7E89">
      <w:pPr>
        <w:autoSpaceDE w:val="0"/>
        <w:autoSpaceDN w:val="0"/>
        <w:adjustRightInd w:val="0"/>
        <w:ind w:firstLine="851"/>
        <w:jc w:val="both"/>
        <w:rPr>
          <w:rFonts w:ascii="Times New Roman" w:hAnsi="Times New Roman"/>
          <w:color w:val="FF0000"/>
          <w:sz w:val="24"/>
          <w:szCs w:val="24"/>
        </w:rPr>
      </w:pPr>
      <w:r w:rsidRPr="00AD05A0">
        <w:rPr>
          <w:rFonts w:ascii="Times New Roman" w:hAnsi="Times New Roman"/>
          <w:color w:val="FF0000"/>
          <w:sz w:val="24"/>
          <w:szCs w:val="24"/>
        </w:rPr>
        <w:t xml:space="preserve">Не требуется представление указанных в </w:t>
      </w:r>
      <w:hyperlink r:id="rId24" w:history="1">
        <w:r w:rsidRPr="00AD05A0">
          <w:rPr>
            <w:rFonts w:ascii="Times New Roman" w:hAnsi="Times New Roman"/>
            <w:color w:val="FF0000"/>
            <w:sz w:val="24"/>
            <w:szCs w:val="24"/>
          </w:rPr>
          <w:t>части 7.2.5</w:t>
        </w:r>
      </w:hyperlink>
      <w:r w:rsidRPr="00AD05A0">
        <w:rPr>
          <w:rFonts w:ascii="Times New Roman" w:hAnsi="Times New Roman"/>
          <w:color w:val="FF0000"/>
          <w:sz w:val="24"/>
          <w:szCs w:val="24"/>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25" w:history="1">
        <w:r w:rsidRPr="00AD05A0">
          <w:rPr>
            <w:rFonts w:ascii="Times New Roman" w:hAnsi="Times New Roman"/>
            <w:color w:val="FF0000"/>
            <w:sz w:val="24"/>
            <w:szCs w:val="24"/>
          </w:rPr>
          <w:t>части 7.2.5</w:t>
        </w:r>
      </w:hyperlink>
      <w:r w:rsidRPr="00AD05A0">
        <w:rPr>
          <w:rFonts w:ascii="Times New Roman" w:hAnsi="Times New Roman"/>
          <w:color w:val="FF0000"/>
          <w:sz w:val="24"/>
          <w:szCs w:val="24"/>
        </w:rPr>
        <w:t xml:space="preserve"> настоящей статьи, может использоваться единая система идентификации и аутентификации.</w:t>
      </w:r>
    </w:p>
    <w:p w:rsidR="00AE7E89" w:rsidRPr="00AD05A0" w:rsidRDefault="00AE7E89" w:rsidP="00AE7E89">
      <w:pPr>
        <w:autoSpaceDE w:val="0"/>
        <w:autoSpaceDN w:val="0"/>
        <w:adjustRightInd w:val="0"/>
        <w:ind w:firstLine="851"/>
        <w:jc w:val="both"/>
        <w:rPr>
          <w:rFonts w:ascii="Times New Roman" w:hAnsi="Times New Roman"/>
          <w:color w:val="FF0000"/>
          <w:sz w:val="24"/>
          <w:szCs w:val="24"/>
        </w:rPr>
      </w:pPr>
      <w:r w:rsidRPr="00AD05A0">
        <w:rPr>
          <w:rFonts w:ascii="Times New Roman" w:hAnsi="Times New Roman"/>
          <w:color w:val="FF0000"/>
          <w:sz w:val="24"/>
          <w:szCs w:val="24"/>
        </w:rPr>
        <w:t xml:space="preserve">7.2.6.Обработка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6" w:history="1">
        <w:r w:rsidRPr="00AD05A0">
          <w:rPr>
            <w:rFonts w:ascii="Times New Roman" w:hAnsi="Times New Roman"/>
            <w:color w:val="FF0000"/>
            <w:sz w:val="24"/>
            <w:szCs w:val="24"/>
          </w:rPr>
          <w:t>законом</w:t>
        </w:r>
      </w:hyperlink>
      <w:r w:rsidRPr="00AD05A0">
        <w:rPr>
          <w:rFonts w:ascii="Times New Roman" w:hAnsi="Times New Roman"/>
          <w:color w:val="FF0000"/>
          <w:sz w:val="24"/>
          <w:szCs w:val="24"/>
        </w:rPr>
        <w:t xml:space="preserve"> от 27 июля 2006 года N 152-ФЗ "О персональных данных".</w:t>
      </w:r>
    </w:p>
    <w:p w:rsidR="00AE7E89" w:rsidRPr="00AD05A0" w:rsidRDefault="00AE7E89" w:rsidP="00AE7E89">
      <w:pPr>
        <w:autoSpaceDE w:val="0"/>
        <w:autoSpaceDN w:val="0"/>
        <w:adjustRightInd w:val="0"/>
        <w:ind w:firstLine="851"/>
        <w:jc w:val="both"/>
        <w:rPr>
          <w:rFonts w:ascii="Times New Roman" w:hAnsi="Times New Roman"/>
          <w:color w:val="FF0000"/>
          <w:sz w:val="24"/>
          <w:szCs w:val="24"/>
        </w:rPr>
      </w:pPr>
      <w:r w:rsidRPr="00AD05A0">
        <w:rPr>
          <w:rFonts w:ascii="Times New Roman" w:hAnsi="Times New Roman"/>
          <w:color w:val="FF0000"/>
          <w:sz w:val="24"/>
          <w:szCs w:val="24"/>
        </w:rPr>
        <w:t xml:space="preserve">7.2.7. Предложения и замечания, внесенные в соответствии с </w:t>
      </w:r>
      <w:hyperlink r:id="rId27" w:history="1">
        <w:r w:rsidRPr="00AD05A0">
          <w:rPr>
            <w:rFonts w:ascii="Times New Roman" w:hAnsi="Times New Roman"/>
            <w:color w:val="FF0000"/>
            <w:sz w:val="24"/>
            <w:szCs w:val="24"/>
          </w:rPr>
          <w:t>частью 6.2.3</w:t>
        </w:r>
      </w:hyperlink>
      <w:r w:rsidRPr="00AD05A0">
        <w:rPr>
          <w:rFonts w:ascii="Times New Roman" w:hAnsi="Times New Roman"/>
          <w:color w:val="FF0000"/>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AE7E89" w:rsidRPr="000A0824" w:rsidRDefault="00AE7E89" w:rsidP="00AE7E89">
      <w:pPr>
        <w:autoSpaceDE w:val="0"/>
        <w:autoSpaceDN w:val="0"/>
        <w:adjustRightInd w:val="0"/>
        <w:ind w:firstLine="851"/>
        <w:jc w:val="both"/>
        <w:rPr>
          <w:rFonts w:ascii="Times New Roman" w:hAnsi="Times New Roman"/>
          <w:color w:val="FF0000"/>
          <w:sz w:val="24"/>
          <w:szCs w:val="24"/>
        </w:rPr>
      </w:pPr>
      <w:r w:rsidRPr="00AD05A0">
        <w:rPr>
          <w:rFonts w:ascii="Times New Roman" w:hAnsi="Times New Roman"/>
          <w:color w:val="FF0000"/>
          <w:sz w:val="24"/>
          <w:szCs w:val="24"/>
        </w:rPr>
        <w:t>7.2.8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w:t>
      </w:r>
      <w:r>
        <w:rPr>
          <w:sz w:val="24"/>
          <w:szCs w:val="24"/>
        </w:rPr>
        <w:t xml:space="preserve"> </w:t>
      </w:r>
      <w:r w:rsidRPr="000A0824">
        <w:rPr>
          <w:rFonts w:ascii="Times New Roman" w:hAnsi="Times New Roman"/>
          <w:color w:val="FF0000"/>
          <w:sz w:val="24"/>
          <w:szCs w:val="24"/>
        </w:rPr>
        <w:t>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AE7E89" w:rsidRPr="000A0824" w:rsidRDefault="00AE7E89" w:rsidP="00AE7E89">
      <w:pPr>
        <w:autoSpaceDE w:val="0"/>
        <w:autoSpaceDN w:val="0"/>
        <w:adjustRightInd w:val="0"/>
        <w:ind w:firstLine="851"/>
        <w:jc w:val="both"/>
        <w:rPr>
          <w:rFonts w:ascii="Times New Roman" w:hAnsi="Times New Roman"/>
          <w:color w:val="FF0000"/>
          <w:sz w:val="24"/>
          <w:szCs w:val="24"/>
        </w:rPr>
      </w:pPr>
      <w:r w:rsidRPr="000A0824">
        <w:rPr>
          <w:rFonts w:ascii="Times New Roman" w:hAnsi="Times New Roman"/>
          <w:color w:val="FF0000"/>
          <w:sz w:val="24"/>
          <w:szCs w:val="24"/>
        </w:rPr>
        <w:t>7.2.9  Официальный сайт и (или) информационные системы должны обеспечивать возможность:</w:t>
      </w:r>
    </w:p>
    <w:p w:rsidR="00AE7E89" w:rsidRPr="000A0824" w:rsidRDefault="00AE7E89" w:rsidP="00AE7E89">
      <w:pPr>
        <w:autoSpaceDE w:val="0"/>
        <w:autoSpaceDN w:val="0"/>
        <w:adjustRightInd w:val="0"/>
        <w:spacing w:before="240"/>
        <w:ind w:firstLine="851"/>
        <w:jc w:val="both"/>
        <w:rPr>
          <w:rFonts w:ascii="Times New Roman" w:hAnsi="Times New Roman"/>
          <w:color w:val="FF0000"/>
          <w:sz w:val="24"/>
          <w:szCs w:val="24"/>
        </w:rPr>
      </w:pPr>
      <w:r w:rsidRPr="000A0824">
        <w:rPr>
          <w:rFonts w:ascii="Times New Roman" w:hAnsi="Times New Roman"/>
          <w:color w:val="FF0000"/>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AE7E89" w:rsidRPr="000A0824" w:rsidRDefault="00AE7E89" w:rsidP="00AE7E89">
      <w:pPr>
        <w:autoSpaceDE w:val="0"/>
        <w:autoSpaceDN w:val="0"/>
        <w:adjustRightInd w:val="0"/>
        <w:spacing w:before="240"/>
        <w:ind w:firstLine="851"/>
        <w:jc w:val="both"/>
        <w:rPr>
          <w:rFonts w:ascii="Times New Roman" w:hAnsi="Times New Roman"/>
          <w:color w:val="FF0000"/>
          <w:sz w:val="24"/>
          <w:szCs w:val="24"/>
        </w:rPr>
      </w:pPr>
      <w:r w:rsidRPr="000A0824">
        <w:rPr>
          <w:rFonts w:ascii="Times New Roman" w:hAnsi="Times New Roman"/>
          <w:color w:val="FF0000"/>
          <w:sz w:val="24"/>
          <w:szCs w:val="24"/>
        </w:rPr>
        <w:t>2) представления информации о результатах общественных обсуждений, количестве участников общественных обсуждений.</w:t>
      </w:r>
    </w:p>
    <w:p w:rsidR="00AE7E89" w:rsidRPr="000A0824" w:rsidRDefault="00AE7E89" w:rsidP="00AE7E89">
      <w:pPr>
        <w:autoSpaceDE w:val="0"/>
        <w:autoSpaceDN w:val="0"/>
        <w:adjustRightInd w:val="0"/>
        <w:spacing w:before="240"/>
        <w:ind w:firstLine="851"/>
        <w:jc w:val="both"/>
        <w:rPr>
          <w:rFonts w:ascii="Times New Roman" w:hAnsi="Times New Roman"/>
          <w:color w:val="FF0000"/>
          <w:sz w:val="24"/>
          <w:szCs w:val="24"/>
        </w:rPr>
      </w:pPr>
      <w:r w:rsidRPr="000A0824">
        <w:rPr>
          <w:rFonts w:ascii="Times New Roman" w:hAnsi="Times New Roman"/>
          <w:color w:val="FF0000"/>
          <w:sz w:val="24"/>
          <w:szCs w:val="24"/>
        </w:rPr>
        <w:lastRenderedPageBreak/>
        <w:t>7.2.10.Организатор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AE7E89" w:rsidRPr="000A0824" w:rsidRDefault="00AE7E89" w:rsidP="00AE7E89">
      <w:pPr>
        <w:autoSpaceDE w:val="0"/>
        <w:autoSpaceDN w:val="0"/>
        <w:adjustRightInd w:val="0"/>
        <w:spacing w:before="240"/>
        <w:ind w:firstLine="851"/>
        <w:jc w:val="both"/>
        <w:rPr>
          <w:rFonts w:ascii="Times New Roman" w:hAnsi="Times New Roman"/>
          <w:color w:val="FF0000"/>
          <w:sz w:val="24"/>
          <w:szCs w:val="24"/>
        </w:rPr>
      </w:pPr>
      <w:r w:rsidRPr="000A0824">
        <w:rPr>
          <w:rFonts w:ascii="Times New Roman" w:hAnsi="Times New Roman"/>
          <w:color w:val="FF0000"/>
          <w:sz w:val="24"/>
          <w:szCs w:val="24"/>
        </w:rPr>
        <w:t>1) дата оформления протокола общественных обсуждений или публичных слушаний;</w:t>
      </w:r>
    </w:p>
    <w:p w:rsidR="00AE7E89" w:rsidRPr="000A0824" w:rsidRDefault="00AE7E89" w:rsidP="00AE7E89">
      <w:pPr>
        <w:autoSpaceDE w:val="0"/>
        <w:autoSpaceDN w:val="0"/>
        <w:adjustRightInd w:val="0"/>
        <w:spacing w:before="240"/>
        <w:ind w:firstLine="851"/>
        <w:jc w:val="both"/>
        <w:rPr>
          <w:rFonts w:ascii="Times New Roman" w:hAnsi="Times New Roman"/>
          <w:color w:val="FF0000"/>
          <w:sz w:val="24"/>
          <w:szCs w:val="24"/>
        </w:rPr>
      </w:pPr>
      <w:r w:rsidRPr="000A0824">
        <w:rPr>
          <w:rFonts w:ascii="Times New Roman" w:hAnsi="Times New Roman"/>
          <w:color w:val="FF0000"/>
          <w:sz w:val="24"/>
          <w:szCs w:val="24"/>
        </w:rPr>
        <w:t>2) информация об организаторе общественных обсуждений или публичных слушаний;</w:t>
      </w:r>
    </w:p>
    <w:p w:rsidR="00AE7E89" w:rsidRPr="000A0824" w:rsidRDefault="00AE7E89" w:rsidP="00AE7E89">
      <w:pPr>
        <w:autoSpaceDE w:val="0"/>
        <w:autoSpaceDN w:val="0"/>
        <w:adjustRightInd w:val="0"/>
        <w:spacing w:before="240"/>
        <w:ind w:firstLine="851"/>
        <w:jc w:val="both"/>
        <w:rPr>
          <w:rFonts w:ascii="Times New Roman" w:hAnsi="Times New Roman"/>
          <w:color w:val="FF0000"/>
          <w:sz w:val="24"/>
          <w:szCs w:val="24"/>
        </w:rPr>
      </w:pPr>
      <w:r w:rsidRPr="000A0824">
        <w:rPr>
          <w:rFonts w:ascii="Times New Roman" w:hAnsi="Times New Roman"/>
          <w:color w:val="FF0000"/>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AE7E89" w:rsidRPr="000A0824" w:rsidRDefault="00AE7E89" w:rsidP="00AE7E89">
      <w:pPr>
        <w:autoSpaceDE w:val="0"/>
        <w:autoSpaceDN w:val="0"/>
        <w:adjustRightInd w:val="0"/>
        <w:spacing w:before="240"/>
        <w:ind w:firstLine="851"/>
        <w:jc w:val="both"/>
        <w:rPr>
          <w:rFonts w:ascii="Times New Roman" w:hAnsi="Times New Roman"/>
          <w:color w:val="FF0000"/>
          <w:sz w:val="24"/>
          <w:szCs w:val="24"/>
        </w:rPr>
      </w:pPr>
      <w:r w:rsidRPr="000A0824">
        <w:rPr>
          <w:rFonts w:ascii="Times New Roman" w:hAnsi="Times New Roman"/>
          <w:color w:val="FF0000"/>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AE7E89" w:rsidRPr="000A0824" w:rsidRDefault="00AE7E89" w:rsidP="00AE7E89">
      <w:pPr>
        <w:autoSpaceDE w:val="0"/>
        <w:autoSpaceDN w:val="0"/>
        <w:adjustRightInd w:val="0"/>
        <w:spacing w:before="240"/>
        <w:ind w:firstLine="851"/>
        <w:jc w:val="both"/>
        <w:rPr>
          <w:rFonts w:ascii="Times New Roman" w:hAnsi="Times New Roman"/>
          <w:color w:val="FF0000"/>
          <w:sz w:val="24"/>
          <w:szCs w:val="24"/>
        </w:rPr>
      </w:pPr>
      <w:r w:rsidRPr="000A0824">
        <w:rPr>
          <w:rFonts w:ascii="Times New Roman" w:hAnsi="Times New Roman"/>
          <w:color w:val="FF0000"/>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AE7E89" w:rsidRPr="000A0824" w:rsidRDefault="00AE7E89" w:rsidP="00AE7E89">
      <w:pPr>
        <w:autoSpaceDE w:val="0"/>
        <w:autoSpaceDN w:val="0"/>
        <w:adjustRightInd w:val="0"/>
        <w:ind w:firstLine="851"/>
        <w:jc w:val="both"/>
        <w:rPr>
          <w:rFonts w:ascii="Times New Roman" w:hAnsi="Times New Roman"/>
          <w:color w:val="FF0000"/>
          <w:sz w:val="24"/>
          <w:szCs w:val="24"/>
        </w:rPr>
      </w:pPr>
      <w:r w:rsidRPr="000A0824">
        <w:rPr>
          <w:rFonts w:ascii="Times New Roman" w:hAnsi="Times New Roman"/>
          <w:color w:val="FF0000"/>
          <w:sz w:val="24"/>
          <w:szCs w:val="24"/>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AE7E89" w:rsidRPr="00AD365F" w:rsidRDefault="00AE7E89" w:rsidP="00AE7E89">
      <w:pPr>
        <w:autoSpaceDE w:val="0"/>
        <w:autoSpaceDN w:val="0"/>
        <w:adjustRightInd w:val="0"/>
        <w:spacing w:before="240"/>
        <w:ind w:firstLine="851"/>
        <w:jc w:val="both"/>
        <w:rPr>
          <w:rFonts w:ascii="Times New Roman" w:hAnsi="Times New Roman"/>
          <w:color w:val="FF0000"/>
          <w:sz w:val="24"/>
          <w:szCs w:val="24"/>
        </w:rPr>
      </w:pPr>
      <w:r w:rsidRPr="00AD365F">
        <w:rPr>
          <w:rFonts w:ascii="Times New Roman" w:hAnsi="Times New Roman"/>
          <w:color w:val="FF0000"/>
          <w:sz w:val="24"/>
          <w:szCs w:val="24"/>
        </w:rPr>
        <w:t>7.2.11..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AE7E89" w:rsidRPr="00AD365F" w:rsidRDefault="00AE7E89" w:rsidP="00AE7E89">
      <w:pPr>
        <w:autoSpaceDE w:val="0"/>
        <w:autoSpaceDN w:val="0"/>
        <w:adjustRightInd w:val="0"/>
        <w:spacing w:before="240"/>
        <w:ind w:firstLine="851"/>
        <w:jc w:val="both"/>
        <w:rPr>
          <w:rFonts w:ascii="Times New Roman" w:hAnsi="Times New Roman"/>
          <w:color w:val="FF0000"/>
          <w:sz w:val="24"/>
          <w:szCs w:val="24"/>
        </w:rPr>
      </w:pPr>
      <w:r w:rsidRPr="00AD365F">
        <w:rPr>
          <w:rFonts w:ascii="Times New Roman" w:hAnsi="Times New Roman"/>
          <w:color w:val="FF0000"/>
          <w:sz w:val="24"/>
          <w:szCs w:val="24"/>
        </w:rPr>
        <w:t>7.2.12.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AE7E89" w:rsidRPr="00AD365F" w:rsidRDefault="00AE7E89" w:rsidP="00AE7E89">
      <w:pPr>
        <w:autoSpaceDE w:val="0"/>
        <w:autoSpaceDN w:val="0"/>
        <w:adjustRightInd w:val="0"/>
        <w:spacing w:before="240"/>
        <w:ind w:firstLine="851"/>
        <w:jc w:val="both"/>
        <w:rPr>
          <w:rFonts w:ascii="Times New Roman" w:hAnsi="Times New Roman"/>
          <w:color w:val="FF0000"/>
          <w:sz w:val="24"/>
          <w:szCs w:val="24"/>
        </w:rPr>
      </w:pPr>
      <w:r w:rsidRPr="00AD365F">
        <w:rPr>
          <w:rFonts w:ascii="Times New Roman" w:hAnsi="Times New Roman"/>
          <w:color w:val="FF0000"/>
          <w:sz w:val="24"/>
          <w:szCs w:val="24"/>
        </w:rPr>
        <w:t>7.2.13. В заключении о результатах общественных обсуждений или публичных слушаний должны быть указаны:</w:t>
      </w:r>
    </w:p>
    <w:p w:rsidR="00AE7E89" w:rsidRPr="00AD365F" w:rsidRDefault="00AE7E89" w:rsidP="00AE7E89">
      <w:pPr>
        <w:autoSpaceDE w:val="0"/>
        <w:autoSpaceDN w:val="0"/>
        <w:adjustRightInd w:val="0"/>
        <w:spacing w:before="240"/>
        <w:ind w:firstLine="851"/>
        <w:jc w:val="both"/>
        <w:rPr>
          <w:rFonts w:ascii="Times New Roman" w:hAnsi="Times New Roman"/>
          <w:color w:val="FF0000"/>
          <w:sz w:val="24"/>
          <w:szCs w:val="24"/>
        </w:rPr>
      </w:pPr>
      <w:r w:rsidRPr="00AD365F">
        <w:rPr>
          <w:rFonts w:ascii="Times New Roman" w:hAnsi="Times New Roman"/>
          <w:color w:val="FF0000"/>
          <w:sz w:val="24"/>
          <w:szCs w:val="24"/>
        </w:rPr>
        <w:lastRenderedPageBreak/>
        <w:t>1) дата оформления заключения о результатах общественных обсуждений или публичных слушаний;</w:t>
      </w:r>
    </w:p>
    <w:p w:rsidR="00AE7E89" w:rsidRPr="00AD365F" w:rsidRDefault="00AE7E89" w:rsidP="00AE7E89">
      <w:pPr>
        <w:autoSpaceDE w:val="0"/>
        <w:autoSpaceDN w:val="0"/>
        <w:adjustRightInd w:val="0"/>
        <w:spacing w:before="240"/>
        <w:ind w:firstLine="851"/>
        <w:jc w:val="both"/>
        <w:rPr>
          <w:rFonts w:ascii="Times New Roman" w:hAnsi="Times New Roman"/>
          <w:color w:val="FF0000"/>
          <w:sz w:val="24"/>
          <w:szCs w:val="24"/>
        </w:rPr>
      </w:pPr>
      <w:r w:rsidRPr="00AD365F">
        <w:rPr>
          <w:rFonts w:ascii="Times New Roman" w:hAnsi="Times New Roman"/>
          <w:color w:val="FF0000"/>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AE7E89" w:rsidRPr="00AD365F" w:rsidRDefault="00AE7E89" w:rsidP="00AE7E89">
      <w:pPr>
        <w:autoSpaceDE w:val="0"/>
        <w:autoSpaceDN w:val="0"/>
        <w:adjustRightInd w:val="0"/>
        <w:spacing w:before="240"/>
        <w:ind w:firstLine="540"/>
        <w:jc w:val="both"/>
        <w:rPr>
          <w:rFonts w:ascii="Times New Roman" w:hAnsi="Times New Roman"/>
          <w:color w:val="FF0000"/>
          <w:sz w:val="24"/>
          <w:szCs w:val="24"/>
        </w:rPr>
      </w:pPr>
      <w:r w:rsidRPr="00AD365F">
        <w:rPr>
          <w:rFonts w:ascii="Times New Roman" w:hAnsi="Times New Roman"/>
          <w:color w:val="FF0000"/>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AE7E89" w:rsidRPr="00AD365F" w:rsidRDefault="00AE7E89" w:rsidP="00AE7E89">
      <w:pPr>
        <w:autoSpaceDE w:val="0"/>
        <w:autoSpaceDN w:val="0"/>
        <w:adjustRightInd w:val="0"/>
        <w:spacing w:before="240"/>
        <w:ind w:firstLine="540"/>
        <w:jc w:val="both"/>
        <w:rPr>
          <w:rFonts w:ascii="Times New Roman" w:hAnsi="Times New Roman"/>
          <w:color w:val="FF0000"/>
          <w:sz w:val="24"/>
          <w:szCs w:val="24"/>
        </w:rPr>
      </w:pPr>
      <w:r w:rsidRPr="00AD365F">
        <w:rPr>
          <w:rFonts w:ascii="Times New Roman" w:hAnsi="Times New Roman"/>
          <w:color w:val="FF0000"/>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AE7E89" w:rsidRPr="00AD365F" w:rsidRDefault="00AE7E89" w:rsidP="00AE7E89">
      <w:pPr>
        <w:autoSpaceDE w:val="0"/>
        <w:autoSpaceDN w:val="0"/>
        <w:adjustRightInd w:val="0"/>
        <w:spacing w:before="240"/>
        <w:ind w:firstLine="540"/>
        <w:jc w:val="both"/>
        <w:rPr>
          <w:rFonts w:ascii="Times New Roman" w:hAnsi="Times New Roman"/>
          <w:color w:val="FF0000"/>
          <w:sz w:val="24"/>
          <w:szCs w:val="24"/>
        </w:rPr>
      </w:pPr>
      <w:r w:rsidRPr="00AD365F">
        <w:rPr>
          <w:rFonts w:ascii="Times New Roman" w:hAnsi="Times New Roman"/>
          <w:color w:val="FF0000"/>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E7E89" w:rsidRPr="00AD365F" w:rsidRDefault="00AE7E89" w:rsidP="00AE7E89">
      <w:pPr>
        <w:autoSpaceDE w:val="0"/>
        <w:autoSpaceDN w:val="0"/>
        <w:adjustRightInd w:val="0"/>
        <w:spacing w:before="240"/>
        <w:ind w:firstLine="540"/>
        <w:jc w:val="both"/>
        <w:rPr>
          <w:rFonts w:ascii="Times New Roman" w:hAnsi="Times New Roman"/>
          <w:color w:val="FF0000"/>
          <w:sz w:val="24"/>
          <w:szCs w:val="24"/>
        </w:rPr>
      </w:pPr>
      <w:r w:rsidRPr="00AD365F">
        <w:rPr>
          <w:rFonts w:ascii="Times New Roman" w:hAnsi="Times New Roman"/>
          <w:color w:val="FF0000"/>
          <w:sz w:val="24"/>
          <w:szCs w:val="24"/>
        </w:rPr>
        <w:t>7.2.14.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AE7E89" w:rsidRPr="00AD365F" w:rsidRDefault="00AE7E89" w:rsidP="00AE7E89">
      <w:pPr>
        <w:autoSpaceDE w:val="0"/>
        <w:autoSpaceDN w:val="0"/>
        <w:adjustRightInd w:val="0"/>
        <w:spacing w:before="240"/>
        <w:ind w:firstLine="709"/>
        <w:jc w:val="both"/>
        <w:rPr>
          <w:rFonts w:ascii="Times New Roman" w:hAnsi="Times New Roman"/>
          <w:color w:val="FF0000"/>
          <w:sz w:val="24"/>
          <w:szCs w:val="24"/>
        </w:rPr>
      </w:pPr>
      <w:r w:rsidRPr="00AD365F">
        <w:rPr>
          <w:rFonts w:ascii="Times New Roman" w:hAnsi="Times New Roman"/>
          <w:color w:val="FF0000"/>
          <w:sz w:val="24"/>
          <w:szCs w:val="24"/>
        </w:rPr>
        <w:t>7.2.15.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AE7E89" w:rsidRPr="00AD365F" w:rsidRDefault="00AE7E89" w:rsidP="00AE7E89">
      <w:pPr>
        <w:autoSpaceDE w:val="0"/>
        <w:autoSpaceDN w:val="0"/>
        <w:adjustRightInd w:val="0"/>
        <w:spacing w:before="240"/>
        <w:ind w:firstLine="709"/>
        <w:jc w:val="both"/>
        <w:rPr>
          <w:rFonts w:ascii="Times New Roman" w:hAnsi="Times New Roman"/>
          <w:color w:val="FF0000"/>
          <w:sz w:val="24"/>
          <w:szCs w:val="24"/>
        </w:rPr>
      </w:pPr>
      <w:r w:rsidRPr="00AD365F">
        <w:rPr>
          <w:rFonts w:ascii="Times New Roman" w:hAnsi="Times New Roman"/>
          <w:color w:val="FF0000"/>
          <w:sz w:val="24"/>
          <w:szCs w:val="24"/>
        </w:rPr>
        <w:t>1) порядок организации и проведения общественных обсуждений или публичных слушаний по проектам;</w:t>
      </w:r>
    </w:p>
    <w:p w:rsidR="00AE7E89" w:rsidRPr="00AD365F" w:rsidRDefault="00AE7E89" w:rsidP="00AE7E89">
      <w:pPr>
        <w:autoSpaceDE w:val="0"/>
        <w:autoSpaceDN w:val="0"/>
        <w:adjustRightInd w:val="0"/>
        <w:spacing w:before="240"/>
        <w:ind w:firstLine="709"/>
        <w:jc w:val="both"/>
        <w:rPr>
          <w:rFonts w:ascii="Times New Roman" w:hAnsi="Times New Roman"/>
          <w:color w:val="FF0000"/>
          <w:sz w:val="24"/>
          <w:szCs w:val="24"/>
        </w:rPr>
      </w:pPr>
      <w:r w:rsidRPr="00AD365F">
        <w:rPr>
          <w:rFonts w:ascii="Times New Roman" w:hAnsi="Times New Roman"/>
          <w:color w:val="FF0000"/>
          <w:sz w:val="24"/>
          <w:szCs w:val="24"/>
        </w:rPr>
        <w:t>2) организатор общественных обсуждений или публичных слушаний;</w:t>
      </w:r>
    </w:p>
    <w:p w:rsidR="00AE7E89" w:rsidRPr="00AD365F" w:rsidRDefault="00AE7E89" w:rsidP="00AE7E89">
      <w:pPr>
        <w:autoSpaceDE w:val="0"/>
        <w:autoSpaceDN w:val="0"/>
        <w:adjustRightInd w:val="0"/>
        <w:spacing w:before="240"/>
        <w:ind w:firstLine="709"/>
        <w:jc w:val="both"/>
        <w:rPr>
          <w:rFonts w:ascii="Times New Roman" w:hAnsi="Times New Roman"/>
          <w:color w:val="FF0000"/>
          <w:sz w:val="24"/>
          <w:szCs w:val="24"/>
        </w:rPr>
      </w:pPr>
      <w:r w:rsidRPr="00AD365F">
        <w:rPr>
          <w:rFonts w:ascii="Times New Roman" w:hAnsi="Times New Roman"/>
          <w:color w:val="FF0000"/>
          <w:sz w:val="24"/>
          <w:szCs w:val="24"/>
        </w:rPr>
        <w:t>3) срок проведения общественных обсуждений или публичных слушаний;</w:t>
      </w:r>
    </w:p>
    <w:p w:rsidR="00AE7E89" w:rsidRPr="00AD365F" w:rsidRDefault="00AE7E89" w:rsidP="00AE7E89">
      <w:pPr>
        <w:autoSpaceDE w:val="0"/>
        <w:autoSpaceDN w:val="0"/>
        <w:adjustRightInd w:val="0"/>
        <w:spacing w:before="240"/>
        <w:ind w:firstLine="709"/>
        <w:jc w:val="both"/>
        <w:rPr>
          <w:rFonts w:ascii="Times New Roman" w:hAnsi="Times New Roman"/>
          <w:color w:val="FF0000"/>
          <w:sz w:val="24"/>
          <w:szCs w:val="24"/>
        </w:rPr>
      </w:pPr>
      <w:r w:rsidRPr="00AD365F">
        <w:rPr>
          <w:rFonts w:ascii="Times New Roman" w:hAnsi="Times New Roman"/>
          <w:color w:val="FF0000"/>
          <w:sz w:val="24"/>
          <w:szCs w:val="24"/>
        </w:rPr>
        <w:t>4) официальный сайт и (или) информационные системы;</w:t>
      </w:r>
    </w:p>
    <w:p w:rsidR="00AE7E89" w:rsidRPr="00AD365F" w:rsidRDefault="00AE7E89" w:rsidP="00AE7E89">
      <w:pPr>
        <w:autoSpaceDE w:val="0"/>
        <w:autoSpaceDN w:val="0"/>
        <w:adjustRightInd w:val="0"/>
        <w:spacing w:before="240"/>
        <w:ind w:firstLine="709"/>
        <w:jc w:val="both"/>
        <w:rPr>
          <w:rFonts w:ascii="Times New Roman" w:hAnsi="Times New Roman"/>
          <w:color w:val="FF0000"/>
          <w:sz w:val="24"/>
          <w:szCs w:val="24"/>
        </w:rPr>
      </w:pPr>
      <w:r w:rsidRPr="00AD365F">
        <w:rPr>
          <w:rFonts w:ascii="Times New Roman" w:hAnsi="Times New Roman"/>
          <w:color w:val="FF0000"/>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AE7E89" w:rsidRPr="00AD365F" w:rsidRDefault="00AE7E89" w:rsidP="00AE7E89">
      <w:pPr>
        <w:autoSpaceDE w:val="0"/>
        <w:autoSpaceDN w:val="0"/>
        <w:adjustRightInd w:val="0"/>
        <w:spacing w:before="240"/>
        <w:ind w:firstLine="709"/>
        <w:jc w:val="both"/>
        <w:rPr>
          <w:rFonts w:ascii="Times New Roman" w:hAnsi="Times New Roman"/>
          <w:color w:val="FF0000"/>
          <w:sz w:val="24"/>
          <w:szCs w:val="24"/>
        </w:rPr>
      </w:pPr>
      <w:r w:rsidRPr="00AD365F">
        <w:rPr>
          <w:rFonts w:ascii="Times New Roman" w:hAnsi="Times New Roman"/>
          <w:color w:val="FF0000"/>
          <w:sz w:val="24"/>
          <w:szCs w:val="24"/>
        </w:rPr>
        <w:lastRenderedPageBreak/>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AE7E89" w:rsidRPr="00AD365F" w:rsidRDefault="00AE7E89" w:rsidP="00AE7E89">
      <w:pPr>
        <w:autoSpaceDE w:val="0"/>
        <w:autoSpaceDN w:val="0"/>
        <w:adjustRightInd w:val="0"/>
        <w:spacing w:before="240"/>
        <w:ind w:firstLine="709"/>
        <w:jc w:val="both"/>
        <w:rPr>
          <w:rFonts w:ascii="Times New Roman" w:hAnsi="Times New Roman"/>
          <w:color w:val="FF0000"/>
          <w:sz w:val="24"/>
          <w:szCs w:val="24"/>
        </w:rPr>
      </w:pPr>
      <w:r w:rsidRPr="00AD365F">
        <w:rPr>
          <w:rFonts w:ascii="Times New Roman" w:hAnsi="Times New Roman"/>
          <w:color w:val="FF0000"/>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AE7E89" w:rsidRPr="00AD365F" w:rsidRDefault="00AE7E89" w:rsidP="00AE7E89">
      <w:pPr>
        <w:autoSpaceDE w:val="0"/>
        <w:autoSpaceDN w:val="0"/>
        <w:adjustRightInd w:val="0"/>
        <w:spacing w:before="240"/>
        <w:ind w:firstLine="709"/>
        <w:jc w:val="both"/>
        <w:rPr>
          <w:rFonts w:ascii="Times New Roman" w:hAnsi="Times New Roman"/>
          <w:color w:val="FF0000"/>
          <w:sz w:val="24"/>
          <w:szCs w:val="24"/>
        </w:rPr>
      </w:pPr>
      <w:r w:rsidRPr="00AD365F">
        <w:rPr>
          <w:rFonts w:ascii="Times New Roman" w:hAnsi="Times New Roman"/>
          <w:color w:val="FF0000"/>
          <w:sz w:val="24"/>
          <w:szCs w:val="24"/>
        </w:rPr>
        <w:t>7.2.16.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AE7E89" w:rsidRPr="00AD365F" w:rsidRDefault="00AE7E89" w:rsidP="00AE7E89">
      <w:pPr>
        <w:pStyle w:val="aff8"/>
        <w:tabs>
          <w:tab w:val="left" w:pos="9780"/>
        </w:tabs>
        <w:spacing w:line="276" w:lineRule="auto"/>
        <w:ind w:left="0" w:right="-1" w:firstLine="0"/>
        <w:rPr>
          <w:color w:val="FF0000"/>
          <w:sz w:val="24"/>
          <w:szCs w:val="24"/>
        </w:rPr>
      </w:pPr>
      <w:r w:rsidRPr="00AD365F">
        <w:rPr>
          <w:color w:val="FF0000"/>
          <w:sz w:val="24"/>
          <w:szCs w:val="24"/>
        </w:rPr>
        <w:t xml:space="preserve">              7.2.17. Председатель организационного комитета является ведущим публичных слушаний, ведущий открывает публичные слушания, информирует о численности участников слушаний, оглашает решение Совета депутатов или Главы администрации МО сельское поселение </w:t>
      </w:r>
      <w:r>
        <w:rPr>
          <w:color w:val="FF0000"/>
          <w:sz w:val="24"/>
          <w:szCs w:val="24"/>
        </w:rPr>
        <w:t xml:space="preserve">Марьевский </w:t>
      </w:r>
      <w:r w:rsidRPr="00AD365F">
        <w:rPr>
          <w:color w:val="FF0000"/>
          <w:sz w:val="24"/>
          <w:szCs w:val="24"/>
        </w:rPr>
        <w:t xml:space="preserve"> сельсовет о назначении публичных слушаний и проекте, выносимого на обсуждение. Голосованием утверждается регламент проведения публичных слушаний.</w:t>
      </w:r>
    </w:p>
    <w:p w:rsidR="00AE7E89" w:rsidRPr="00AD365F" w:rsidRDefault="00AE7E89" w:rsidP="00AE7E89">
      <w:pPr>
        <w:pStyle w:val="aff8"/>
        <w:tabs>
          <w:tab w:val="left" w:pos="9780"/>
        </w:tabs>
        <w:spacing w:line="276" w:lineRule="auto"/>
        <w:ind w:left="0" w:right="-1" w:firstLine="709"/>
        <w:rPr>
          <w:color w:val="FF0000"/>
          <w:sz w:val="24"/>
          <w:szCs w:val="24"/>
        </w:rPr>
      </w:pPr>
      <w:r w:rsidRPr="00AD365F">
        <w:rPr>
          <w:color w:val="FF0000"/>
          <w:sz w:val="24"/>
          <w:szCs w:val="24"/>
        </w:rPr>
        <w:t>- С сообщением на публичных слушаниях выступает субъект правотворческой инициативы – разработчик вынесенного на обсуждение проекта.</w:t>
      </w:r>
    </w:p>
    <w:p w:rsidR="00AE7E89" w:rsidRPr="00AD365F" w:rsidRDefault="00AE7E89" w:rsidP="00AE7E89">
      <w:pPr>
        <w:pStyle w:val="aff8"/>
        <w:tabs>
          <w:tab w:val="left" w:pos="9780"/>
        </w:tabs>
        <w:spacing w:line="276" w:lineRule="auto"/>
        <w:ind w:left="0" w:right="-1" w:firstLine="709"/>
        <w:rPr>
          <w:color w:val="FF0000"/>
          <w:sz w:val="24"/>
          <w:szCs w:val="24"/>
        </w:rPr>
      </w:pPr>
      <w:r w:rsidRPr="00AD365F">
        <w:rPr>
          <w:color w:val="FF0000"/>
          <w:sz w:val="24"/>
          <w:szCs w:val="24"/>
        </w:rPr>
        <w:t xml:space="preserve">- Предложения (поправки) по проекту не должны противоречить Конституции Российской Федерации, федеральным и областным законам, Уставу МО сельское поселение </w:t>
      </w:r>
      <w:r>
        <w:rPr>
          <w:color w:val="FF0000"/>
          <w:sz w:val="24"/>
          <w:szCs w:val="24"/>
        </w:rPr>
        <w:t xml:space="preserve">Марьевский </w:t>
      </w:r>
      <w:r w:rsidRPr="00AD365F">
        <w:rPr>
          <w:color w:val="FF0000"/>
          <w:sz w:val="24"/>
          <w:szCs w:val="24"/>
        </w:rPr>
        <w:t xml:space="preserve"> сельсовет.</w:t>
      </w:r>
    </w:p>
    <w:p w:rsidR="00AE7E89" w:rsidRPr="003549D5" w:rsidRDefault="00AE7E89" w:rsidP="00AE7E89">
      <w:pPr>
        <w:pStyle w:val="aff8"/>
        <w:tabs>
          <w:tab w:val="left" w:pos="9780"/>
        </w:tabs>
        <w:spacing w:line="276" w:lineRule="auto"/>
        <w:ind w:left="0" w:right="-1" w:firstLine="567"/>
        <w:rPr>
          <w:color w:val="FF0000"/>
          <w:sz w:val="24"/>
          <w:szCs w:val="24"/>
        </w:rPr>
      </w:pPr>
      <w:r w:rsidRPr="00AD365F">
        <w:rPr>
          <w:color w:val="FF0000"/>
          <w:sz w:val="24"/>
          <w:szCs w:val="24"/>
        </w:rPr>
        <w:t xml:space="preserve"> - На публичных слушаниях должны присутствовать специалисты (юристы, финансовые работники), которые в ходе обсуждения предложений (поправок) в</w:t>
      </w:r>
      <w:r w:rsidRPr="00E40A83">
        <w:rPr>
          <w:sz w:val="24"/>
          <w:szCs w:val="24"/>
        </w:rPr>
        <w:t xml:space="preserve"> </w:t>
      </w:r>
      <w:r w:rsidRPr="003549D5">
        <w:rPr>
          <w:color w:val="FF0000"/>
          <w:sz w:val="24"/>
          <w:szCs w:val="24"/>
        </w:rPr>
        <w:t>проект должны дать заключение об их соответствии действующему законодательству, а также реальности финансового обеспечения их реализации;</w:t>
      </w:r>
    </w:p>
    <w:p w:rsidR="00AE7E89" w:rsidRPr="003549D5" w:rsidRDefault="00AE7E89" w:rsidP="00AE7E89">
      <w:pPr>
        <w:pStyle w:val="aff8"/>
        <w:tabs>
          <w:tab w:val="left" w:pos="9780"/>
        </w:tabs>
        <w:spacing w:line="276" w:lineRule="auto"/>
        <w:ind w:left="0" w:right="-1" w:firstLine="567"/>
        <w:rPr>
          <w:color w:val="FF0000"/>
          <w:sz w:val="24"/>
          <w:szCs w:val="24"/>
        </w:rPr>
      </w:pPr>
      <w:r w:rsidRPr="003549D5">
        <w:rPr>
          <w:color w:val="FF0000"/>
          <w:sz w:val="24"/>
          <w:szCs w:val="24"/>
        </w:rPr>
        <w:t>- Все предложения (поправки) в проект протоколируются, заносятся в проект решения публичных слушаний.</w:t>
      </w:r>
    </w:p>
    <w:p w:rsidR="00AE7E89" w:rsidRPr="003549D5" w:rsidRDefault="00AE7E89" w:rsidP="00AE7E89">
      <w:pPr>
        <w:pStyle w:val="aff8"/>
        <w:tabs>
          <w:tab w:val="left" w:pos="9780"/>
        </w:tabs>
        <w:spacing w:line="276" w:lineRule="auto"/>
        <w:ind w:left="0" w:right="-1" w:firstLine="567"/>
        <w:rPr>
          <w:color w:val="FF0000"/>
          <w:sz w:val="24"/>
          <w:szCs w:val="24"/>
        </w:rPr>
      </w:pPr>
      <w:r w:rsidRPr="003549D5">
        <w:rPr>
          <w:color w:val="FF0000"/>
          <w:sz w:val="24"/>
          <w:szCs w:val="24"/>
        </w:rPr>
        <w:t>- По окончанию обсуждения участники публичных слушаний голосованием принимают решение, в котором указывается отношение участников публичных слушаний в целом к проекту Правил землепользования и застройки (рекомендация одобрить либо отклонить), а также фиксируются предложения (поправки), которые рекомендуется принять либо отклонить.</w:t>
      </w:r>
    </w:p>
    <w:p w:rsidR="00AE7E89" w:rsidRPr="003549D5" w:rsidRDefault="00AE7E89" w:rsidP="00AE7E89">
      <w:pPr>
        <w:pStyle w:val="aff8"/>
        <w:tabs>
          <w:tab w:val="left" w:pos="9780"/>
        </w:tabs>
        <w:spacing w:line="276" w:lineRule="auto"/>
        <w:ind w:left="0" w:right="-1" w:firstLine="567"/>
        <w:rPr>
          <w:color w:val="FF0000"/>
          <w:sz w:val="24"/>
          <w:szCs w:val="24"/>
        </w:rPr>
      </w:pPr>
      <w:r w:rsidRPr="003549D5">
        <w:rPr>
          <w:color w:val="FF0000"/>
          <w:sz w:val="24"/>
          <w:szCs w:val="24"/>
        </w:rPr>
        <w:t>- Решение по результатам публичных слушаний считается принятым, если за него проголосовало большинство участников слушаний;</w:t>
      </w:r>
    </w:p>
    <w:p w:rsidR="00AE7E89" w:rsidRPr="003549D5" w:rsidRDefault="00AE7E89" w:rsidP="00AE7E89">
      <w:pPr>
        <w:pStyle w:val="aff8"/>
        <w:tabs>
          <w:tab w:val="left" w:pos="9780"/>
        </w:tabs>
        <w:spacing w:line="276" w:lineRule="auto"/>
        <w:ind w:left="0" w:right="-1" w:firstLine="567"/>
        <w:rPr>
          <w:color w:val="FF0000"/>
          <w:sz w:val="24"/>
          <w:szCs w:val="24"/>
        </w:rPr>
      </w:pPr>
      <w:r w:rsidRPr="003549D5">
        <w:rPr>
          <w:color w:val="FF0000"/>
          <w:sz w:val="24"/>
          <w:szCs w:val="24"/>
        </w:rPr>
        <w:t xml:space="preserve">- Решение, принятое на публичных слушаниях по проекту направляется в Совет депутатов или Главе администрации МО сельское поселение </w:t>
      </w:r>
      <w:r>
        <w:rPr>
          <w:color w:val="FF0000"/>
          <w:sz w:val="24"/>
          <w:szCs w:val="24"/>
        </w:rPr>
        <w:t xml:space="preserve">Марьевский </w:t>
      </w:r>
      <w:r w:rsidRPr="003549D5">
        <w:rPr>
          <w:color w:val="FF0000"/>
          <w:sz w:val="24"/>
          <w:szCs w:val="24"/>
        </w:rPr>
        <w:t xml:space="preserve">  сельсовет, в компетенцию которых входит принятие проекта для обязательного рассмотрения </w:t>
      </w:r>
      <w:r w:rsidRPr="003549D5">
        <w:rPr>
          <w:color w:val="FF0000"/>
          <w:sz w:val="24"/>
          <w:szCs w:val="24"/>
        </w:rPr>
        <w:lastRenderedPageBreak/>
        <w:t>предложений (поправок) участников публичных слушаний при окончательном принятии указанного проекта.</w:t>
      </w:r>
    </w:p>
    <w:p w:rsidR="00AE7E89" w:rsidRPr="003549D5" w:rsidRDefault="00AE7E89" w:rsidP="00AE7E89">
      <w:pPr>
        <w:pStyle w:val="aff8"/>
        <w:tabs>
          <w:tab w:val="left" w:pos="9780"/>
        </w:tabs>
        <w:spacing w:line="276" w:lineRule="auto"/>
        <w:ind w:left="0" w:right="-1" w:firstLine="567"/>
        <w:rPr>
          <w:color w:val="FF0000"/>
          <w:sz w:val="24"/>
          <w:szCs w:val="24"/>
        </w:rPr>
      </w:pPr>
      <w:r w:rsidRPr="003549D5">
        <w:rPr>
          <w:color w:val="FF0000"/>
          <w:sz w:val="24"/>
          <w:szCs w:val="24"/>
        </w:rPr>
        <w:t xml:space="preserve">- В течение пяти дней после принятия проекта, который выносился на публичные слушания, Совет депутатов, либо Глава администрации МО сельское поселение </w:t>
      </w:r>
      <w:r>
        <w:rPr>
          <w:color w:val="FF0000"/>
          <w:sz w:val="24"/>
          <w:szCs w:val="24"/>
        </w:rPr>
        <w:t xml:space="preserve">Марьевский </w:t>
      </w:r>
      <w:r w:rsidRPr="003549D5">
        <w:rPr>
          <w:color w:val="FF0000"/>
          <w:sz w:val="24"/>
          <w:szCs w:val="24"/>
        </w:rPr>
        <w:t xml:space="preserve"> сельсовет, направляют участникам слушаний, которые вносили предложения (поправки), мотивированное обоснование по всем предложениям (поправкам), которые не были включены в текст проекта.</w:t>
      </w:r>
    </w:p>
    <w:p w:rsidR="003318BC" w:rsidRDefault="00AE7E89" w:rsidP="00AE7E89">
      <w:pPr>
        <w:pStyle w:val="aff8"/>
        <w:tabs>
          <w:tab w:val="left" w:pos="9780"/>
        </w:tabs>
        <w:spacing w:line="276" w:lineRule="auto"/>
        <w:ind w:left="0" w:right="-1" w:firstLine="567"/>
        <w:rPr>
          <w:sz w:val="24"/>
          <w:szCs w:val="24"/>
        </w:rPr>
      </w:pPr>
      <w:r w:rsidRPr="003549D5">
        <w:rPr>
          <w:color w:val="FF0000"/>
          <w:sz w:val="24"/>
          <w:szCs w:val="24"/>
        </w:rPr>
        <w:t xml:space="preserve">- В течение 7 дней после окончания публичных слушаний организационный комитет направляет материалы о результатах публичных слушаний Главе администрации МО сельское поселение </w:t>
      </w:r>
      <w:r>
        <w:rPr>
          <w:color w:val="FF0000"/>
          <w:sz w:val="24"/>
          <w:szCs w:val="24"/>
        </w:rPr>
        <w:t xml:space="preserve">Марьевский </w:t>
      </w:r>
      <w:r w:rsidRPr="003549D5">
        <w:rPr>
          <w:color w:val="FF0000"/>
          <w:sz w:val="24"/>
          <w:szCs w:val="24"/>
        </w:rPr>
        <w:t xml:space="preserve"> сельсовет для опубликования.</w:t>
      </w:r>
      <w:r w:rsidRPr="00E40A83">
        <w:rPr>
          <w:sz w:val="24"/>
          <w:szCs w:val="24"/>
        </w:rPr>
        <w:t xml:space="preserve"> </w:t>
      </w:r>
    </w:p>
    <w:p w:rsidR="003318BC" w:rsidRDefault="003318BC" w:rsidP="00AE7E89">
      <w:pPr>
        <w:pStyle w:val="aff8"/>
        <w:tabs>
          <w:tab w:val="left" w:pos="9780"/>
        </w:tabs>
        <w:spacing w:line="276" w:lineRule="auto"/>
        <w:ind w:left="0" w:right="-1" w:firstLine="567"/>
        <w:rPr>
          <w:sz w:val="24"/>
          <w:szCs w:val="24"/>
        </w:rPr>
      </w:pPr>
    </w:p>
    <w:p w:rsidR="003318BC" w:rsidRDefault="003318BC" w:rsidP="00AE7E89">
      <w:pPr>
        <w:pStyle w:val="aff8"/>
        <w:tabs>
          <w:tab w:val="left" w:pos="9780"/>
        </w:tabs>
        <w:spacing w:line="276" w:lineRule="auto"/>
        <w:ind w:left="0" w:right="-1" w:firstLine="567"/>
        <w:rPr>
          <w:sz w:val="24"/>
          <w:szCs w:val="24"/>
        </w:rPr>
      </w:pPr>
    </w:p>
    <w:p w:rsidR="003318BC" w:rsidRPr="003318BC" w:rsidRDefault="003318BC" w:rsidP="003318BC">
      <w:pPr>
        <w:pStyle w:val="35"/>
        <w:rPr>
          <w:color w:val="FF0000"/>
        </w:rPr>
      </w:pPr>
      <w:bookmarkStart w:id="78" w:name="_Toc308438372"/>
      <w:r w:rsidRPr="003318BC">
        <w:rPr>
          <w:color w:val="FF0000"/>
        </w:rPr>
        <w:t>Статья 7.3. Порядок предоставления разрешения на условно разрешенный вид использования.</w:t>
      </w:r>
      <w:bookmarkEnd w:id="78"/>
    </w:p>
    <w:p w:rsidR="003318BC" w:rsidRPr="003318BC" w:rsidRDefault="003318BC" w:rsidP="003318BC">
      <w:pPr>
        <w:suppressAutoHyphens/>
        <w:spacing w:before="120" w:after="120" w:line="240" w:lineRule="auto"/>
        <w:ind w:firstLine="709"/>
        <w:jc w:val="both"/>
        <w:rPr>
          <w:rFonts w:ascii="Times New Roman" w:hAnsi="Times New Roman"/>
          <w:color w:val="FF0000"/>
          <w:sz w:val="24"/>
          <w:szCs w:val="24"/>
        </w:rPr>
      </w:pPr>
      <w:r w:rsidRPr="003318BC">
        <w:rPr>
          <w:rFonts w:ascii="Times New Roman" w:hAnsi="Times New Roman"/>
          <w:color w:val="FF0000"/>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в комиссию заявление на имя главы администрации о предоставлении разрешения на условно разрешенный вид использования. </w:t>
      </w:r>
    </w:p>
    <w:p w:rsidR="003318BC" w:rsidRPr="003318BC" w:rsidRDefault="003318BC" w:rsidP="003318BC">
      <w:pPr>
        <w:suppressAutoHyphens/>
        <w:spacing w:before="120" w:after="120" w:line="240" w:lineRule="auto"/>
        <w:ind w:firstLine="709"/>
        <w:jc w:val="both"/>
        <w:rPr>
          <w:rFonts w:ascii="Times New Roman" w:hAnsi="Times New Roman"/>
          <w:color w:val="FF0000"/>
          <w:sz w:val="24"/>
          <w:szCs w:val="24"/>
        </w:rPr>
      </w:pPr>
      <w:r w:rsidRPr="003318BC">
        <w:rPr>
          <w:rFonts w:ascii="Times New Roman" w:hAnsi="Times New Roman"/>
          <w:color w:val="FF0000"/>
          <w:sz w:val="24"/>
          <w:szCs w:val="24"/>
        </w:rPr>
        <w:t xml:space="preserve">2) Вопрос о предоставлении разрешения на условно разрешенный вид использования подлежит обсуждению на публичных слушаниях. </w:t>
      </w:r>
    </w:p>
    <w:p w:rsidR="003318BC" w:rsidRPr="003318BC" w:rsidRDefault="003318BC" w:rsidP="003318BC">
      <w:pPr>
        <w:suppressAutoHyphens/>
        <w:spacing w:before="120" w:after="120" w:line="240" w:lineRule="auto"/>
        <w:ind w:firstLine="709"/>
        <w:jc w:val="both"/>
        <w:rPr>
          <w:rFonts w:ascii="Times New Roman" w:hAnsi="Times New Roman"/>
          <w:color w:val="FF0000"/>
          <w:sz w:val="24"/>
          <w:szCs w:val="24"/>
        </w:rPr>
      </w:pPr>
      <w:r w:rsidRPr="003318BC">
        <w:rPr>
          <w:rFonts w:ascii="Times New Roman" w:hAnsi="Times New Roman"/>
          <w:color w:val="FF0000"/>
          <w:sz w:val="24"/>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318BC" w:rsidRPr="003318BC" w:rsidRDefault="003318BC" w:rsidP="003318BC">
      <w:pPr>
        <w:suppressAutoHyphens/>
        <w:spacing w:before="120" w:after="120" w:line="240" w:lineRule="auto"/>
        <w:ind w:firstLine="709"/>
        <w:jc w:val="both"/>
        <w:rPr>
          <w:rFonts w:ascii="Times New Roman" w:hAnsi="Times New Roman"/>
          <w:color w:val="FF0000"/>
          <w:sz w:val="24"/>
          <w:szCs w:val="24"/>
        </w:rPr>
      </w:pPr>
      <w:r w:rsidRPr="003318BC">
        <w:rPr>
          <w:rFonts w:ascii="Times New Roman" w:hAnsi="Times New Roman"/>
          <w:color w:val="FF0000"/>
          <w:sz w:val="24"/>
          <w:szCs w:val="24"/>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318BC" w:rsidRPr="003318BC" w:rsidRDefault="003318BC" w:rsidP="003318BC">
      <w:pPr>
        <w:suppressAutoHyphens/>
        <w:spacing w:before="120" w:after="120" w:line="240" w:lineRule="auto"/>
        <w:ind w:firstLine="709"/>
        <w:jc w:val="both"/>
        <w:rPr>
          <w:rFonts w:ascii="Times New Roman" w:hAnsi="Times New Roman"/>
          <w:color w:val="FF0000"/>
          <w:sz w:val="24"/>
          <w:szCs w:val="24"/>
        </w:rPr>
      </w:pPr>
      <w:r w:rsidRPr="003318BC">
        <w:rPr>
          <w:rFonts w:ascii="Times New Roman" w:hAnsi="Times New Roman"/>
          <w:color w:val="FF0000"/>
          <w:sz w:val="24"/>
          <w:szCs w:val="24"/>
        </w:rPr>
        <w:t xml:space="preserve">5) Участники публичных слушаний по вопросу о предоставлении разрешения на условно разрешенный вид использования вправе представить в комиссию свои </w:t>
      </w:r>
      <w:r w:rsidRPr="003318BC">
        <w:rPr>
          <w:rFonts w:ascii="Times New Roman" w:hAnsi="Times New Roman"/>
          <w:color w:val="FF0000"/>
          <w:sz w:val="24"/>
          <w:szCs w:val="24"/>
        </w:rPr>
        <w:lastRenderedPageBreak/>
        <w:t>предложения и замечания, касающиеся указанного вопроса, для включения их в протокол публичных слушаний.</w:t>
      </w:r>
    </w:p>
    <w:p w:rsidR="003318BC" w:rsidRPr="003318BC" w:rsidRDefault="003318BC" w:rsidP="003318BC">
      <w:pPr>
        <w:suppressAutoHyphens/>
        <w:spacing w:before="120" w:after="120" w:line="240" w:lineRule="auto"/>
        <w:ind w:firstLine="709"/>
        <w:jc w:val="both"/>
        <w:rPr>
          <w:rFonts w:ascii="Times New Roman" w:hAnsi="Times New Roman"/>
          <w:color w:val="FF0000"/>
          <w:sz w:val="24"/>
          <w:szCs w:val="24"/>
        </w:rPr>
      </w:pPr>
      <w:r w:rsidRPr="003318BC">
        <w:rPr>
          <w:rFonts w:ascii="Times New Roman" w:hAnsi="Times New Roman"/>
          <w:color w:val="FF0000"/>
          <w:sz w:val="24"/>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w:t>
      </w:r>
    </w:p>
    <w:p w:rsidR="003318BC" w:rsidRPr="003318BC" w:rsidRDefault="003318BC" w:rsidP="003318BC">
      <w:pPr>
        <w:suppressAutoHyphens/>
        <w:spacing w:before="120" w:after="120" w:line="240" w:lineRule="auto"/>
        <w:ind w:firstLine="709"/>
        <w:jc w:val="both"/>
        <w:rPr>
          <w:rFonts w:ascii="Times New Roman" w:hAnsi="Times New Roman"/>
          <w:color w:val="FF0000"/>
          <w:sz w:val="24"/>
          <w:szCs w:val="24"/>
        </w:rPr>
      </w:pPr>
      <w:r w:rsidRPr="003318BC">
        <w:rPr>
          <w:rFonts w:ascii="Times New Roman" w:hAnsi="Times New Roman"/>
          <w:color w:val="FF0000"/>
          <w:sz w:val="24"/>
          <w:szCs w:val="24"/>
        </w:rPr>
        <w:t>7)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3318BC" w:rsidRPr="003318BC" w:rsidRDefault="003318BC" w:rsidP="003318BC">
      <w:pPr>
        <w:suppressAutoHyphens/>
        <w:spacing w:before="120" w:after="120" w:line="240" w:lineRule="auto"/>
        <w:ind w:firstLine="709"/>
        <w:jc w:val="both"/>
        <w:rPr>
          <w:rFonts w:ascii="Times New Roman" w:hAnsi="Times New Roman"/>
          <w:color w:val="FF0000"/>
          <w:sz w:val="24"/>
          <w:szCs w:val="24"/>
        </w:rPr>
      </w:pPr>
      <w:r w:rsidRPr="003318BC">
        <w:rPr>
          <w:rFonts w:ascii="Times New Roman" w:hAnsi="Times New Roman"/>
          <w:color w:val="FF0000"/>
          <w:sz w:val="24"/>
          <w:szCs w:val="24"/>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3318BC" w:rsidRPr="003318BC" w:rsidRDefault="003318BC" w:rsidP="003318BC">
      <w:pPr>
        <w:suppressAutoHyphens/>
        <w:spacing w:before="120" w:after="120" w:line="240" w:lineRule="auto"/>
        <w:ind w:firstLine="709"/>
        <w:jc w:val="both"/>
        <w:rPr>
          <w:rFonts w:ascii="Times New Roman" w:hAnsi="Times New Roman"/>
          <w:color w:val="FF0000"/>
          <w:sz w:val="24"/>
          <w:szCs w:val="24"/>
        </w:rPr>
      </w:pPr>
      <w:r w:rsidRPr="003318BC">
        <w:rPr>
          <w:rFonts w:ascii="Times New Roman" w:hAnsi="Times New Roman"/>
          <w:color w:val="FF0000"/>
          <w:sz w:val="24"/>
          <w:szCs w:val="24"/>
        </w:rPr>
        <w:t>9) На основании указанных в пункте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3318BC" w:rsidRPr="003318BC" w:rsidRDefault="003318BC" w:rsidP="003318BC">
      <w:pPr>
        <w:suppressAutoHyphens/>
        <w:spacing w:before="120" w:after="120" w:line="240" w:lineRule="auto"/>
        <w:ind w:firstLine="709"/>
        <w:jc w:val="both"/>
        <w:rPr>
          <w:rFonts w:ascii="Times New Roman" w:hAnsi="Times New Roman"/>
          <w:color w:val="FF0000"/>
          <w:sz w:val="24"/>
          <w:szCs w:val="24"/>
        </w:rPr>
      </w:pPr>
      <w:r w:rsidRPr="003318BC">
        <w:rPr>
          <w:rFonts w:ascii="Times New Roman" w:hAnsi="Times New Roman"/>
          <w:color w:val="FF0000"/>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318BC" w:rsidRPr="003318BC" w:rsidRDefault="003318BC" w:rsidP="003318BC">
      <w:pPr>
        <w:suppressAutoHyphens/>
        <w:spacing w:before="120" w:after="120" w:line="240" w:lineRule="auto"/>
        <w:ind w:firstLine="709"/>
        <w:jc w:val="both"/>
        <w:rPr>
          <w:rFonts w:ascii="Times New Roman" w:hAnsi="Times New Roman"/>
          <w:color w:val="FF0000"/>
          <w:sz w:val="24"/>
          <w:szCs w:val="24"/>
        </w:rPr>
      </w:pPr>
      <w:r w:rsidRPr="003318BC">
        <w:rPr>
          <w:rFonts w:ascii="Times New Roman" w:hAnsi="Times New Roman"/>
          <w:color w:val="FF0000"/>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3318BC" w:rsidRPr="003318BC" w:rsidRDefault="003318BC" w:rsidP="003318BC">
      <w:pPr>
        <w:suppressAutoHyphens/>
        <w:spacing w:before="120" w:after="120" w:line="240" w:lineRule="auto"/>
        <w:ind w:firstLine="709"/>
        <w:jc w:val="both"/>
        <w:rPr>
          <w:rFonts w:ascii="Times New Roman" w:hAnsi="Times New Roman"/>
          <w:color w:val="FF0000"/>
          <w:sz w:val="24"/>
          <w:szCs w:val="24"/>
        </w:rPr>
      </w:pPr>
      <w:r w:rsidRPr="003318BC">
        <w:rPr>
          <w:rFonts w:ascii="Times New Roman" w:hAnsi="Times New Roman"/>
          <w:color w:val="FF0000"/>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318BC" w:rsidRPr="003318BC" w:rsidRDefault="003318BC" w:rsidP="003318BC">
      <w:pPr>
        <w:pStyle w:val="35"/>
        <w:rPr>
          <w:color w:val="FF0000"/>
        </w:rPr>
      </w:pPr>
      <w:bookmarkStart w:id="79" w:name="_Toc308438373"/>
      <w:r w:rsidRPr="003318BC">
        <w:rPr>
          <w:color w:val="FF0000"/>
        </w:rPr>
        <w:t>Статья 7.4  Порядок предоставления разрешения на отклонение предельных параметров разрешенного строительства, реконструкции объектов капитального строительства.</w:t>
      </w:r>
      <w:bookmarkEnd w:id="79"/>
    </w:p>
    <w:p w:rsidR="003318BC" w:rsidRPr="003318BC" w:rsidRDefault="003318BC" w:rsidP="003318BC">
      <w:pPr>
        <w:suppressAutoHyphens/>
        <w:spacing w:before="120" w:after="120" w:line="240" w:lineRule="auto"/>
        <w:ind w:firstLine="709"/>
        <w:jc w:val="both"/>
        <w:rPr>
          <w:rFonts w:ascii="Times New Roman" w:hAnsi="Times New Roman"/>
          <w:color w:val="FF0000"/>
          <w:sz w:val="24"/>
          <w:szCs w:val="24"/>
        </w:rPr>
      </w:pPr>
      <w:r w:rsidRPr="003318BC">
        <w:rPr>
          <w:rFonts w:ascii="Times New Roman" w:hAnsi="Times New Roman"/>
          <w:color w:val="FF0000"/>
          <w:sz w:val="24"/>
          <w:szCs w:val="24"/>
        </w:rPr>
        <w:t>7.4.1.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318BC" w:rsidRPr="003318BC" w:rsidRDefault="003318BC" w:rsidP="003318BC">
      <w:pPr>
        <w:suppressAutoHyphens/>
        <w:spacing w:before="120" w:after="120" w:line="240" w:lineRule="auto"/>
        <w:ind w:firstLine="709"/>
        <w:jc w:val="both"/>
        <w:rPr>
          <w:rFonts w:ascii="Times New Roman" w:hAnsi="Times New Roman"/>
          <w:color w:val="FF0000"/>
          <w:sz w:val="24"/>
          <w:szCs w:val="24"/>
        </w:rPr>
      </w:pPr>
      <w:r w:rsidRPr="003318BC">
        <w:rPr>
          <w:rFonts w:ascii="Times New Roman" w:hAnsi="Times New Roman"/>
          <w:color w:val="FF0000"/>
          <w:sz w:val="24"/>
          <w:szCs w:val="24"/>
        </w:rPr>
        <w:t>7.4.2.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3318BC" w:rsidRPr="003318BC" w:rsidRDefault="003318BC" w:rsidP="003318BC">
      <w:pPr>
        <w:suppressAutoHyphens/>
        <w:spacing w:before="120" w:after="120" w:line="240" w:lineRule="auto"/>
        <w:ind w:firstLine="709"/>
        <w:jc w:val="both"/>
        <w:rPr>
          <w:rFonts w:ascii="Times New Roman" w:hAnsi="Times New Roman"/>
          <w:color w:val="FF0000"/>
          <w:sz w:val="24"/>
          <w:szCs w:val="24"/>
        </w:rPr>
      </w:pPr>
      <w:r w:rsidRPr="003318BC">
        <w:rPr>
          <w:rFonts w:ascii="Times New Roman" w:hAnsi="Times New Roman"/>
          <w:color w:val="FF0000"/>
          <w:sz w:val="24"/>
          <w:szCs w:val="24"/>
        </w:rPr>
        <w:lastRenderedPageBreak/>
        <w:t>7.4.3.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3318BC" w:rsidRPr="003318BC" w:rsidRDefault="003318BC" w:rsidP="003318BC">
      <w:pPr>
        <w:suppressAutoHyphens/>
        <w:spacing w:before="120" w:after="120" w:line="240" w:lineRule="auto"/>
        <w:ind w:firstLine="709"/>
        <w:jc w:val="both"/>
        <w:rPr>
          <w:rFonts w:ascii="Times New Roman" w:hAnsi="Times New Roman"/>
          <w:color w:val="FF0000"/>
          <w:sz w:val="24"/>
          <w:szCs w:val="24"/>
        </w:rPr>
      </w:pPr>
      <w:r w:rsidRPr="003318BC">
        <w:rPr>
          <w:rFonts w:ascii="Times New Roman" w:hAnsi="Times New Roman"/>
          <w:color w:val="FF0000"/>
          <w:sz w:val="24"/>
          <w:szCs w:val="24"/>
        </w:rPr>
        <w:t>7.4.4.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РФ.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318BC" w:rsidRPr="003318BC" w:rsidRDefault="003318BC" w:rsidP="003318BC">
      <w:pPr>
        <w:suppressAutoHyphens/>
        <w:spacing w:before="120" w:after="120" w:line="240" w:lineRule="auto"/>
        <w:ind w:firstLine="709"/>
        <w:jc w:val="both"/>
        <w:rPr>
          <w:rFonts w:ascii="Times New Roman" w:hAnsi="Times New Roman"/>
          <w:color w:val="FF0000"/>
          <w:sz w:val="24"/>
          <w:szCs w:val="24"/>
        </w:rPr>
      </w:pPr>
      <w:r w:rsidRPr="003318BC">
        <w:rPr>
          <w:rFonts w:ascii="Times New Roman" w:hAnsi="Times New Roman"/>
          <w:color w:val="FF0000"/>
          <w:sz w:val="24"/>
          <w:szCs w:val="24"/>
        </w:rPr>
        <w:t>7.4.5.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3318BC" w:rsidRPr="003318BC" w:rsidRDefault="003318BC" w:rsidP="003318BC">
      <w:pPr>
        <w:suppressAutoHyphens/>
        <w:spacing w:before="120" w:after="120" w:line="240" w:lineRule="auto"/>
        <w:ind w:firstLine="709"/>
        <w:jc w:val="both"/>
        <w:rPr>
          <w:rFonts w:ascii="Times New Roman" w:hAnsi="Times New Roman"/>
          <w:color w:val="FF0000"/>
          <w:sz w:val="24"/>
          <w:szCs w:val="24"/>
        </w:rPr>
      </w:pPr>
      <w:r w:rsidRPr="003318BC">
        <w:rPr>
          <w:rFonts w:ascii="Times New Roman" w:hAnsi="Times New Roman"/>
          <w:color w:val="FF0000"/>
          <w:sz w:val="24"/>
          <w:szCs w:val="24"/>
        </w:rPr>
        <w:t>7.4.6.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318BC" w:rsidRPr="003318BC" w:rsidRDefault="003318BC" w:rsidP="003318BC">
      <w:pPr>
        <w:suppressAutoHyphens/>
        <w:spacing w:before="120" w:after="120" w:line="240" w:lineRule="auto"/>
        <w:ind w:firstLine="709"/>
        <w:jc w:val="both"/>
        <w:rPr>
          <w:rFonts w:ascii="Times New Roman" w:hAnsi="Times New Roman"/>
          <w:color w:val="FF0000"/>
          <w:sz w:val="24"/>
          <w:szCs w:val="24"/>
        </w:rPr>
      </w:pPr>
      <w:r w:rsidRPr="003318BC">
        <w:rPr>
          <w:rFonts w:ascii="Times New Roman" w:hAnsi="Times New Roman"/>
          <w:color w:val="FF0000"/>
          <w:sz w:val="24"/>
          <w:szCs w:val="24"/>
        </w:rPr>
        <w:t>7.4.7.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318BC" w:rsidRPr="003318BC" w:rsidRDefault="003318BC" w:rsidP="003318BC">
      <w:pPr>
        <w:pStyle w:val="35"/>
        <w:rPr>
          <w:color w:val="FF0000"/>
        </w:rPr>
      </w:pPr>
      <w:bookmarkStart w:id="80" w:name="_Toc308438374"/>
      <w:r w:rsidRPr="003318BC">
        <w:rPr>
          <w:color w:val="FF0000"/>
        </w:rPr>
        <w:t>Статья 7.5 Публичные слушания по обсуждению документации о планировке территории</w:t>
      </w:r>
      <w:bookmarkEnd w:id="80"/>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 xml:space="preserve">7.5.1.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w:t>
      </w:r>
      <w:r w:rsidRPr="003318BC">
        <w:rPr>
          <w:rFonts w:ascii="Times New Roman" w:eastAsia="Times New Roman" w:hAnsi="Times New Roman"/>
          <w:bCs/>
          <w:color w:val="FF0000"/>
          <w:sz w:val="24"/>
          <w:szCs w:val="24"/>
          <w:lang w:eastAsia="ar-SA"/>
        </w:rPr>
        <w:t>Оренбургской области</w:t>
      </w:r>
      <w:r w:rsidRPr="003318BC">
        <w:rPr>
          <w:rFonts w:ascii="Times New Roman" w:hAnsi="Times New Roman"/>
          <w:snapToGrid w:val="0"/>
          <w:color w:val="FF0000"/>
          <w:sz w:val="24"/>
          <w:szCs w:val="24"/>
        </w:rPr>
        <w:t xml:space="preserve">, настоящими Правилами и принимаемыми в соответствии с ними нормативными правовыми актами </w:t>
      </w:r>
      <w:r w:rsidRPr="003318BC">
        <w:rPr>
          <w:rFonts w:ascii="Times New Roman" w:hAnsi="Times New Roman"/>
          <w:color w:val="FF0000"/>
          <w:sz w:val="24"/>
          <w:szCs w:val="24"/>
        </w:rPr>
        <w:t xml:space="preserve">Муниципального образования </w:t>
      </w:r>
      <w:r w:rsidRPr="003318BC">
        <w:rPr>
          <w:rFonts w:ascii="Times New Roman" w:eastAsia="Times New Roman" w:hAnsi="Times New Roman"/>
          <w:bCs/>
          <w:color w:val="FF0000"/>
          <w:sz w:val="24"/>
          <w:szCs w:val="24"/>
          <w:lang w:eastAsia="ar-SA"/>
        </w:rPr>
        <w:t xml:space="preserve">МО </w:t>
      </w:r>
      <w:r>
        <w:rPr>
          <w:rFonts w:ascii="Times New Roman" w:hAnsi="Times New Roman"/>
          <w:bCs/>
          <w:color w:val="FF0000"/>
          <w:sz w:val="24"/>
          <w:szCs w:val="24"/>
          <w:lang w:eastAsia="ar-SA"/>
        </w:rPr>
        <w:t xml:space="preserve">Марьевский </w:t>
      </w:r>
      <w:r w:rsidRPr="003318BC">
        <w:rPr>
          <w:rFonts w:ascii="Times New Roman" w:hAnsi="Times New Roman"/>
          <w:bCs/>
          <w:color w:val="FF0000"/>
          <w:sz w:val="24"/>
          <w:szCs w:val="24"/>
          <w:lang w:eastAsia="ar-SA"/>
        </w:rPr>
        <w:t xml:space="preserve"> сельсовет</w:t>
      </w:r>
      <w:r w:rsidRPr="003318BC">
        <w:rPr>
          <w:rFonts w:ascii="Times New Roman" w:eastAsia="Times New Roman" w:hAnsi="Times New Roman"/>
          <w:bCs/>
          <w:color w:val="FF0000"/>
          <w:sz w:val="24"/>
          <w:szCs w:val="24"/>
          <w:lang w:eastAsia="ar-SA"/>
        </w:rPr>
        <w:t xml:space="preserve"> Сакмарского района Оренбургской области</w:t>
      </w:r>
      <w:r w:rsidRPr="003318BC">
        <w:rPr>
          <w:rFonts w:ascii="Times New Roman" w:hAnsi="Times New Roman"/>
          <w:snapToGrid w:val="0"/>
          <w:color w:val="FF0000"/>
          <w:sz w:val="24"/>
          <w:szCs w:val="24"/>
        </w:rPr>
        <w:t xml:space="preserve">. </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7.5.2. Документация по планировке территории до ее утверждения подлежит обсуждению на публичных слушаниях.</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lastRenderedPageBreak/>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 xml:space="preserve">3)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7.5.3. Публичные слушания организует и проводит Комиссия по землепользованию и застройке.</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Правом обсуждения документации по планировке территории на публичных слушаниях обладают лица:</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1) проживающие на территории, применительно к которой подготовлена документация по планировке территории;</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4) иные лица, чьи интересы затрагиваются в связи с планируемой реализацией документации по планировке территории.</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7.5.4. Предметом публичных слушаний документации по планировке территории являются вопросы соответствия этой документации:</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3) градостроительным регламентам, содержащимся в настоящих Правилах;</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5)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6) иным требованиям, установленным законодательством о градостроительной деятельности.</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lastRenderedPageBreak/>
        <w:t>7.5.5. Заказчик документации по планировке территории по завершении ее подготовки обращается к председателю Комиссии с ходатайством о проведении публичных слушаний.</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2) дата, время и место проведения публичных слушаний, телефон лица, ответственного за проведение публичных слушаний;</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3) дата, время и место предварительного ознакомления с документацией по планировке территории.</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 xml:space="preserve">Дата проведения публичных слушаний назначается не ранее тридцати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 </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Публичные слушания могут проводиться в выходные и будние дни. Проведение публичных слушаний в дни официальных праздников не допускается Комиссия обеспечивает гражданам возможность предварительного ознакомления с материалами документации по планировке территории.</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7.5.6. Во время проведения публичного слушания ведется стенограмма и протокол.</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Комиссия вправе принять решение о повторном проведении публичных слушаний.</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 xml:space="preserve">По результатам публичных слушаний Комиссия принимает рекомендации и направляет их главе </w:t>
      </w:r>
      <w:r w:rsidRPr="003318BC">
        <w:rPr>
          <w:rFonts w:ascii="Times New Roman" w:hAnsi="Times New Roman"/>
          <w:color w:val="FF0000"/>
          <w:sz w:val="24"/>
          <w:szCs w:val="24"/>
        </w:rPr>
        <w:t xml:space="preserve">Муниципального образования </w:t>
      </w:r>
      <w:r w:rsidRPr="003318BC">
        <w:rPr>
          <w:rFonts w:ascii="Times New Roman" w:eastAsia="Times New Roman" w:hAnsi="Times New Roman"/>
          <w:bCs/>
          <w:color w:val="FF0000"/>
          <w:sz w:val="24"/>
          <w:szCs w:val="24"/>
          <w:lang w:eastAsia="ar-SA"/>
        </w:rPr>
        <w:t xml:space="preserve"> сельского поселения </w:t>
      </w:r>
      <w:r>
        <w:rPr>
          <w:rFonts w:ascii="Times New Roman" w:eastAsia="Times New Roman" w:hAnsi="Times New Roman"/>
          <w:bCs/>
          <w:color w:val="FF0000"/>
          <w:sz w:val="24"/>
          <w:szCs w:val="24"/>
          <w:lang w:eastAsia="ar-SA"/>
        </w:rPr>
        <w:t xml:space="preserve">Марьевский </w:t>
      </w:r>
      <w:r w:rsidRPr="003318BC">
        <w:rPr>
          <w:rFonts w:ascii="Times New Roman" w:eastAsia="Times New Roman" w:hAnsi="Times New Roman"/>
          <w:bCs/>
          <w:color w:val="FF0000"/>
          <w:sz w:val="24"/>
          <w:szCs w:val="24"/>
          <w:lang w:eastAsia="ar-SA"/>
        </w:rPr>
        <w:t xml:space="preserve"> сельсовет</w:t>
      </w:r>
      <w:r w:rsidRPr="003318BC">
        <w:rPr>
          <w:rFonts w:ascii="Times New Roman" w:hAnsi="Times New Roman"/>
          <w:snapToGrid w:val="0"/>
          <w:color w:val="FF0000"/>
          <w:sz w:val="24"/>
          <w:szCs w:val="24"/>
        </w:rPr>
        <w:t>.</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Любое заинтересованное лицо вправе обратиться в Комиссию и получить копию протокола и стенограммы публичных слушаний.</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 xml:space="preserve">Глава </w:t>
      </w:r>
      <w:r w:rsidRPr="003318BC">
        <w:rPr>
          <w:rFonts w:ascii="Times New Roman" w:hAnsi="Times New Roman"/>
          <w:color w:val="FF0000"/>
          <w:sz w:val="24"/>
          <w:szCs w:val="24"/>
        </w:rPr>
        <w:t xml:space="preserve">Муниципального образования </w:t>
      </w:r>
      <w:r w:rsidRPr="003318BC">
        <w:rPr>
          <w:rFonts w:ascii="Times New Roman" w:eastAsia="Times New Roman" w:hAnsi="Times New Roman"/>
          <w:bCs/>
          <w:color w:val="FF0000"/>
          <w:sz w:val="24"/>
          <w:szCs w:val="24"/>
          <w:lang w:eastAsia="ar-SA"/>
        </w:rPr>
        <w:t xml:space="preserve"> </w:t>
      </w:r>
      <w:r>
        <w:rPr>
          <w:rFonts w:ascii="Times New Roman" w:hAnsi="Times New Roman"/>
          <w:bCs/>
          <w:color w:val="FF0000"/>
          <w:sz w:val="24"/>
          <w:szCs w:val="24"/>
          <w:lang w:eastAsia="ar-SA"/>
        </w:rPr>
        <w:t xml:space="preserve">Марьевский </w:t>
      </w:r>
      <w:r w:rsidRPr="003318BC">
        <w:rPr>
          <w:rFonts w:ascii="Times New Roman" w:hAnsi="Times New Roman"/>
          <w:bCs/>
          <w:color w:val="FF0000"/>
          <w:sz w:val="24"/>
          <w:szCs w:val="24"/>
          <w:lang w:eastAsia="ar-SA"/>
        </w:rPr>
        <w:t xml:space="preserve"> сельсовет</w:t>
      </w:r>
      <w:r w:rsidRPr="003318BC">
        <w:rPr>
          <w:rFonts w:ascii="Times New Roman" w:eastAsia="Times New Roman" w:hAnsi="Times New Roman"/>
          <w:bCs/>
          <w:color w:val="FF0000"/>
          <w:sz w:val="24"/>
          <w:szCs w:val="24"/>
          <w:lang w:eastAsia="ar-SA"/>
        </w:rPr>
        <w:t xml:space="preserve"> Сакмарского района Оренбургской области</w:t>
      </w:r>
      <w:r w:rsidRPr="003318BC">
        <w:rPr>
          <w:rFonts w:ascii="Times New Roman" w:hAnsi="Times New Roman"/>
          <w:snapToGrid w:val="0"/>
          <w:color w:val="FF0000"/>
          <w:sz w:val="24"/>
          <w:szCs w:val="24"/>
        </w:rPr>
        <w:t xml:space="preserve"> с учетом рекомендаций Комиссии не позднее двух недель со дня проведения публичного слушания может принять решение об утверждении документации по планировке территории, либо о доработке документации по планировке территории с учетом рекомендаций Комиссии, либо об отклонении документации по планировке территории. </w:t>
      </w:r>
    </w:p>
    <w:p w:rsidR="003318BC" w:rsidRPr="003318BC" w:rsidRDefault="003318BC" w:rsidP="003318BC">
      <w:pPr>
        <w:widowControl w:val="0"/>
        <w:spacing w:before="120" w:after="120" w:line="240" w:lineRule="auto"/>
        <w:ind w:firstLine="709"/>
        <w:jc w:val="both"/>
        <w:rPr>
          <w:rFonts w:ascii="Times New Roman" w:hAnsi="Times New Roman"/>
          <w:snapToGrid w:val="0"/>
          <w:color w:val="FF0000"/>
          <w:sz w:val="24"/>
          <w:szCs w:val="24"/>
        </w:rPr>
      </w:pPr>
      <w:r w:rsidRPr="003318BC">
        <w:rPr>
          <w:rFonts w:ascii="Times New Roman" w:hAnsi="Times New Roman"/>
          <w:snapToGrid w:val="0"/>
          <w:color w:val="FF0000"/>
          <w:sz w:val="24"/>
          <w:szCs w:val="24"/>
        </w:rPr>
        <w:t xml:space="preserve">7.5.7. Физические и юридические лица могут оспорить в суде решение об утверждении документации по планировке территории. </w:t>
      </w:r>
    </w:p>
    <w:p w:rsidR="00AE7E89" w:rsidRPr="003318BC" w:rsidRDefault="00AE7E89" w:rsidP="00AE7E89">
      <w:pPr>
        <w:pStyle w:val="aff8"/>
        <w:tabs>
          <w:tab w:val="left" w:pos="9780"/>
        </w:tabs>
        <w:spacing w:line="276" w:lineRule="auto"/>
        <w:ind w:left="0" w:right="-1" w:firstLine="567"/>
        <w:rPr>
          <w:color w:val="FF0000"/>
          <w:sz w:val="24"/>
          <w:szCs w:val="24"/>
        </w:rPr>
      </w:pPr>
      <w:r w:rsidRPr="003318BC">
        <w:rPr>
          <w:color w:val="FF0000"/>
          <w:sz w:val="24"/>
          <w:szCs w:val="24"/>
        </w:rPr>
        <w:br w:type="page"/>
      </w:r>
    </w:p>
    <w:p w:rsidR="00AE7E89" w:rsidRPr="00AE7E89" w:rsidRDefault="00AE7E89" w:rsidP="00AE7E89">
      <w:pPr>
        <w:autoSpaceDE w:val="0"/>
        <w:autoSpaceDN w:val="0"/>
        <w:adjustRightInd w:val="0"/>
        <w:spacing w:before="240"/>
        <w:ind w:firstLine="1107"/>
        <w:jc w:val="both"/>
        <w:rPr>
          <w:rFonts w:ascii="Times New Roman" w:hAnsi="Times New Roman"/>
          <w:color w:val="FF0000"/>
          <w:sz w:val="24"/>
          <w:szCs w:val="24"/>
        </w:rPr>
      </w:pPr>
    </w:p>
    <w:p w:rsidR="00C92800" w:rsidRPr="00350BA2" w:rsidRDefault="00C92800" w:rsidP="00C92800">
      <w:pPr>
        <w:pStyle w:val="2c"/>
      </w:pPr>
      <w:bookmarkStart w:id="81" w:name="_Toc196878911"/>
      <w:bookmarkStart w:id="82" w:name="_Toc308438375"/>
      <w:r w:rsidRPr="00350BA2">
        <w:t>РАЗДЕЛ 8.  ОСУЩЕСТВЛЕНИЕ КОНТРОЛЯ ЗА ИСПОЛЬЗОВАНИЕМ И ИЗМЕНЕНИЯМИ ЗЕМЕЛЬНЫХ УЧАСТКОВ И ИНЫХ ОБЪЕКТОВ НЕДВИЖИМОСТИ,  ПРОИЗВОДИМЫХ ИХ ВЛАДЕЛЬЦАМИ.</w:t>
      </w:r>
      <w:bookmarkEnd w:id="81"/>
      <w:bookmarkEnd w:id="82"/>
    </w:p>
    <w:p w:rsidR="00C92800" w:rsidRPr="00350BA2" w:rsidRDefault="00C92800" w:rsidP="00C92800">
      <w:pPr>
        <w:pStyle w:val="35"/>
      </w:pPr>
      <w:bookmarkStart w:id="83" w:name="_Toc196878912"/>
      <w:bookmarkStart w:id="84" w:name="_Toc308438376"/>
      <w:r w:rsidRPr="00350BA2">
        <w:t>Статья 8.1. Основания для осуществления контроля, субъекты контроля.</w:t>
      </w:r>
      <w:bookmarkEnd w:id="83"/>
      <w:bookmarkEnd w:id="84"/>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Основанием для осуществления контроля являются настоящие Правила застройки в части характеристик территориальных зон и градостроительных регламентов.</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Контроль за использованием и строительными изменениями объектов недвижимости осуществляют:</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комиссия  по землепользованию и застройке 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Правила застройки;</w:t>
      </w:r>
    </w:p>
    <w:p w:rsidR="00C92800" w:rsidRPr="00350BA2" w:rsidRDefault="00C92800" w:rsidP="00C92800">
      <w:pPr>
        <w:tabs>
          <w:tab w:val="left" w:pos="373"/>
          <w:tab w:val="left" w:pos="1648"/>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 </w:t>
      </w:r>
      <w:r w:rsidR="00F93F20">
        <w:rPr>
          <w:rFonts w:ascii="Times New Roman" w:eastAsia="Times New Roman" w:hAnsi="Times New Roman" w:cs="Tahoma"/>
          <w:sz w:val="24"/>
          <w:szCs w:val="24"/>
          <w:lang w:eastAsia="ar-SA"/>
        </w:rPr>
        <w:t>Отдел</w:t>
      </w:r>
      <w:r>
        <w:rPr>
          <w:rFonts w:ascii="Times New Roman" w:eastAsia="Times New Roman" w:hAnsi="Times New Roman" w:cs="Tahoma"/>
          <w:sz w:val="24"/>
          <w:szCs w:val="24"/>
          <w:lang w:eastAsia="ar-SA"/>
        </w:rPr>
        <w:t xml:space="preserve">  строительств</w:t>
      </w:r>
      <w:r w:rsidR="004B55BC">
        <w:rPr>
          <w:rFonts w:ascii="Times New Roman" w:eastAsia="Times New Roman" w:hAnsi="Times New Roman" w:cs="Tahoma"/>
          <w:sz w:val="24"/>
          <w:szCs w:val="24"/>
          <w:lang w:eastAsia="ar-SA"/>
        </w:rPr>
        <w:t>а и</w:t>
      </w:r>
      <w:r w:rsidR="003318BC">
        <w:rPr>
          <w:rFonts w:ascii="Times New Roman" w:eastAsia="Times New Roman" w:hAnsi="Times New Roman" w:cs="Tahoma"/>
          <w:sz w:val="24"/>
          <w:szCs w:val="24"/>
          <w:lang w:eastAsia="ar-SA"/>
        </w:rPr>
        <w:t xml:space="preserve"> </w:t>
      </w:r>
      <w:r w:rsidR="00F93F20">
        <w:rPr>
          <w:rFonts w:ascii="Times New Roman" w:eastAsia="Times New Roman" w:hAnsi="Times New Roman" w:cs="Tahoma"/>
          <w:sz w:val="24"/>
          <w:szCs w:val="24"/>
          <w:lang w:eastAsia="ar-SA"/>
        </w:rPr>
        <w:t>жилищно-коммунального хозяйства</w:t>
      </w:r>
      <w:r>
        <w:rPr>
          <w:rFonts w:ascii="Times New Roman" w:eastAsia="Times New Roman" w:hAnsi="Times New Roman" w:cs="Tahoma"/>
          <w:sz w:val="24"/>
          <w:szCs w:val="24"/>
          <w:lang w:eastAsia="ar-SA"/>
        </w:rPr>
        <w:t xml:space="preserve"> а</w:t>
      </w:r>
      <w:r w:rsidRPr="00350BA2">
        <w:rPr>
          <w:rFonts w:ascii="Times New Roman" w:eastAsia="Times New Roman" w:hAnsi="Times New Roman" w:cs="Tahoma"/>
          <w:sz w:val="24"/>
          <w:szCs w:val="24"/>
          <w:lang w:eastAsia="ar-SA"/>
        </w:rPr>
        <w:t xml:space="preserve">дминистрации </w:t>
      </w:r>
      <w:r w:rsidR="002C40B3">
        <w:rPr>
          <w:rFonts w:ascii="Times New Roman" w:eastAsia="Times New Roman" w:hAnsi="Times New Roman" w:cs="Tahoma"/>
          <w:sz w:val="24"/>
          <w:szCs w:val="24"/>
          <w:lang w:eastAsia="ar-SA"/>
        </w:rPr>
        <w:t>Сакмар</w:t>
      </w:r>
      <w:r w:rsidR="00642C0E">
        <w:rPr>
          <w:rFonts w:ascii="Times New Roman" w:eastAsia="Times New Roman" w:hAnsi="Times New Roman" w:cs="Tahoma"/>
          <w:sz w:val="24"/>
          <w:szCs w:val="24"/>
          <w:lang w:eastAsia="ar-SA"/>
        </w:rPr>
        <w:t>ского</w:t>
      </w:r>
      <w:r w:rsidRPr="00350BA2">
        <w:rPr>
          <w:rFonts w:ascii="Times New Roman" w:eastAsia="Times New Roman" w:hAnsi="Times New Roman" w:cs="Tahoma"/>
          <w:sz w:val="24"/>
          <w:szCs w:val="24"/>
          <w:lang w:eastAsia="ar-SA"/>
        </w:rPr>
        <w:t xml:space="preserve"> р</w:t>
      </w:r>
      <w:r>
        <w:rPr>
          <w:rFonts w:ascii="Times New Roman" w:eastAsia="Times New Roman" w:hAnsi="Times New Roman" w:cs="Tahoma"/>
          <w:sz w:val="24"/>
          <w:szCs w:val="24"/>
          <w:lang w:eastAsia="ar-SA"/>
        </w:rPr>
        <w:t>айо</w:t>
      </w:r>
      <w:r w:rsidRPr="00350BA2">
        <w:rPr>
          <w:rFonts w:ascii="Times New Roman" w:eastAsia="Times New Roman" w:hAnsi="Times New Roman" w:cs="Tahoma"/>
          <w:sz w:val="24"/>
          <w:szCs w:val="24"/>
          <w:lang w:eastAsia="ar-SA"/>
        </w:rPr>
        <w:t>на, в части проверки строительных намерений владельцев недвижимости на соответствие Правилам застройки; оформлению и переоформлению разрешений на строительство;</w:t>
      </w:r>
    </w:p>
    <w:p w:rsidR="00C92800" w:rsidRPr="00350BA2" w:rsidRDefault="00C92800" w:rsidP="00C92800">
      <w:pPr>
        <w:tabs>
          <w:tab w:val="left" w:pos="373"/>
          <w:tab w:val="left" w:pos="1648"/>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иные органы осуществляют контроль и надзор в пределах своей компетенции в соответствии с земельным, санитарно-эпидемиологическим, гражданским, природоохранным, административным законодательством самостоятельно или  в составе соответствующих комиссий.</w:t>
      </w:r>
    </w:p>
    <w:p w:rsidR="00C92800" w:rsidRPr="00350BA2" w:rsidRDefault="00C92800" w:rsidP="00C92800">
      <w:pPr>
        <w:pStyle w:val="35"/>
      </w:pPr>
      <w:bookmarkStart w:id="85" w:name="_Toc196878913"/>
      <w:bookmarkStart w:id="86" w:name="_Toc308438377"/>
      <w:r w:rsidRPr="00350BA2">
        <w:t>Статья 8.2. Виды контроля изменения объектов недвижимости.</w:t>
      </w:r>
      <w:bookmarkEnd w:id="85"/>
      <w:bookmarkEnd w:id="86"/>
    </w:p>
    <w:p w:rsidR="00C92800" w:rsidRPr="00350BA2" w:rsidRDefault="00C92800" w:rsidP="00C92800">
      <w:pPr>
        <w:tabs>
          <w:tab w:val="left" w:pos="733"/>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8.2.1. Контроль за использованием и строительными изменениями недвижимости проводятся в виде:</w:t>
      </w:r>
    </w:p>
    <w:p w:rsidR="00C92800" w:rsidRPr="00350BA2" w:rsidRDefault="00C92800" w:rsidP="00C92800">
      <w:pPr>
        <w:numPr>
          <w:ilvl w:val="0"/>
          <w:numId w:val="5"/>
        </w:numPr>
        <w:tabs>
          <w:tab w:val="clear" w:pos="720"/>
          <w:tab w:val="left" w:pos="733"/>
          <w:tab w:val="left" w:pos="2158"/>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проверок проектной документации на соответствие исходно - разрешительной документации и настоящим Правилам застройки с предоставлением разрешения на строительство в случаях установления факта указанного соответствия;</w:t>
      </w:r>
    </w:p>
    <w:p w:rsidR="00C92800" w:rsidRPr="00350BA2" w:rsidRDefault="00C92800" w:rsidP="00C92800">
      <w:pPr>
        <w:numPr>
          <w:ilvl w:val="0"/>
          <w:numId w:val="5"/>
        </w:numPr>
        <w:tabs>
          <w:tab w:val="clear" w:pos="720"/>
          <w:tab w:val="left" w:pos="733"/>
          <w:tab w:val="left" w:pos="2158"/>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в процессе производства строительных изменений и пользования недвижимостью, а также по завершению строительства с предоставлением разрешения на эксплуатацию.</w:t>
      </w:r>
    </w:p>
    <w:p w:rsidR="00C92800" w:rsidRPr="00350BA2" w:rsidRDefault="00C92800" w:rsidP="00C92800">
      <w:pPr>
        <w:pStyle w:val="2c"/>
      </w:pPr>
      <w:bookmarkStart w:id="87" w:name="_Toc196878914"/>
      <w:bookmarkStart w:id="88" w:name="_Toc308438378"/>
      <w:r w:rsidRPr="00350BA2">
        <w:t>РАЗДЕЛ 9.   ПОРЯДОК ВНЕСЕНИЯ ДОПОЛНЕНИЙ И ИЗМЕНЕНИЙ В ПРАВИЛА землепользования и ЗАСТРОЙКИ.</w:t>
      </w:r>
      <w:bookmarkEnd w:id="87"/>
      <w:bookmarkEnd w:id="88"/>
    </w:p>
    <w:p w:rsidR="00C92800" w:rsidRDefault="00C92800" w:rsidP="00C92800">
      <w:pPr>
        <w:pStyle w:val="35"/>
      </w:pPr>
      <w:bookmarkStart w:id="89" w:name="_Toc196878915"/>
      <w:bookmarkStart w:id="90" w:name="_Toc308438379"/>
      <w:r w:rsidRPr="00350BA2">
        <w:t>Статья 9.1. Основания для внесения  изменений в Правила землепользования и застройки.</w:t>
      </w:r>
      <w:bookmarkEnd w:id="89"/>
      <w:bookmarkEnd w:id="90"/>
    </w:p>
    <w:p w:rsidR="003318BC" w:rsidRPr="003318BC" w:rsidRDefault="003318BC" w:rsidP="003318BC">
      <w:pPr>
        <w:pStyle w:val="aff8"/>
        <w:spacing w:line="276" w:lineRule="auto"/>
        <w:ind w:left="-142" w:right="0"/>
        <w:rPr>
          <w:color w:val="FF0000"/>
          <w:sz w:val="24"/>
          <w:szCs w:val="24"/>
        </w:rPr>
      </w:pPr>
      <w:r w:rsidRPr="003318BC">
        <w:rPr>
          <w:color w:val="FF0000"/>
          <w:sz w:val="24"/>
          <w:szCs w:val="24"/>
        </w:rPr>
        <w:t>Основаниями для рассмотрения вопроса о внесении изменений в Правила землепользования и застройки МО сельское поселение</w:t>
      </w:r>
      <w:r>
        <w:rPr>
          <w:color w:val="FF0000"/>
          <w:sz w:val="24"/>
          <w:szCs w:val="24"/>
        </w:rPr>
        <w:t xml:space="preserve"> Марьевский </w:t>
      </w:r>
      <w:r w:rsidRPr="003318BC">
        <w:rPr>
          <w:color w:val="FF0000"/>
          <w:sz w:val="24"/>
          <w:szCs w:val="24"/>
        </w:rPr>
        <w:t xml:space="preserve"> сельсовет являются: </w:t>
      </w:r>
    </w:p>
    <w:p w:rsidR="003318BC" w:rsidRPr="003318BC" w:rsidRDefault="003318BC" w:rsidP="003318BC">
      <w:pPr>
        <w:pStyle w:val="aff4"/>
        <w:autoSpaceDE w:val="0"/>
        <w:autoSpaceDN w:val="0"/>
        <w:adjustRightInd w:val="0"/>
        <w:ind w:left="-142" w:firstLine="851"/>
        <w:jc w:val="both"/>
        <w:rPr>
          <w:rFonts w:eastAsia="Calibri"/>
          <w:bCs/>
          <w:iCs/>
          <w:color w:val="FF0000"/>
        </w:rPr>
      </w:pPr>
      <w:r w:rsidRPr="003318BC">
        <w:rPr>
          <w:rFonts w:eastAsia="Calibri"/>
          <w:bCs/>
          <w:iCs/>
          <w:color w:val="FF0000"/>
        </w:rPr>
        <w:t>9.1.1. -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318BC" w:rsidRPr="003318BC" w:rsidRDefault="003318BC" w:rsidP="003318BC">
      <w:pPr>
        <w:pStyle w:val="aff4"/>
        <w:autoSpaceDE w:val="0"/>
        <w:autoSpaceDN w:val="0"/>
        <w:adjustRightInd w:val="0"/>
        <w:ind w:left="-142" w:firstLine="851"/>
        <w:jc w:val="both"/>
        <w:rPr>
          <w:rFonts w:eastAsia="Calibri"/>
          <w:bCs/>
          <w:color w:val="FF0000"/>
        </w:rPr>
      </w:pPr>
      <w:r w:rsidRPr="003318BC">
        <w:rPr>
          <w:rFonts w:eastAsia="Calibri"/>
          <w:bCs/>
          <w:color w:val="FF0000"/>
        </w:rPr>
        <w:t xml:space="preserve">9.1.2. -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w:t>
      </w:r>
      <w:r w:rsidRPr="003318BC">
        <w:rPr>
          <w:rFonts w:eastAsia="Calibri"/>
          <w:bCs/>
          <w:color w:val="FF0000"/>
        </w:rPr>
        <w:lastRenderedPageBreak/>
        <w:t>ограничений использования объектов недвижимости, установленных на при аэродромной территории, которые допущены в правилах землепользования и застройки поселения, городского округа, межселенной территории;</w:t>
      </w:r>
    </w:p>
    <w:p w:rsidR="003318BC" w:rsidRPr="003318BC" w:rsidRDefault="003318BC" w:rsidP="003318BC">
      <w:pPr>
        <w:pStyle w:val="aff4"/>
        <w:autoSpaceDE w:val="0"/>
        <w:autoSpaceDN w:val="0"/>
        <w:adjustRightInd w:val="0"/>
        <w:ind w:left="-142" w:firstLine="851"/>
        <w:jc w:val="both"/>
        <w:rPr>
          <w:rFonts w:eastAsia="Calibri"/>
          <w:color w:val="FF0000"/>
        </w:rPr>
      </w:pPr>
      <w:r w:rsidRPr="003318BC">
        <w:rPr>
          <w:rFonts w:eastAsia="Calibri"/>
          <w:color w:val="FF0000"/>
        </w:rPr>
        <w:t>9.1.3. - поступление предложений об изменении границ территориальных зон, изменении градостроительных регламентов.</w:t>
      </w:r>
    </w:p>
    <w:p w:rsidR="00C92800" w:rsidRDefault="00C92800" w:rsidP="003318BC">
      <w:pPr>
        <w:pStyle w:val="35"/>
        <w:jc w:val="left"/>
      </w:pPr>
      <w:bookmarkStart w:id="91" w:name="_Toc196878916"/>
      <w:bookmarkStart w:id="92" w:name="_Toc308438380"/>
      <w:r w:rsidRPr="00350BA2">
        <w:t>Статья 9.2. Порядок внесения изменений в Правила землепользования и застройки.</w:t>
      </w:r>
      <w:bookmarkEnd w:id="91"/>
      <w:bookmarkEnd w:id="92"/>
    </w:p>
    <w:p w:rsidR="001D08F3" w:rsidRPr="001D08F3" w:rsidRDefault="001D08F3" w:rsidP="001D08F3">
      <w:pPr>
        <w:pStyle w:val="aff8"/>
        <w:spacing w:line="276" w:lineRule="auto"/>
        <w:ind w:left="-142" w:right="0"/>
        <w:rPr>
          <w:color w:val="FF0000"/>
          <w:sz w:val="24"/>
          <w:szCs w:val="24"/>
        </w:rPr>
      </w:pPr>
      <w:r w:rsidRPr="001D08F3">
        <w:rPr>
          <w:color w:val="FF0000"/>
          <w:sz w:val="24"/>
          <w:szCs w:val="24"/>
        </w:rPr>
        <w:t>9.2.1. Предложения о внесении изменений в Правила застройки в комиссию по подготовке проекта Правил направляются:</w:t>
      </w:r>
    </w:p>
    <w:p w:rsidR="001D08F3" w:rsidRPr="001D08F3" w:rsidRDefault="001D08F3" w:rsidP="001D08F3">
      <w:pPr>
        <w:pStyle w:val="aff4"/>
        <w:numPr>
          <w:ilvl w:val="0"/>
          <w:numId w:val="84"/>
        </w:numPr>
        <w:autoSpaceDE w:val="0"/>
        <w:autoSpaceDN w:val="0"/>
        <w:adjustRightInd w:val="0"/>
        <w:spacing w:after="0" w:line="240" w:lineRule="auto"/>
        <w:ind w:left="-142"/>
        <w:jc w:val="both"/>
        <w:rPr>
          <w:rFonts w:ascii="Times New Roman" w:eastAsia="Calibri" w:hAnsi="Times New Roman" w:cs="Times New Roman"/>
          <w:color w:val="FF0000"/>
        </w:rPr>
      </w:pPr>
      <w:r w:rsidRPr="001D08F3">
        <w:rPr>
          <w:rFonts w:ascii="Times New Roman" w:eastAsia="Calibri" w:hAnsi="Times New Roman" w:cs="Times New Roman"/>
          <w:color w:val="FF0000"/>
        </w:rPr>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D08F3" w:rsidRPr="001D08F3" w:rsidRDefault="001D08F3" w:rsidP="001D08F3">
      <w:pPr>
        <w:pStyle w:val="aff4"/>
        <w:numPr>
          <w:ilvl w:val="0"/>
          <w:numId w:val="84"/>
        </w:numPr>
        <w:autoSpaceDE w:val="0"/>
        <w:autoSpaceDN w:val="0"/>
        <w:adjustRightInd w:val="0"/>
        <w:spacing w:after="0" w:line="240" w:lineRule="auto"/>
        <w:ind w:left="-142"/>
        <w:jc w:val="both"/>
        <w:rPr>
          <w:rFonts w:ascii="Times New Roman" w:eastAsia="Calibri" w:hAnsi="Times New Roman" w:cs="Times New Roman"/>
          <w:color w:val="FF0000"/>
        </w:rPr>
      </w:pPr>
      <w:r w:rsidRPr="001D08F3">
        <w:rPr>
          <w:rFonts w:ascii="Times New Roman" w:eastAsia="Calibri" w:hAnsi="Times New Roman" w:cs="Times New Roman"/>
          <w:color w:val="FF0000"/>
        </w:rPr>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D08F3" w:rsidRPr="001D08F3" w:rsidRDefault="001D08F3" w:rsidP="001D08F3">
      <w:pPr>
        <w:pStyle w:val="aff4"/>
        <w:numPr>
          <w:ilvl w:val="0"/>
          <w:numId w:val="84"/>
        </w:numPr>
        <w:autoSpaceDE w:val="0"/>
        <w:autoSpaceDN w:val="0"/>
        <w:adjustRightInd w:val="0"/>
        <w:spacing w:after="0" w:line="240" w:lineRule="auto"/>
        <w:ind w:left="0" w:firstLine="360"/>
        <w:jc w:val="both"/>
        <w:rPr>
          <w:rFonts w:ascii="Times New Roman" w:eastAsia="Calibri" w:hAnsi="Times New Roman" w:cs="Times New Roman"/>
          <w:color w:val="FF0000"/>
        </w:rPr>
      </w:pPr>
      <w:r w:rsidRPr="001D08F3">
        <w:rPr>
          <w:rFonts w:ascii="Times New Roman" w:eastAsia="Calibri" w:hAnsi="Times New Roman" w:cs="Times New Roman"/>
          <w:color w:val="FF0000"/>
        </w:rPr>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D08F3" w:rsidRPr="001D08F3" w:rsidRDefault="001D08F3" w:rsidP="001D08F3">
      <w:pPr>
        <w:pStyle w:val="aff4"/>
        <w:autoSpaceDE w:val="0"/>
        <w:autoSpaceDN w:val="0"/>
        <w:adjustRightInd w:val="0"/>
        <w:ind w:left="0" w:firstLine="360"/>
        <w:jc w:val="both"/>
        <w:rPr>
          <w:rFonts w:ascii="Times New Roman" w:eastAsia="Calibri" w:hAnsi="Times New Roman" w:cs="Times New Roman"/>
          <w:color w:val="FF0000"/>
        </w:rPr>
      </w:pPr>
    </w:p>
    <w:p w:rsidR="001D08F3" w:rsidRPr="001D08F3" w:rsidRDefault="001D08F3" w:rsidP="001D08F3">
      <w:pPr>
        <w:pStyle w:val="aff4"/>
        <w:numPr>
          <w:ilvl w:val="0"/>
          <w:numId w:val="84"/>
        </w:numPr>
        <w:autoSpaceDE w:val="0"/>
        <w:autoSpaceDN w:val="0"/>
        <w:adjustRightInd w:val="0"/>
        <w:spacing w:after="0" w:line="240" w:lineRule="auto"/>
        <w:ind w:left="0" w:firstLine="360"/>
        <w:jc w:val="both"/>
        <w:rPr>
          <w:rFonts w:ascii="Times New Roman" w:eastAsia="Calibri" w:hAnsi="Times New Roman" w:cs="Times New Roman"/>
          <w:color w:val="FF0000"/>
        </w:rPr>
      </w:pPr>
      <w:r w:rsidRPr="001D08F3">
        <w:rPr>
          <w:rFonts w:ascii="Times New Roman" w:eastAsia="Calibri" w:hAnsi="Times New Roman" w:cs="Times New Roman"/>
          <w:color w:val="FF0000"/>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1D08F3" w:rsidRPr="001D08F3" w:rsidRDefault="001D08F3" w:rsidP="001D08F3">
      <w:pPr>
        <w:autoSpaceDE w:val="0"/>
        <w:autoSpaceDN w:val="0"/>
        <w:adjustRightInd w:val="0"/>
        <w:ind w:firstLine="360"/>
        <w:jc w:val="both"/>
        <w:rPr>
          <w:rFonts w:ascii="Times New Roman" w:hAnsi="Times New Roman"/>
          <w:color w:val="FF0000"/>
        </w:rPr>
      </w:pPr>
    </w:p>
    <w:p w:rsidR="001D08F3" w:rsidRPr="001D08F3" w:rsidRDefault="001D08F3" w:rsidP="001D08F3">
      <w:pPr>
        <w:pStyle w:val="aff4"/>
        <w:numPr>
          <w:ilvl w:val="0"/>
          <w:numId w:val="84"/>
        </w:numPr>
        <w:autoSpaceDE w:val="0"/>
        <w:autoSpaceDN w:val="0"/>
        <w:adjustRightInd w:val="0"/>
        <w:spacing w:after="0" w:line="240" w:lineRule="auto"/>
        <w:ind w:left="0" w:firstLine="360"/>
        <w:jc w:val="both"/>
        <w:rPr>
          <w:rFonts w:eastAsia="Calibri"/>
          <w:color w:val="FF0000"/>
        </w:rPr>
      </w:pPr>
      <w:r w:rsidRPr="001D08F3">
        <w:rPr>
          <w:rFonts w:ascii="Times New Roman" w:eastAsia="Calibri" w:hAnsi="Times New Roman" w:cs="Times New Roman"/>
          <w:color w:val="FF0000"/>
        </w:rPr>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sidRPr="001D08F3">
        <w:rPr>
          <w:rFonts w:eastAsia="Calibri"/>
          <w:color w:val="FF0000"/>
        </w:rPr>
        <w:t>.</w:t>
      </w:r>
    </w:p>
    <w:p w:rsidR="001D08F3" w:rsidRPr="001D08F3" w:rsidRDefault="001D08F3" w:rsidP="001D08F3">
      <w:pPr>
        <w:autoSpaceDE w:val="0"/>
        <w:autoSpaceDN w:val="0"/>
        <w:adjustRightInd w:val="0"/>
        <w:jc w:val="both"/>
        <w:rPr>
          <w:color w:val="FF0000"/>
        </w:rPr>
      </w:pPr>
    </w:p>
    <w:p w:rsidR="001D08F3" w:rsidRPr="001D08F3" w:rsidRDefault="001D08F3" w:rsidP="001D08F3">
      <w:pPr>
        <w:autoSpaceDE w:val="0"/>
        <w:autoSpaceDN w:val="0"/>
        <w:adjustRightInd w:val="0"/>
        <w:ind w:firstLine="851"/>
        <w:jc w:val="both"/>
        <w:rPr>
          <w:rFonts w:ascii="Times New Roman" w:hAnsi="Times New Roman"/>
          <w:color w:val="FF0000"/>
          <w:sz w:val="24"/>
          <w:szCs w:val="24"/>
        </w:rPr>
      </w:pPr>
      <w:r w:rsidRPr="001D08F3">
        <w:rPr>
          <w:rFonts w:ascii="Times New Roman" w:hAnsi="Times New Roman"/>
          <w:color w:val="FF0000"/>
          <w:sz w:val="24"/>
          <w:szCs w:val="24"/>
        </w:rPr>
        <w:t xml:space="preserve">9.2.2. В случае, если правилами землепользования и застройки не обеспечена в соответствии с </w:t>
      </w:r>
      <w:hyperlink r:id="rId28" w:history="1">
        <w:r w:rsidRPr="001D08F3">
          <w:rPr>
            <w:rFonts w:ascii="Times New Roman" w:hAnsi="Times New Roman"/>
            <w:color w:val="FF0000"/>
            <w:sz w:val="24"/>
            <w:szCs w:val="24"/>
          </w:rPr>
          <w:t>частью 3.1 статьи 31</w:t>
        </w:r>
      </w:hyperlink>
      <w:r w:rsidRPr="001D08F3">
        <w:rPr>
          <w:rFonts w:ascii="Times New Roman" w:hAnsi="Times New Roman"/>
          <w:color w:val="FF0000"/>
          <w:sz w:val="24"/>
          <w:szCs w:val="24"/>
        </w:rPr>
        <w:t xml:space="preserve">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1D08F3" w:rsidRPr="001D08F3" w:rsidRDefault="001D08F3" w:rsidP="001D08F3">
      <w:pPr>
        <w:autoSpaceDE w:val="0"/>
        <w:autoSpaceDN w:val="0"/>
        <w:adjustRightInd w:val="0"/>
        <w:ind w:firstLine="851"/>
        <w:jc w:val="both"/>
        <w:rPr>
          <w:rFonts w:ascii="Times New Roman" w:hAnsi="Times New Roman"/>
          <w:color w:val="FF0000"/>
          <w:sz w:val="24"/>
          <w:szCs w:val="24"/>
        </w:rPr>
      </w:pPr>
      <w:r w:rsidRPr="001D08F3">
        <w:rPr>
          <w:rFonts w:ascii="Times New Roman" w:hAnsi="Times New Roman"/>
          <w:color w:val="FF0000"/>
          <w:sz w:val="24"/>
          <w:szCs w:val="24"/>
        </w:rPr>
        <w:t xml:space="preserve">9.2.3. В случае, предусмотренном </w:t>
      </w:r>
      <w:hyperlink r:id="rId29" w:history="1">
        <w:r w:rsidRPr="001D08F3">
          <w:rPr>
            <w:rFonts w:ascii="Times New Roman" w:hAnsi="Times New Roman"/>
            <w:color w:val="FF0000"/>
            <w:sz w:val="24"/>
            <w:szCs w:val="24"/>
          </w:rPr>
          <w:t>частью 8.2.2.</w:t>
        </w:r>
      </w:hyperlink>
      <w:r w:rsidRPr="001D08F3">
        <w:rPr>
          <w:rFonts w:ascii="Times New Roman" w:hAnsi="Times New Roman"/>
          <w:color w:val="FF0000"/>
          <w:sz w:val="24"/>
          <w:szCs w:val="24"/>
        </w:rPr>
        <w:t xml:space="preserve"> настоящей статьи, глава поселения,  обеспечивает внесение изменений в правила землепользования и застройки в течение тридцати дней со дня получения указанного в </w:t>
      </w:r>
      <w:hyperlink r:id="rId30" w:history="1">
        <w:r w:rsidRPr="001D08F3">
          <w:rPr>
            <w:rFonts w:ascii="Times New Roman" w:hAnsi="Times New Roman"/>
            <w:color w:val="FF0000"/>
            <w:sz w:val="24"/>
            <w:szCs w:val="24"/>
          </w:rPr>
          <w:t>части 8.2.2.</w:t>
        </w:r>
      </w:hyperlink>
      <w:r w:rsidRPr="001D08F3">
        <w:rPr>
          <w:rFonts w:ascii="Times New Roman" w:hAnsi="Times New Roman"/>
          <w:color w:val="FF0000"/>
          <w:sz w:val="24"/>
          <w:szCs w:val="24"/>
        </w:rPr>
        <w:t xml:space="preserve"> настоящей статьи требования.</w:t>
      </w:r>
    </w:p>
    <w:p w:rsidR="001D08F3" w:rsidRPr="001D08F3" w:rsidRDefault="001D08F3" w:rsidP="001D08F3">
      <w:pPr>
        <w:autoSpaceDE w:val="0"/>
        <w:autoSpaceDN w:val="0"/>
        <w:adjustRightInd w:val="0"/>
        <w:ind w:firstLine="851"/>
        <w:jc w:val="both"/>
        <w:rPr>
          <w:rFonts w:ascii="Times New Roman" w:hAnsi="Times New Roman"/>
          <w:color w:val="FF0000"/>
          <w:sz w:val="24"/>
          <w:szCs w:val="24"/>
        </w:rPr>
      </w:pPr>
      <w:r w:rsidRPr="001D08F3">
        <w:rPr>
          <w:rFonts w:ascii="Times New Roman" w:hAnsi="Times New Roman"/>
          <w:color w:val="FF0000"/>
          <w:sz w:val="24"/>
          <w:szCs w:val="24"/>
        </w:rPr>
        <w:lastRenderedPageBreak/>
        <w:t xml:space="preserve">9.2.4. В целях внесения изменений в правила землепользования и застройки в случае, предусмотренном </w:t>
      </w:r>
      <w:hyperlink r:id="rId31" w:history="1">
        <w:r w:rsidRPr="001D08F3">
          <w:rPr>
            <w:rFonts w:ascii="Times New Roman" w:hAnsi="Times New Roman"/>
            <w:color w:val="FF0000"/>
            <w:sz w:val="24"/>
            <w:szCs w:val="24"/>
          </w:rPr>
          <w:t>частью 8.1</w:t>
        </w:r>
      </w:hyperlink>
      <w:r w:rsidRPr="001D08F3">
        <w:rPr>
          <w:rFonts w:ascii="Times New Roman" w:hAnsi="Times New Roman"/>
          <w:color w:val="FF0000"/>
          <w:sz w:val="24"/>
          <w:szCs w:val="24"/>
        </w:rPr>
        <w:t>.1. настоящей статьи, проведение общественных обсуждений или публичных слушаний не требуется.</w:t>
      </w:r>
    </w:p>
    <w:p w:rsidR="001D08F3" w:rsidRPr="001D08F3" w:rsidRDefault="001D08F3" w:rsidP="001D08F3">
      <w:pPr>
        <w:pStyle w:val="aff8"/>
        <w:spacing w:line="276" w:lineRule="auto"/>
        <w:ind w:left="0" w:right="0"/>
        <w:rPr>
          <w:color w:val="FF0000"/>
          <w:sz w:val="24"/>
          <w:szCs w:val="24"/>
        </w:rPr>
      </w:pPr>
      <w:r w:rsidRPr="001D08F3">
        <w:rPr>
          <w:color w:val="FF0000"/>
          <w:sz w:val="24"/>
          <w:szCs w:val="24"/>
        </w:rPr>
        <w:t xml:space="preserve">9.2.5. Комиссия в течении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Главе администрации МО сельское поселение </w:t>
      </w:r>
      <w:r>
        <w:rPr>
          <w:color w:val="FF0000"/>
          <w:sz w:val="24"/>
          <w:szCs w:val="24"/>
        </w:rPr>
        <w:t xml:space="preserve">Марьевский </w:t>
      </w:r>
      <w:r w:rsidRPr="001D08F3">
        <w:rPr>
          <w:color w:val="FF0000"/>
          <w:sz w:val="24"/>
          <w:szCs w:val="24"/>
        </w:rPr>
        <w:t xml:space="preserve"> сельсовет.</w:t>
      </w:r>
    </w:p>
    <w:p w:rsidR="001D08F3" w:rsidRPr="001D08F3" w:rsidRDefault="001D08F3" w:rsidP="001D08F3">
      <w:pPr>
        <w:autoSpaceDE w:val="0"/>
        <w:autoSpaceDN w:val="0"/>
        <w:adjustRightInd w:val="0"/>
        <w:ind w:firstLine="851"/>
        <w:jc w:val="both"/>
        <w:rPr>
          <w:rFonts w:ascii="Times New Roman" w:hAnsi="Times New Roman"/>
          <w:color w:val="FF0000"/>
          <w:sz w:val="24"/>
          <w:szCs w:val="24"/>
        </w:rPr>
      </w:pPr>
      <w:r w:rsidRPr="001D08F3">
        <w:rPr>
          <w:rFonts w:ascii="Times New Roman" w:hAnsi="Times New Roman"/>
          <w:color w:val="FF0000"/>
          <w:sz w:val="24"/>
          <w:szCs w:val="24"/>
        </w:rPr>
        <w:t>9.2.6.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1D08F3" w:rsidRPr="001D08F3" w:rsidRDefault="001D08F3" w:rsidP="001D08F3">
      <w:pPr>
        <w:pStyle w:val="aff8"/>
        <w:spacing w:line="276" w:lineRule="auto"/>
        <w:ind w:right="0"/>
        <w:rPr>
          <w:color w:val="FF0000"/>
          <w:sz w:val="24"/>
          <w:szCs w:val="24"/>
        </w:rPr>
      </w:pPr>
    </w:p>
    <w:p w:rsidR="001D08F3" w:rsidRPr="001D08F3" w:rsidRDefault="001D08F3" w:rsidP="001D08F3">
      <w:pPr>
        <w:pStyle w:val="aff8"/>
        <w:spacing w:line="276" w:lineRule="auto"/>
        <w:ind w:left="-142" w:right="0" w:firstLine="993"/>
        <w:rPr>
          <w:color w:val="FF0000"/>
          <w:sz w:val="24"/>
          <w:szCs w:val="24"/>
        </w:rPr>
      </w:pPr>
      <w:r w:rsidRPr="001D08F3">
        <w:rPr>
          <w:color w:val="FF0000"/>
          <w:sz w:val="24"/>
          <w:szCs w:val="24"/>
        </w:rPr>
        <w:t xml:space="preserve">9.2.7. Глава администрации МО сельское поселение </w:t>
      </w:r>
      <w:r>
        <w:rPr>
          <w:color w:val="FF0000"/>
          <w:sz w:val="24"/>
          <w:szCs w:val="24"/>
        </w:rPr>
        <w:t xml:space="preserve">Марьевский </w:t>
      </w:r>
      <w:r w:rsidRPr="001D08F3">
        <w:rPr>
          <w:color w:val="FF0000"/>
          <w:sz w:val="24"/>
          <w:szCs w:val="24"/>
        </w:rPr>
        <w:t xml:space="preserve">  сельсовет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w:t>
      </w:r>
    </w:p>
    <w:p w:rsidR="001D08F3" w:rsidRPr="001D08F3" w:rsidRDefault="001D08F3" w:rsidP="001D08F3">
      <w:pPr>
        <w:autoSpaceDE w:val="0"/>
        <w:autoSpaceDN w:val="0"/>
        <w:adjustRightInd w:val="0"/>
        <w:ind w:left="-142" w:firstLine="993"/>
        <w:jc w:val="both"/>
        <w:rPr>
          <w:rFonts w:ascii="Times New Roman" w:hAnsi="Times New Roman"/>
          <w:color w:val="FF0000"/>
          <w:sz w:val="24"/>
          <w:szCs w:val="24"/>
        </w:rPr>
      </w:pPr>
      <w:r w:rsidRPr="001D08F3">
        <w:rPr>
          <w:rFonts w:ascii="Times New Roman" w:hAnsi="Times New Roman"/>
          <w:color w:val="FF0000"/>
          <w:sz w:val="24"/>
          <w:szCs w:val="24"/>
        </w:rPr>
        <w:t xml:space="preserve">9.2.8.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32" w:history="1">
        <w:r w:rsidRPr="001D08F3">
          <w:rPr>
            <w:rFonts w:ascii="Times New Roman" w:hAnsi="Times New Roman"/>
            <w:color w:val="FF0000"/>
            <w:sz w:val="24"/>
            <w:szCs w:val="24"/>
          </w:rPr>
          <w:t>пункте 9.1.2.</w:t>
        </w:r>
      </w:hyperlink>
      <w:r w:rsidRPr="001D08F3">
        <w:rPr>
          <w:rFonts w:ascii="Times New Roman" w:hAnsi="Times New Roman"/>
          <w:color w:val="FF0000"/>
          <w:sz w:val="24"/>
          <w:szCs w:val="24"/>
        </w:rPr>
        <w:t xml:space="preserve"> настоящей статьи, обязан принять решение о внесении изменений в правила землепользования и застройки. Предписание, указанное в </w:t>
      </w:r>
      <w:hyperlink r:id="rId33" w:history="1">
        <w:r w:rsidRPr="001D08F3">
          <w:rPr>
            <w:rFonts w:ascii="Times New Roman" w:hAnsi="Times New Roman"/>
            <w:color w:val="FF0000"/>
            <w:sz w:val="24"/>
            <w:szCs w:val="24"/>
          </w:rPr>
          <w:t>пункте 9.1.2.</w:t>
        </w:r>
      </w:hyperlink>
      <w:r w:rsidRPr="001D08F3">
        <w:rPr>
          <w:rFonts w:ascii="Times New Roman" w:hAnsi="Times New Roman"/>
          <w:color w:val="FF0000"/>
          <w:sz w:val="24"/>
          <w:szCs w:val="24"/>
        </w:rPr>
        <w:t xml:space="preserve"> настоящей статьи, может быть обжаловано главой местной администрации в суд.</w:t>
      </w:r>
    </w:p>
    <w:p w:rsidR="001D08F3" w:rsidRPr="00350BA2" w:rsidRDefault="001D08F3" w:rsidP="003318BC">
      <w:pPr>
        <w:pStyle w:val="35"/>
        <w:jc w:val="left"/>
      </w:pPr>
    </w:p>
    <w:p w:rsidR="00C92800" w:rsidRPr="00350BA2" w:rsidRDefault="00C92800" w:rsidP="00C92800">
      <w:pPr>
        <w:pStyle w:val="2c"/>
      </w:pPr>
      <w:bookmarkStart w:id="93" w:name="_Toc196878917"/>
      <w:bookmarkStart w:id="94" w:name="_Toc308438381"/>
      <w:r w:rsidRPr="00350BA2">
        <w:t xml:space="preserve">РАЗДЕЛ 10. ТРЕБОВАНИЯ К ПРОЕКТИРОВАНИЮ И СТОРОИТЕЛЬСТВУ ОТДЕЛЬНЫХ ЭЛЕМЕНТОВ ЗАСТРОЙКИ </w:t>
      </w:r>
      <w:bookmarkEnd w:id="93"/>
      <w:r w:rsidRPr="00350BA2">
        <w:t>МУНИЦИПАЛЬНОГО ОБРАЗОВАНИЯ</w:t>
      </w:r>
      <w:bookmarkEnd w:id="94"/>
    </w:p>
    <w:p w:rsidR="00C92800" w:rsidRPr="00350BA2" w:rsidRDefault="00C92800" w:rsidP="00C92800">
      <w:pPr>
        <w:pStyle w:val="35"/>
      </w:pPr>
      <w:bookmarkStart w:id="95" w:name="_Toc196878918"/>
      <w:bookmarkStart w:id="96" w:name="_Toc308438382"/>
      <w:r w:rsidRPr="00350BA2">
        <w:t>Статья 10.1. Особенности проектирования и строительства объектов благоустройства.</w:t>
      </w:r>
      <w:bookmarkEnd w:id="95"/>
      <w:bookmarkEnd w:id="96"/>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10.1.1. Благоустройство подразделяется на виды: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инженерное благоустройство территории;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общее благоустройство;</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специальное благоустройство;</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озеленение и ландшафтная архитектура.</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10.1.2. Основной задачей инженерного благоустройства является создание благоприятных условий для жизни и деятельности населения МО и обеспечение необходимого технологического уровня окружающей среды.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Объектами инженерного благоустройства являются: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отвод поверхностных и паводковых вод;</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 понижение уровня грунтовых вод;</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защита от подтопления;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обеспечение допустимых уклонов улиц и проездов;</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организация проезда автотранспорта и прохода пешеходов;</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создание безбарьерной среды для маломобильных групп населения при строительстве и ремонте улиц, тротуаров, пешеходных дорог и т. п.</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освещение улиц.</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10.1.3. Основной задачей общего благоустройства является повышение уровня комфорта пребывания человека в среде МО, удобство пользования коммуникациями МО, а так же организация полноценных социальных контактов, отвечающих современным требованиям.</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Объектами общего благоустройства являются: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объемные сооружения (остановочные навесы, беседки, ротонды и т. п.);</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устройства для оформления озеленения (перголы, цветочницы, клумбы, приствольные решетки и т. п.);</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ограждения;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плоскостные планировочные элементы (пешеходные дорожки, мощение, лестничные сходы и т. п.);</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водные устройства (фонтаны, бассейны, питьевые фонтанчики и т. п.);</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зрелищные сооружения (эстрады, танцплощадки, передвижные зверинцы и т. п.);</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детское игровое оборудование;</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садово-парковое оборудование;</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оборудование спортивных площадок;</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коммунально-бытовое оборудование (мусоросборники, телефонные будки, пляжное оборудование и т. п.);</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осветительные устройства (декоративные фонари, подсветка фасадов, газонные светильники и т. п.);</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визуальные коммуникации (рекламные установки, знаки-ориентиры, стенды          и т. п.);</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некапитальные и нестационарные объекты торговли (коммерческие киоски и павильоны, палатки, лотки, площадки для сезонной летней торговли, минирынки).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10.1.4. Основной задачей специального благоустройства является обогащение эстетических, духовных качеств </w:t>
      </w:r>
      <w:r w:rsidR="00595E25">
        <w:rPr>
          <w:rFonts w:ascii="Times New Roman" w:eastAsia="Times New Roman" w:hAnsi="Times New Roman"/>
          <w:sz w:val="24"/>
          <w:szCs w:val="24"/>
          <w:lang w:eastAsia="ar-SA"/>
        </w:rPr>
        <w:t>жилой</w:t>
      </w:r>
      <w:r w:rsidRPr="00350BA2">
        <w:rPr>
          <w:rFonts w:ascii="Times New Roman" w:eastAsia="Times New Roman" w:hAnsi="Times New Roman"/>
          <w:sz w:val="24"/>
          <w:szCs w:val="24"/>
          <w:lang w:eastAsia="ar-SA"/>
        </w:rPr>
        <w:t xml:space="preserve"> среды художественными и декоративными средствами.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Объектами специального благоустройства являются:</w:t>
      </w:r>
    </w:p>
    <w:p w:rsidR="00C92800" w:rsidRPr="00350BA2" w:rsidRDefault="00C92800" w:rsidP="00C92800">
      <w:pPr>
        <w:numPr>
          <w:ilvl w:val="0"/>
          <w:numId w:val="7"/>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произведения монументально-декоративного искусства, выполняемые из долговечных материалов;</w:t>
      </w:r>
    </w:p>
    <w:p w:rsidR="00C92800" w:rsidRPr="00350BA2" w:rsidRDefault="00C92800" w:rsidP="00C92800">
      <w:pPr>
        <w:numPr>
          <w:ilvl w:val="0"/>
          <w:numId w:val="8"/>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областная и государственная символика;</w:t>
      </w:r>
    </w:p>
    <w:p w:rsidR="00C92800" w:rsidRPr="00350BA2" w:rsidRDefault="00C92800" w:rsidP="00C92800">
      <w:pPr>
        <w:numPr>
          <w:ilvl w:val="0"/>
          <w:numId w:val="9"/>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праздничное оформление.</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10.1.5. Ландшафтная архитектура является важнейшей составной частью градостроительства, органично включающая</w:t>
      </w:r>
      <w:r w:rsidR="006675BB">
        <w:rPr>
          <w:rFonts w:ascii="Times New Roman" w:eastAsia="Times New Roman" w:hAnsi="Times New Roman"/>
          <w:sz w:val="24"/>
          <w:szCs w:val="24"/>
          <w:lang w:eastAsia="ar-SA"/>
        </w:rPr>
        <w:t xml:space="preserve"> жилую</w:t>
      </w:r>
      <w:r w:rsidRPr="00350BA2">
        <w:rPr>
          <w:rFonts w:ascii="Times New Roman" w:eastAsia="Times New Roman" w:hAnsi="Times New Roman"/>
          <w:sz w:val="24"/>
          <w:szCs w:val="24"/>
          <w:lang w:eastAsia="ar-SA"/>
        </w:rPr>
        <w:t xml:space="preserve"> среду в ее природное окружение и вносящая элементы природы в архитектурно-пространственную организацию </w:t>
      </w:r>
      <w:r w:rsidR="006675BB">
        <w:rPr>
          <w:rFonts w:ascii="Times New Roman" w:eastAsia="Times New Roman" w:hAnsi="Times New Roman"/>
          <w:sz w:val="24"/>
          <w:szCs w:val="24"/>
          <w:lang w:eastAsia="ar-SA"/>
        </w:rPr>
        <w:t>населённого пункта</w:t>
      </w:r>
      <w:r w:rsidRPr="00350BA2">
        <w:rPr>
          <w:rFonts w:ascii="Times New Roman" w:eastAsia="Times New Roman" w:hAnsi="Times New Roman"/>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Основными объектами озеленения и ландшафтной архитектуры являются: парки, скверы, сады, бульвары, набережные, лесопарки.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10.1.6. Основными требованиями к элементам благоустройства являются:</w:t>
      </w:r>
    </w:p>
    <w:p w:rsidR="00C92800" w:rsidRPr="00350BA2" w:rsidRDefault="00C92800" w:rsidP="00C92800">
      <w:pPr>
        <w:numPr>
          <w:ilvl w:val="0"/>
          <w:numId w:val="9"/>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функциональная определенность;</w:t>
      </w:r>
    </w:p>
    <w:p w:rsidR="00C92800" w:rsidRPr="00350BA2" w:rsidRDefault="00C92800" w:rsidP="00C92800">
      <w:pPr>
        <w:numPr>
          <w:ilvl w:val="0"/>
          <w:numId w:val="9"/>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изготовление из современных строительных материалов;</w:t>
      </w:r>
    </w:p>
    <w:p w:rsidR="00C92800" w:rsidRPr="00350BA2" w:rsidRDefault="00C92800" w:rsidP="00C92800">
      <w:pPr>
        <w:numPr>
          <w:ilvl w:val="0"/>
          <w:numId w:val="9"/>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соблюдение требований эргономики;</w:t>
      </w:r>
    </w:p>
    <w:p w:rsidR="00C92800" w:rsidRPr="00350BA2" w:rsidRDefault="00C92800" w:rsidP="00C92800">
      <w:pPr>
        <w:numPr>
          <w:ilvl w:val="0"/>
          <w:numId w:val="10"/>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долговечность и безопасность эксплуатации;</w:t>
      </w:r>
    </w:p>
    <w:p w:rsidR="00C92800" w:rsidRPr="00350BA2" w:rsidRDefault="00C92800" w:rsidP="00C92800">
      <w:pPr>
        <w:numPr>
          <w:ilvl w:val="0"/>
          <w:numId w:val="11"/>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гармоничное сочетание с окружением;</w:t>
      </w:r>
    </w:p>
    <w:p w:rsidR="00C92800" w:rsidRPr="00350BA2" w:rsidRDefault="00C92800" w:rsidP="00C92800">
      <w:pPr>
        <w:numPr>
          <w:ilvl w:val="0"/>
          <w:numId w:val="12"/>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учет национальных и архитектурных традиций </w:t>
      </w:r>
      <w:r>
        <w:rPr>
          <w:rFonts w:ascii="Times New Roman" w:eastAsia="Times New Roman" w:hAnsi="Times New Roman"/>
          <w:sz w:val="24"/>
          <w:szCs w:val="24"/>
          <w:lang w:eastAsia="ar-SA"/>
        </w:rPr>
        <w:t>населённого пункта</w:t>
      </w:r>
      <w:r w:rsidRPr="00350BA2">
        <w:rPr>
          <w:rFonts w:ascii="Times New Roman" w:eastAsia="Times New Roman" w:hAnsi="Times New Roman"/>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10.1.7. Работы по благоустройству территории проводятся:</w:t>
      </w:r>
    </w:p>
    <w:p w:rsidR="00C92800" w:rsidRPr="00350BA2" w:rsidRDefault="00C92800" w:rsidP="00C92800">
      <w:pPr>
        <w:numPr>
          <w:ilvl w:val="0"/>
          <w:numId w:val="12"/>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по инициативе собственника, пользователя объекта;</w:t>
      </w:r>
    </w:p>
    <w:p w:rsidR="00C92800" w:rsidRPr="00350BA2" w:rsidRDefault="00C92800" w:rsidP="00C92800">
      <w:pPr>
        <w:numPr>
          <w:ilvl w:val="0"/>
          <w:numId w:val="12"/>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по инициативе лица, не являющегося собственником, арендатором;</w:t>
      </w:r>
    </w:p>
    <w:p w:rsidR="00C92800" w:rsidRPr="00350BA2" w:rsidRDefault="00C92800" w:rsidP="00C92800">
      <w:pPr>
        <w:numPr>
          <w:ilvl w:val="0"/>
          <w:numId w:val="12"/>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по предписанию органов власти, контроля и надзора;</w:t>
      </w:r>
    </w:p>
    <w:p w:rsidR="00C92800" w:rsidRPr="00350BA2" w:rsidRDefault="00C92800" w:rsidP="00C92800">
      <w:pPr>
        <w:numPr>
          <w:ilvl w:val="0"/>
          <w:numId w:val="12"/>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по условиям исходно-разрешительной документации при проведении компенсационного благоустройства (озеленения).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10.1.8. Основанием для разработки проектной документации по указанным работам является:</w:t>
      </w:r>
    </w:p>
    <w:p w:rsidR="00C92800" w:rsidRPr="00350BA2" w:rsidRDefault="00C92800" w:rsidP="00C92800">
      <w:pPr>
        <w:numPr>
          <w:ilvl w:val="0"/>
          <w:numId w:val="13"/>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заявление собственника, пользователя объекта;</w:t>
      </w:r>
    </w:p>
    <w:p w:rsidR="00C92800" w:rsidRPr="00350BA2" w:rsidRDefault="00C92800" w:rsidP="00C92800">
      <w:pPr>
        <w:numPr>
          <w:ilvl w:val="0"/>
          <w:numId w:val="14"/>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поручение Главы администрации </w:t>
      </w:r>
      <w:r w:rsidR="004B55BC">
        <w:rPr>
          <w:rFonts w:ascii="Times New Roman" w:eastAsia="Times New Roman" w:hAnsi="Times New Roman"/>
          <w:sz w:val="24"/>
          <w:szCs w:val="24"/>
          <w:lang w:eastAsia="ar-SA"/>
        </w:rPr>
        <w:t>Сакмар</w:t>
      </w:r>
      <w:r w:rsidR="00642C0E">
        <w:rPr>
          <w:rFonts w:ascii="Times New Roman" w:eastAsia="Times New Roman" w:hAnsi="Times New Roman"/>
          <w:sz w:val="24"/>
          <w:szCs w:val="24"/>
          <w:lang w:eastAsia="ar-SA"/>
        </w:rPr>
        <w:t>ского</w:t>
      </w:r>
      <w:r w:rsidRPr="00350BA2">
        <w:rPr>
          <w:rFonts w:ascii="Times New Roman" w:eastAsia="Times New Roman" w:hAnsi="Times New Roman"/>
          <w:sz w:val="24"/>
          <w:szCs w:val="24"/>
          <w:lang w:eastAsia="ar-SA"/>
        </w:rPr>
        <w:t xml:space="preserve"> р</w:t>
      </w:r>
      <w:r>
        <w:rPr>
          <w:rFonts w:ascii="Times New Roman" w:eastAsia="Times New Roman" w:hAnsi="Times New Roman"/>
          <w:sz w:val="24"/>
          <w:szCs w:val="24"/>
          <w:lang w:eastAsia="ar-SA"/>
        </w:rPr>
        <w:t>айо</w:t>
      </w:r>
      <w:r w:rsidRPr="00350BA2">
        <w:rPr>
          <w:rFonts w:ascii="Times New Roman" w:eastAsia="Times New Roman" w:hAnsi="Times New Roman"/>
          <w:sz w:val="24"/>
          <w:szCs w:val="24"/>
          <w:lang w:eastAsia="ar-SA"/>
        </w:rPr>
        <w:t>на;</w:t>
      </w:r>
    </w:p>
    <w:p w:rsidR="00C92800" w:rsidRPr="00350BA2" w:rsidRDefault="00F93F20" w:rsidP="00C92800">
      <w:pPr>
        <w:numPr>
          <w:ilvl w:val="0"/>
          <w:numId w:val="15"/>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поручение заместителя Главы</w:t>
      </w:r>
      <w:r w:rsidR="00C92800" w:rsidRPr="00350BA2">
        <w:rPr>
          <w:rFonts w:ascii="Times New Roman" w:eastAsia="Times New Roman" w:hAnsi="Times New Roman"/>
          <w:sz w:val="24"/>
          <w:szCs w:val="24"/>
          <w:lang w:eastAsia="ar-SA"/>
        </w:rPr>
        <w:t>, курирующего вопросы строительства;</w:t>
      </w:r>
    </w:p>
    <w:p w:rsidR="00C92800" w:rsidRPr="00350BA2" w:rsidRDefault="00C92800" w:rsidP="00C92800">
      <w:pPr>
        <w:numPr>
          <w:ilvl w:val="0"/>
          <w:numId w:val="16"/>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предписания органов контроля и надзора.</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10.1.9. Основанием для строительства объектов благоустройства является приказ Главы администрации МО </w:t>
      </w:r>
      <w:r w:rsidR="002C40B3">
        <w:rPr>
          <w:rFonts w:ascii="Times New Roman" w:eastAsia="Times New Roman" w:hAnsi="Times New Roman"/>
          <w:sz w:val="24"/>
          <w:szCs w:val="24"/>
          <w:lang w:eastAsia="ar-SA"/>
        </w:rPr>
        <w:t>Сакмар</w:t>
      </w:r>
      <w:r w:rsidR="00642C0E">
        <w:rPr>
          <w:rFonts w:ascii="Times New Roman" w:eastAsia="Times New Roman" w:hAnsi="Times New Roman"/>
          <w:sz w:val="24"/>
          <w:szCs w:val="24"/>
          <w:lang w:eastAsia="ar-SA"/>
        </w:rPr>
        <w:t>ского</w:t>
      </w:r>
      <w:r w:rsidR="00F17FA1">
        <w:rPr>
          <w:rFonts w:ascii="Times New Roman" w:eastAsia="Times New Roman" w:hAnsi="Times New Roman"/>
          <w:sz w:val="24"/>
          <w:szCs w:val="24"/>
          <w:lang w:eastAsia="ar-SA"/>
        </w:rPr>
        <w:t xml:space="preserve"> </w:t>
      </w:r>
      <w:r w:rsidRPr="00350BA2">
        <w:rPr>
          <w:rFonts w:ascii="Times New Roman" w:eastAsia="Times New Roman" w:hAnsi="Times New Roman" w:cs="Tahoma"/>
          <w:sz w:val="24"/>
          <w:szCs w:val="24"/>
          <w:lang w:eastAsia="ar-SA"/>
        </w:rPr>
        <w:t>р</w:t>
      </w:r>
      <w:r>
        <w:rPr>
          <w:rFonts w:ascii="Times New Roman" w:eastAsia="Times New Roman" w:hAnsi="Times New Roman" w:cs="Tahoma"/>
          <w:sz w:val="24"/>
          <w:szCs w:val="24"/>
          <w:lang w:eastAsia="ar-SA"/>
        </w:rPr>
        <w:t>айо</w:t>
      </w:r>
      <w:r w:rsidRPr="00350BA2">
        <w:rPr>
          <w:rFonts w:ascii="Times New Roman" w:eastAsia="Times New Roman" w:hAnsi="Times New Roman" w:cs="Tahoma"/>
          <w:sz w:val="24"/>
          <w:szCs w:val="24"/>
          <w:lang w:eastAsia="ar-SA"/>
        </w:rPr>
        <w:t>на</w:t>
      </w:r>
      <w:r w:rsidR="00F17FA1">
        <w:rPr>
          <w:rFonts w:ascii="Times New Roman" w:eastAsia="Times New Roman" w:hAnsi="Times New Roman" w:cs="Tahoma"/>
          <w:sz w:val="24"/>
          <w:szCs w:val="24"/>
          <w:lang w:eastAsia="ar-SA"/>
        </w:rPr>
        <w:t xml:space="preserve"> </w:t>
      </w:r>
      <w:r w:rsidRPr="00350BA2">
        <w:rPr>
          <w:rFonts w:ascii="Times New Roman" w:eastAsia="Times New Roman" w:hAnsi="Times New Roman"/>
          <w:sz w:val="24"/>
          <w:szCs w:val="24"/>
          <w:lang w:eastAsia="ar-SA"/>
        </w:rPr>
        <w:t>или его заместителя.</w:t>
      </w:r>
    </w:p>
    <w:p w:rsidR="00C92800" w:rsidRPr="00350BA2" w:rsidRDefault="00C92800" w:rsidP="00C92800">
      <w:pPr>
        <w:pStyle w:val="35"/>
      </w:pPr>
      <w:bookmarkStart w:id="97" w:name="_Toc196878919"/>
      <w:bookmarkStart w:id="98" w:name="_Toc308438383"/>
      <w:r w:rsidRPr="00350BA2">
        <w:t>Статья 10.2. Требования к внешнему облику муниципального образования и улучшению его эстетического уровня.</w:t>
      </w:r>
      <w:bookmarkEnd w:id="97"/>
      <w:bookmarkEnd w:id="98"/>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10.2.1. В целях формирования эстетически полноценной среды необходимо осуществлять мероприятия средствами художественного проектирования, декоративно-прикладного искусства и ландшафтного дизайна.</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10.2.2. Формирование внешнего облика путем улучшения его эстетических качеств необходимо осуществлять путем разработки и реализации комплексных проектов архитектурно-художественного оформлении и благоустройства, в частности:</w:t>
      </w:r>
    </w:p>
    <w:p w:rsidR="00C92800" w:rsidRPr="00350BA2" w:rsidRDefault="00C92800" w:rsidP="00C92800">
      <w:pPr>
        <w:numPr>
          <w:ilvl w:val="0"/>
          <w:numId w:val="16"/>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комплексное проектирование открытых пространств (пешеходных зон, зон отдыха, набережных, детских площадок, ярмарок и др.);</w:t>
      </w:r>
    </w:p>
    <w:p w:rsidR="00C92800" w:rsidRPr="00350BA2" w:rsidRDefault="00C92800" w:rsidP="00C92800">
      <w:pPr>
        <w:numPr>
          <w:ilvl w:val="0"/>
          <w:numId w:val="16"/>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комплексное решение улиц;</w:t>
      </w:r>
    </w:p>
    <w:p w:rsidR="00C92800" w:rsidRPr="00350BA2" w:rsidRDefault="00C92800" w:rsidP="00C92800">
      <w:pPr>
        <w:numPr>
          <w:ilvl w:val="0"/>
          <w:numId w:val="16"/>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архитектурно-художественное освещение зданий и сооружений;</w:t>
      </w:r>
    </w:p>
    <w:p w:rsidR="00C92800" w:rsidRPr="00350BA2" w:rsidRDefault="00C92800" w:rsidP="00C92800">
      <w:pPr>
        <w:numPr>
          <w:ilvl w:val="0"/>
          <w:numId w:val="16"/>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надстройка и реконструкция фасадов зданий;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реконструкция зданий, включая создание входов, витрин, вывесок, реклам магазинов и других учреждений обслуживания;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размещение средств наружной рекламы и информации;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размещение временных сооружений, малых торговых точек и др.</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10.2.3. Все работы, влияющие на формирование внешнего облика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обязательному согласованию с </w:t>
      </w:r>
      <w:r w:rsidR="00F93F20">
        <w:rPr>
          <w:rFonts w:ascii="Times New Roman" w:eastAsia="Times New Roman" w:hAnsi="Times New Roman"/>
          <w:sz w:val="24"/>
          <w:szCs w:val="24"/>
          <w:lang w:eastAsia="ar-SA"/>
        </w:rPr>
        <w:t xml:space="preserve">отделом строительства, жилищно-коммунального хозяйства, энергетики и дорожной деятельности </w:t>
      </w:r>
      <w:r w:rsidRPr="00350BA2">
        <w:rPr>
          <w:rFonts w:ascii="Times New Roman" w:eastAsia="Times New Roman" w:hAnsi="Times New Roman"/>
          <w:sz w:val="24"/>
          <w:szCs w:val="24"/>
          <w:lang w:eastAsia="ar-SA"/>
        </w:rPr>
        <w:t xml:space="preserve">администрации </w:t>
      </w:r>
      <w:r w:rsidR="002C40B3">
        <w:rPr>
          <w:rFonts w:ascii="Times New Roman" w:eastAsia="Times New Roman" w:hAnsi="Times New Roman"/>
          <w:sz w:val="24"/>
          <w:szCs w:val="24"/>
          <w:lang w:eastAsia="ar-SA"/>
        </w:rPr>
        <w:t>Сакмар</w:t>
      </w:r>
      <w:r w:rsidR="00642C0E">
        <w:rPr>
          <w:rFonts w:ascii="Times New Roman" w:eastAsia="Times New Roman" w:hAnsi="Times New Roman"/>
          <w:sz w:val="24"/>
          <w:szCs w:val="24"/>
          <w:lang w:eastAsia="ar-SA"/>
        </w:rPr>
        <w:t>ского</w:t>
      </w:r>
      <w:r w:rsidRPr="00350BA2">
        <w:rPr>
          <w:rFonts w:ascii="Times New Roman" w:eastAsia="Times New Roman" w:hAnsi="Times New Roman"/>
          <w:sz w:val="24"/>
          <w:szCs w:val="24"/>
          <w:lang w:eastAsia="ar-SA"/>
        </w:rPr>
        <w:t xml:space="preserve"> р</w:t>
      </w:r>
      <w:r>
        <w:rPr>
          <w:rFonts w:ascii="Times New Roman" w:eastAsia="Times New Roman" w:hAnsi="Times New Roman"/>
          <w:sz w:val="24"/>
          <w:szCs w:val="24"/>
          <w:lang w:eastAsia="ar-SA"/>
        </w:rPr>
        <w:t>айо</w:t>
      </w:r>
      <w:r w:rsidRPr="00350BA2">
        <w:rPr>
          <w:rFonts w:ascii="Times New Roman" w:eastAsia="Times New Roman" w:hAnsi="Times New Roman"/>
          <w:sz w:val="24"/>
          <w:szCs w:val="24"/>
          <w:lang w:eastAsia="ar-SA"/>
        </w:rPr>
        <w:t>на</w:t>
      </w:r>
      <w:r w:rsidR="00642C0E">
        <w:rPr>
          <w:rFonts w:ascii="Times New Roman" w:eastAsia="Times New Roman" w:hAnsi="Times New Roman"/>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Все объекты, сооружаемые для повышения эстетического уровня внешнего облика муниципального образования, подлежат комиссионной приемке.</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По приемке объектов внешнего оформления среды создается комиссия, возглавляемая начальником </w:t>
      </w:r>
      <w:r w:rsidR="0026397C">
        <w:rPr>
          <w:rFonts w:ascii="Times New Roman" w:eastAsia="Times New Roman" w:hAnsi="Times New Roman"/>
          <w:sz w:val="24"/>
          <w:szCs w:val="24"/>
          <w:lang w:eastAsia="ar-SA"/>
        </w:rPr>
        <w:t>отдела</w:t>
      </w:r>
      <w:r w:rsidR="00F17FA1">
        <w:rPr>
          <w:rFonts w:ascii="Times New Roman" w:eastAsia="Times New Roman" w:hAnsi="Times New Roman"/>
          <w:sz w:val="24"/>
          <w:szCs w:val="24"/>
          <w:lang w:eastAsia="ar-SA"/>
        </w:rPr>
        <w:t xml:space="preserve"> </w:t>
      </w:r>
      <w:r w:rsidRPr="00350BA2">
        <w:rPr>
          <w:rFonts w:ascii="Times New Roman" w:eastAsia="Times New Roman" w:hAnsi="Times New Roman"/>
          <w:sz w:val="24"/>
          <w:szCs w:val="24"/>
          <w:lang w:eastAsia="ar-SA"/>
        </w:rPr>
        <w:t>строительств</w:t>
      </w:r>
      <w:r w:rsidR="0026397C">
        <w:rPr>
          <w:rFonts w:ascii="Times New Roman" w:eastAsia="Times New Roman" w:hAnsi="Times New Roman"/>
          <w:sz w:val="24"/>
          <w:szCs w:val="24"/>
          <w:lang w:eastAsia="ar-SA"/>
        </w:rPr>
        <w:t>а, жилищно-коммунального хозяйства, энергетики и дорожной деятельности</w:t>
      </w:r>
      <w:r w:rsidR="00F17FA1">
        <w:rPr>
          <w:rFonts w:ascii="Times New Roman" w:eastAsia="Times New Roman" w:hAnsi="Times New Roman"/>
          <w:sz w:val="24"/>
          <w:szCs w:val="24"/>
          <w:lang w:eastAsia="ar-SA"/>
        </w:rPr>
        <w:t xml:space="preserve"> </w:t>
      </w:r>
      <w:r w:rsidRPr="00350BA2">
        <w:rPr>
          <w:rFonts w:ascii="Times New Roman" w:eastAsia="Times New Roman" w:hAnsi="Times New Roman"/>
          <w:sz w:val="24"/>
          <w:szCs w:val="24"/>
          <w:lang w:eastAsia="ar-SA"/>
        </w:rPr>
        <w:t>Администрации</w:t>
      </w:r>
      <w:r w:rsidR="00F17FA1">
        <w:rPr>
          <w:rFonts w:ascii="Times New Roman" w:eastAsia="Times New Roman" w:hAnsi="Times New Roman"/>
          <w:sz w:val="24"/>
          <w:szCs w:val="24"/>
          <w:lang w:eastAsia="ar-SA"/>
        </w:rPr>
        <w:t xml:space="preserve"> </w:t>
      </w:r>
      <w:r w:rsidR="002C40B3">
        <w:rPr>
          <w:rFonts w:ascii="Times New Roman" w:eastAsia="Times New Roman" w:hAnsi="Times New Roman"/>
          <w:bCs/>
          <w:sz w:val="24"/>
          <w:szCs w:val="24"/>
          <w:lang w:eastAsia="ar-SA"/>
        </w:rPr>
        <w:t>Сакмарского района Оренбургской области</w:t>
      </w:r>
      <w:r w:rsidRPr="00350BA2">
        <w:rPr>
          <w:rFonts w:ascii="Times New Roman" w:eastAsia="Times New Roman" w:hAnsi="Times New Roman"/>
          <w:sz w:val="24"/>
          <w:szCs w:val="24"/>
          <w:lang w:eastAsia="ar-SA"/>
        </w:rPr>
        <w:t>.</w:t>
      </w:r>
    </w:p>
    <w:p w:rsidR="00C92800" w:rsidRPr="00350BA2" w:rsidRDefault="00C92800" w:rsidP="00C92800">
      <w:pPr>
        <w:pStyle w:val="35"/>
      </w:pPr>
      <w:bookmarkStart w:id="99" w:name="_Toc196878920"/>
      <w:bookmarkStart w:id="100" w:name="_Toc308438384"/>
      <w:r w:rsidRPr="00350BA2">
        <w:t>Статья 10.3. Требования по охране окружающей среды.</w:t>
      </w:r>
      <w:bookmarkEnd w:id="99"/>
      <w:bookmarkEnd w:id="100"/>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10.3.1. Природоохранные требования, предъявленные к обоснованию, проектированию и строительству всех видов объектов определяются законодательством РФ.</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10.3.2.  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10.3.3.  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10.3.4. Организации, деятельность которых связана с водопользованием</w:t>
      </w:r>
      <w:r>
        <w:rPr>
          <w:rFonts w:ascii="Times New Roman" w:eastAsia="Times New Roman" w:hAnsi="Times New Roman"/>
          <w:sz w:val="24"/>
          <w:szCs w:val="24"/>
          <w:lang w:eastAsia="ar-SA"/>
        </w:rPr>
        <w:t>, обязаны</w:t>
      </w:r>
      <w:r w:rsidRPr="00350BA2">
        <w:rPr>
          <w:rFonts w:ascii="Times New Roman" w:eastAsia="Times New Roman" w:hAnsi="Times New Roman"/>
          <w:sz w:val="24"/>
          <w:szCs w:val="24"/>
          <w:lang w:eastAsia="ar-SA"/>
        </w:rPr>
        <w:t xml:space="preserve"> на стадии разработки проекта получить разрешение на все виды спецводопользования.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Выбор места для размещения объектов межрайонного, областного и федерального значения, а также потенциально опасных объектов согласовывают с государственными органами в области охраны окружающей среды и природопользования по </w:t>
      </w:r>
      <w:r w:rsidR="002C40B3">
        <w:rPr>
          <w:rFonts w:ascii="Times New Roman" w:eastAsia="Times New Roman" w:hAnsi="Times New Roman"/>
          <w:bCs/>
          <w:sz w:val="24"/>
          <w:szCs w:val="24"/>
          <w:lang w:eastAsia="ar-SA"/>
        </w:rPr>
        <w:t>Оренбургской области</w:t>
      </w:r>
      <w:r w:rsidRPr="00350BA2">
        <w:rPr>
          <w:rFonts w:ascii="Times New Roman" w:eastAsia="Times New Roman" w:hAnsi="Times New Roman"/>
          <w:sz w:val="24"/>
          <w:szCs w:val="24"/>
          <w:lang w:eastAsia="ar-SA"/>
        </w:rPr>
        <w:t>.</w:t>
      </w:r>
    </w:p>
    <w:p w:rsidR="00C92800" w:rsidRPr="00350BA2" w:rsidRDefault="00C92800" w:rsidP="00C92800">
      <w:pPr>
        <w:pStyle w:val="35"/>
      </w:pPr>
      <w:bookmarkStart w:id="101" w:name="_Toc196878921"/>
      <w:bookmarkStart w:id="102" w:name="_Toc308438385"/>
      <w:r w:rsidRPr="00350BA2">
        <w:lastRenderedPageBreak/>
        <w:t>Статья 10.4. Проектирование, строительство и реконструкция объектов инженерной инфраструктуры.</w:t>
      </w:r>
      <w:bookmarkEnd w:id="101"/>
      <w:bookmarkEnd w:id="102"/>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 Общая часть.</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 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10.4.1.2. Для развития инженерных сетей МО составляются  следующие виды специальных и комплексных проектов:</w:t>
      </w:r>
    </w:p>
    <w:p w:rsidR="00C92800" w:rsidRPr="00350BA2" w:rsidRDefault="00C92800" w:rsidP="00C92800">
      <w:pPr>
        <w:numPr>
          <w:ilvl w:val="0"/>
          <w:numId w:val="17"/>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проекты развития отраслевых схем;</w:t>
      </w:r>
    </w:p>
    <w:p w:rsidR="00C92800" w:rsidRPr="00350BA2" w:rsidRDefault="00C92800" w:rsidP="00C92800">
      <w:pPr>
        <w:numPr>
          <w:ilvl w:val="0"/>
          <w:numId w:val="17"/>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проекты строительства отдельных транзитных или магистральных коммуникаций, входящих в отраслевую систему;</w:t>
      </w:r>
    </w:p>
    <w:p w:rsidR="00C92800" w:rsidRPr="00350BA2" w:rsidRDefault="00C92800" w:rsidP="00C92800">
      <w:pPr>
        <w:numPr>
          <w:ilvl w:val="0"/>
          <w:numId w:val="17"/>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проекты уличных и внутриквартальных сетей в составе проектов застройки;</w:t>
      </w:r>
    </w:p>
    <w:p w:rsidR="00C92800" w:rsidRPr="00350BA2" w:rsidRDefault="00C92800" w:rsidP="00C92800">
      <w:pPr>
        <w:numPr>
          <w:ilvl w:val="0"/>
          <w:numId w:val="17"/>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проекты строительства отдельного объекта или группы объектов промышленного или жилищно-гражданского строительства с подключением к городским инженерным сетям.</w:t>
      </w:r>
    </w:p>
    <w:p w:rsidR="00C92800" w:rsidRPr="00350BA2" w:rsidRDefault="00C92800" w:rsidP="00C92800">
      <w:pPr>
        <w:tabs>
          <w:tab w:val="left" w:pos="870"/>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ab/>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10.4.1.3. К инженерным сетям относятся: </w:t>
      </w:r>
    </w:p>
    <w:p w:rsidR="00C92800" w:rsidRPr="00350BA2" w:rsidRDefault="00C92800" w:rsidP="00C92800">
      <w:pPr>
        <w:numPr>
          <w:ilvl w:val="0"/>
          <w:numId w:val="18"/>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трубопроводы: водопровода, канализации, дренажа, теплопровода, газопровода;</w:t>
      </w:r>
    </w:p>
    <w:p w:rsidR="00C92800" w:rsidRPr="00350BA2" w:rsidRDefault="00C92800" w:rsidP="00C92800">
      <w:pPr>
        <w:numPr>
          <w:ilvl w:val="0"/>
          <w:numId w:val="18"/>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кабели силовые электрические, воздушные линии электропередач, сети слабого тока (телефонные, радиотрансляционные, сигнальные и др.).</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10.4.1.4. Основанием для проектирования инженерных сетей и сооружений являются:</w:t>
      </w:r>
    </w:p>
    <w:p w:rsidR="00C92800" w:rsidRPr="00350BA2" w:rsidRDefault="00C92800" w:rsidP="00C92800">
      <w:pPr>
        <w:numPr>
          <w:ilvl w:val="0"/>
          <w:numId w:val="19"/>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паспорт на участок строительства;</w:t>
      </w:r>
    </w:p>
    <w:p w:rsidR="00C92800" w:rsidRPr="00350BA2" w:rsidRDefault="00C92800" w:rsidP="00C92800">
      <w:pPr>
        <w:numPr>
          <w:ilvl w:val="0"/>
          <w:numId w:val="19"/>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задание на проектирование, оформленное и утвержденное в установленном порядке;</w:t>
      </w:r>
    </w:p>
    <w:p w:rsidR="00C92800" w:rsidRPr="00350BA2" w:rsidRDefault="00C92800" w:rsidP="00C92800">
      <w:pPr>
        <w:numPr>
          <w:ilvl w:val="0"/>
          <w:numId w:val="19"/>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акт выбора трассы инженерной сети, в случае ее прохождения по не застроенной территории, не муниципальным землям;</w:t>
      </w:r>
    </w:p>
    <w:p w:rsidR="00C92800" w:rsidRPr="00350BA2" w:rsidRDefault="00C92800" w:rsidP="00C92800">
      <w:pPr>
        <w:numPr>
          <w:ilvl w:val="0"/>
          <w:numId w:val="19"/>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градостроительный план зем</w:t>
      </w:r>
      <w:r>
        <w:rPr>
          <w:rFonts w:ascii="Times New Roman" w:eastAsia="Times New Roman" w:hAnsi="Times New Roman"/>
          <w:sz w:val="24"/>
          <w:szCs w:val="24"/>
          <w:lang w:eastAsia="ar-SA"/>
        </w:rPr>
        <w:t>ель</w:t>
      </w:r>
      <w:r w:rsidRPr="00350BA2">
        <w:rPr>
          <w:rFonts w:ascii="Times New Roman" w:eastAsia="Times New Roman" w:hAnsi="Times New Roman"/>
          <w:sz w:val="24"/>
          <w:szCs w:val="24"/>
          <w:lang w:eastAsia="ar-SA"/>
        </w:rPr>
        <w:t>ного участка.</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10.4.1.5. 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превышающим одного года, 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w:t>
      </w:r>
      <w:r>
        <w:rPr>
          <w:rFonts w:ascii="Times New Roman" w:eastAsia="Times New Roman" w:hAnsi="Times New Roman"/>
          <w:sz w:val="24"/>
          <w:szCs w:val="24"/>
          <w:lang w:eastAsia="ar-SA"/>
        </w:rPr>
        <w:t>силами любой организации, имеюще</w:t>
      </w:r>
      <w:r w:rsidRPr="00350BA2">
        <w:rPr>
          <w:rFonts w:ascii="Times New Roman" w:eastAsia="Times New Roman" w:hAnsi="Times New Roman"/>
          <w:sz w:val="24"/>
          <w:szCs w:val="24"/>
          <w:lang w:eastAsia="ar-SA"/>
        </w:rPr>
        <w:t xml:space="preserve">й лицензии на данный вид работ. </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 xml:space="preserve">10.4.1.6. При разработке проектов инженерных сетей с пересечением улиц и площадей принимать способ прокладки «закрытый или открытый» по согласованию с </w:t>
      </w:r>
      <w:r w:rsidR="0026397C">
        <w:rPr>
          <w:rFonts w:ascii="Times New Roman" w:eastAsia="Times New Roman" w:hAnsi="Times New Roman"/>
          <w:sz w:val="24"/>
          <w:szCs w:val="24"/>
          <w:lang w:eastAsia="ar-SA"/>
        </w:rPr>
        <w:t>отделом</w:t>
      </w:r>
      <w:r w:rsidRPr="00350BA2">
        <w:rPr>
          <w:rFonts w:ascii="Times New Roman" w:eastAsia="Times New Roman" w:hAnsi="Times New Roman"/>
          <w:sz w:val="24"/>
          <w:szCs w:val="24"/>
          <w:lang w:eastAsia="ar-SA"/>
        </w:rPr>
        <w:t xml:space="preserve"> строительств</w:t>
      </w:r>
      <w:r w:rsidR="00B775D3">
        <w:rPr>
          <w:rFonts w:ascii="Times New Roman" w:eastAsia="Times New Roman" w:hAnsi="Times New Roman"/>
          <w:sz w:val="24"/>
          <w:szCs w:val="24"/>
          <w:lang w:eastAsia="ar-SA"/>
        </w:rPr>
        <w:t>а</w:t>
      </w:r>
      <w:r w:rsidR="0026397C">
        <w:rPr>
          <w:rFonts w:ascii="Times New Roman" w:eastAsia="Times New Roman" w:hAnsi="Times New Roman"/>
          <w:sz w:val="24"/>
          <w:szCs w:val="24"/>
          <w:lang w:eastAsia="ar-SA"/>
        </w:rPr>
        <w:t>, ЖКХ, энергетики и дорожной деятельности</w:t>
      </w:r>
      <w:r w:rsidR="00EC37E0">
        <w:rPr>
          <w:rFonts w:ascii="Times New Roman" w:eastAsia="Times New Roman" w:hAnsi="Times New Roman"/>
          <w:sz w:val="24"/>
          <w:szCs w:val="24"/>
          <w:lang w:eastAsia="ar-SA"/>
        </w:rPr>
        <w:t xml:space="preserve"> </w:t>
      </w:r>
      <w:r w:rsidR="002C40B3">
        <w:rPr>
          <w:rFonts w:ascii="Times New Roman" w:eastAsia="Times New Roman" w:hAnsi="Times New Roman"/>
          <w:bCs/>
          <w:sz w:val="24"/>
          <w:szCs w:val="24"/>
          <w:lang w:eastAsia="ar-SA"/>
        </w:rPr>
        <w:t>Сакмарского района Оренбургской области</w:t>
      </w:r>
      <w:r w:rsidRPr="00350BA2">
        <w:rPr>
          <w:rFonts w:ascii="Times New Roman" w:eastAsia="Times New Roman" w:hAnsi="Times New Roman"/>
          <w:sz w:val="24"/>
          <w:szCs w:val="24"/>
          <w:lang w:eastAsia="ar-SA"/>
        </w:rPr>
        <w:t xml:space="preserve"> и ГИБДД. В случае пересечения улиц или площадей центральной части поселков запрещается производство работ открытым способом.</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10.4.1.7. Запрещается всякое перемещение подземных сетей и сооружений, не предусмотренное проектом, без согласования с эксплуатационной организацией. </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10.4.1.8. 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геосъемки МО.</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10.4.1.9. Технический надзор за строительством инженерных сетей и сооружений осуществляют:</w:t>
      </w:r>
    </w:p>
    <w:p w:rsidR="00C92800" w:rsidRPr="00350BA2" w:rsidRDefault="00C92800" w:rsidP="00C92800">
      <w:pPr>
        <w:numPr>
          <w:ilvl w:val="0"/>
          <w:numId w:val="20"/>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заказчик (застройщик);</w:t>
      </w:r>
    </w:p>
    <w:p w:rsidR="00C92800" w:rsidRPr="00350BA2" w:rsidRDefault="00C92800" w:rsidP="00C92800">
      <w:pPr>
        <w:numPr>
          <w:ilvl w:val="0"/>
          <w:numId w:val="20"/>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проектная организация (при заключении договора на авторский надзор);</w:t>
      </w:r>
    </w:p>
    <w:p w:rsidR="00C92800" w:rsidRPr="00350BA2" w:rsidRDefault="00C92800" w:rsidP="00C92800">
      <w:pPr>
        <w:numPr>
          <w:ilvl w:val="0"/>
          <w:numId w:val="20"/>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эксплуатационная организация (по принадлежности);</w:t>
      </w:r>
    </w:p>
    <w:p w:rsidR="00C92800" w:rsidRPr="00350BA2" w:rsidRDefault="00B775D3" w:rsidP="00C92800">
      <w:pPr>
        <w:numPr>
          <w:ilvl w:val="0"/>
          <w:numId w:val="20"/>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отдел</w:t>
      </w:r>
      <w:r w:rsidRPr="00350BA2">
        <w:rPr>
          <w:rFonts w:ascii="Times New Roman" w:eastAsia="Times New Roman" w:hAnsi="Times New Roman"/>
          <w:sz w:val="24"/>
          <w:szCs w:val="24"/>
          <w:lang w:eastAsia="ar-SA"/>
        </w:rPr>
        <w:t xml:space="preserve"> строительств</w:t>
      </w:r>
      <w:r>
        <w:rPr>
          <w:rFonts w:ascii="Times New Roman" w:eastAsia="Times New Roman" w:hAnsi="Times New Roman"/>
          <w:sz w:val="24"/>
          <w:szCs w:val="24"/>
          <w:lang w:eastAsia="ar-SA"/>
        </w:rPr>
        <w:t xml:space="preserve">а, ЖКХ, энергетики и дорожной деятельности </w:t>
      </w:r>
      <w:r w:rsidR="002C40B3">
        <w:rPr>
          <w:rFonts w:ascii="Times New Roman" w:eastAsia="Times New Roman" w:hAnsi="Times New Roman"/>
          <w:bCs/>
          <w:sz w:val="24"/>
          <w:szCs w:val="24"/>
          <w:lang w:eastAsia="ar-SA"/>
        </w:rPr>
        <w:t>Сакмарского района Оренбургской области</w:t>
      </w:r>
      <w:r w:rsidR="00C92800" w:rsidRPr="00350BA2">
        <w:rPr>
          <w:rFonts w:ascii="Times New Roman" w:eastAsia="Times New Roman" w:hAnsi="Times New Roman"/>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10.4.1.10. Восстановление покрытия дорог и тротуаров непосредственно после проведения работ по строительству инженерных сетей осуществляется  организацией, ведущей строительство или по ее заказу, специализированной организацией.</w:t>
      </w:r>
    </w:p>
    <w:p w:rsidR="00C92800" w:rsidRPr="00350BA2" w:rsidRDefault="00C92800" w:rsidP="00C92800">
      <w:pPr>
        <w:tabs>
          <w:tab w:val="left" w:pos="855"/>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ab/>
        <w:t xml:space="preserve">Работы по восстановлению твердого покрытия, зеленых насаждений оформляются актом с участием представителей администрации </w:t>
      </w:r>
      <w:r w:rsidR="0026397C" w:rsidRPr="00350BA2">
        <w:rPr>
          <w:rFonts w:ascii="Times New Roman" w:eastAsia="Times New Roman" w:hAnsi="Times New Roman"/>
          <w:bCs/>
          <w:sz w:val="24"/>
          <w:szCs w:val="24"/>
          <w:lang w:eastAsia="ar-SA"/>
        </w:rPr>
        <w:t>МО</w:t>
      </w:r>
      <w:r w:rsidR="0026397C">
        <w:rPr>
          <w:rFonts w:ascii="Times New Roman" w:eastAsia="Times New Roman" w:hAnsi="Times New Roman"/>
          <w:bCs/>
          <w:sz w:val="24"/>
          <w:szCs w:val="24"/>
          <w:lang w:eastAsia="ar-SA"/>
        </w:rPr>
        <w:t xml:space="preserve"> сельского поселения </w:t>
      </w:r>
      <w:r w:rsidR="004B55BC">
        <w:rPr>
          <w:rFonts w:ascii="Times New Roman" w:eastAsia="Times New Roman" w:hAnsi="Times New Roman"/>
          <w:bCs/>
          <w:sz w:val="24"/>
          <w:szCs w:val="24"/>
          <w:lang w:eastAsia="ar-SA"/>
        </w:rPr>
        <w:t>Марьевский</w:t>
      </w:r>
      <w:r w:rsidR="00EC37E0">
        <w:rPr>
          <w:rFonts w:ascii="Times New Roman" w:eastAsia="Times New Roman" w:hAnsi="Times New Roman"/>
          <w:bCs/>
          <w:sz w:val="24"/>
          <w:szCs w:val="24"/>
          <w:lang w:eastAsia="ar-SA"/>
        </w:rPr>
        <w:t xml:space="preserve"> </w:t>
      </w:r>
      <w:r w:rsidR="002C40B3">
        <w:rPr>
          <w:rFonts w:ascii="Times New Roman" w:hAnsi="Times New Roman"/>
          <w:bCs/>
          <w:sz w:val="24"/>
          <w:szCs w:val="24"/>
          <w:lang w:eastAsia="ar-SA"/>
        </w:rPr>
        <w:t>сельсовет</w:t>
      </w:r>
      <w:r w:rsidR="00EC37E0">
        <w:rPr>
          <w:rFonts w:ascii="Times New Roman" w:hAnsi="Times New Roman"/>
          <w:bCs/>
          <w:sz w:val="24"/>
          <w:szCs w:val="24"/>
          <w:lang w:eastAsia="ar-SA"/>
        </w:rPr>
        <w:t xml:space="preserve"> </w:t>
      </w:r>
      <w:r w:rsidR="002C40B3">
        <w:rPr>
          <w:rFonts w:ascii="Times New Roman" w:eastAsia="Times New Roman" w:hAnsi="Times New Roman"/>
          <w:bCs/>
          <w:sz w:val="24"/>
          <w:szCs w:val="24"/>
          <w:lang w:eastAsia="ar-SA"/>
        </w:rPr>
        <w:t>Сакмарского района Оренбургской области</w:t>
      </w:r>
      <w:r w:rsidR="00EC37E0">
        <w:rPr>
          <w:rFonts w:ascii="Times New Roman" w:eastAsia="Times New Roman" w:hAnsi="Times New Roman"/>
          <w:bCs/>
          <w:sz w:val="24"/>
          <w:szCs w:val="24"/>
          <w:lang w:eastAsia="ar-SA"/>
        </w:rPr>
        <w:t xml:space="preserve"> </w:t>
      </w:r>
      <w:r w:rsidRPr="00350BA2">
        <w:rPr>
          <w:rFonts w:ascii="Times New Roman" w:eastAsia="Times New Roman" w:hAnsi="Times New Roman"/>
          <w:sz w:val="24"/>
          <w:szCs w:val="24"/>
          <w:lang w:eastAsia="ar-SA"/>
        </w:rPr>
        <w:t>и</w:t>
      </w:r>
      <w:r w:rsidR="00EC37E0">
        <w:rPr>
          <w:rFonts w:ascii="Times New Roman" w:eastAsia="Times New Roman" w:hAnsi="Times New Roman"/>
          <w:sz w:val="24"/>
          <w:szCs w:val="24"/>
          <w:lang w:eastAsia="ar-SA"/>
        </w:rPr>
        <w:t xml:space="preserve"> </w:t>
      </w:r>
      <w:r w:rsidR="00B775D3">
        <w:rPr>
          <w:rFonts w:ascii="Times New Roman" w:eastAsia="Times New Roman" w:hAnsi="Times New Roman"/>
          <w:sz w:val="24"/>
          <w:szCs w:val="24"/>
          <w:lang w:eastAsia="ar-SA"/>
        </w:rPr>
        <w:t>отдела</w:t>
      </w:r>
      <w:r w:rsidR="00B775D3" w:rsidRPr="00350BA2">
        <w:rPr>
          <w:rFonts w:ascii="Times New Roman" w:eastAsia="Times New Roman" w:hAnsi="Times New Roman"/>
          <w:sz w:val="24"/>
          <w:szCs w:val="24"/>
          <w:lang w:eastAsia="ar-SA"/>
        </w:rPr>
        <w:t xml:space="preserve"> строительств</w:t>
      </w:r>
      <w:r w:rsidR="002F4416">
        <w:rPr>
          <w:rFonts w:ascii="Times New Roman" w:eastAsia="Times New Roman" w:hAnsi="Times New Roman"/>
          <w:sz w:val="24"/>
          <w:szCs w:val="24"/>
          <w:lang w:eastAsia="ar-SA"/>
        </w:rPr>
        <w:t>а и</w:t>
      </w:r>
      <w:r w:rsidR="00B775D3">
        <w:rPr>
          <w:rFonts w:ascii="Times New Roman" w:eastAsia="Times New Roman" w:hAnsi="Times New Roman"/>
          <w:sz w:val="24"/>
          <w:szCs w:val="24"/>
          <w:lang w:eastAsia="ar-SA"/>
        </w:rPr>
        <w:t xml:space="preserve"> ЖКХ </w:t>
      </w:r>
      <w:r w:rsidR="002C40B3">
        <w:rPr>
          <w:rFonts w:ascii="Times New Roman" w:eastAsia="Times New Roman" w:hAnsi="Times New Roman"/>
          <w:bCs/>
          <w:sz w:val="24"/>
          <w:szCs w:val="24"/>
          <w:lang w:eastAsia="ar-SA"/>
        </w:rPr>
        <w:t>Сакмар</w:t>
      </w:r>
      <w:r w:rsidR="00B775D3">
        <w:rPr>
          <w:rFonts w:ascii="Times New Roman" w:eastAsia="Times New Roman" w:hAnsi="Times New Roman"/>
          <w:bCs/>
          <w:sz w:val="24"/>
          <w:szCs w:val="24"/>
          <w:lang w:eastAsia="ar-SA"/>
        </w:rPr>
        <w:t>ского района</w:t>
      </w:r>
      <w:r w:rsidRPr="00350BA2">
        <w:rPr>
          <w:rFonts w:ascii="Times New Roman" w:eastAsia="Times New Roman" w:hAnsi="Times New Roman"/>
          <w:sz w:val="24"/>
          <w:szCs w:val="24"/>
          <w:lang w:eastAsia="ar-SA"/>
        </w:rPr>
        <w:t>.</w:t>
      </w:r>
      <w:r w:rsidRPr="00350BA2">
        <w:rPr>
          <w:rFonts w:ascii="Times New Roman" w:eastAsia="Times New Roman" w:hAnsi="Times New Roman"/>
          <w:sz w:val="24"/>
          <w:szCs w:val="24"/>
          <w:lang w:eastAsia="ar-SA"/>
        </w:rPr>
        <w:tab/>
      </w:r>
    </w:p>
    <w:p w:rsidR="00C92800" w:rsidRPr="00350BA2" w:rsidRDefault="00C92800" w:rsidP="00C92800">
      <w:pPr>
        <w:tabs>
          <w:tab w:val="left" w:pos="855"/>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Качество восстановительных работ должно соответствовать требованиям строительных норм.</w:t>
      </w:r>
    </w:p>
    <w:p w:rsidR="00C92800" w:rsidRPr="00350BA2" w:rsidRDefault="00C92800" w:rsidP="00C92800">
      <w:pPr>
        <w:tabs>
          <w:tab w:val="left" w:pos="855"/>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ab/>
        <w:t>Заказчик несет ответственность за выполнение всего объема специализированных и восстановительных работ в течение трех лет.</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10.4.1.11. 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статьи 35 ФЗ «Об объектах культурного наследия (памятниках истории и культуры) народов РФ».</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10.4.1.12. 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10.4.1.13. При необходимости нарушения существующих зеленых насаждений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10.4.1.14. 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C92800" w:rsidRPr="00350BA2" w:rsidRDefault="00C92800" w:rsidP="00C92800">
      <w:pPr>
        <w:tabs>
          <w:tab w:val="left" w:pos="870"/>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ab/>
        <w:t>Поврежденные коммуникации, зеленые насаждения должны быть восстановлены виновником.</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10.4.1.15. 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10.4.1.16. 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10.4.1.17. По окончании прокладки инженерных коммуникаций, до за</w:t>
      </w:r>
      <w:r w:rsidR="00806B62">
        <w:rPr>
          <w:rFonts w:ascii="Times New Roman" w:eastAsia="Times New Roman" w:hAnsi="Times New Roman"/>
          <w:sz w:val="24"/>
          <w:szCs w:val="24"/>
          <w:lang w:eastAsia="ar-SA"/>
        </w:rPr>
        <w:t>к</w:t>
      </w:r>
      <w:r w:rsidRPr="00350BA2">
        <w:rPr>
          <w:rFonts w:ascii="Times New Roman" w:eastAsia="Times New Roman" w:hAnsi="Times New Roman"/>
          <w:sz w:val="24"/>
          <w:szCs w:val="24"/>
          <w:lang w:eastAsia="ar-SA"/>
        </w:rPr>
        <w:t>рытия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10.4.1.18. Все работы по ликвидации недействующих подземных сетей должны быть отражены на соответствующих планшетах геодезической съемки.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10.4.1.19. Для добычи полезных ископаемых (в т.ч. пресных и минеральных вод), строительства и эксплуатации подземных сооружений, не связанных с добычей полезных ископаемых, субъекты предпринимательской деятельности независимо от форм собственности, в том числе юридические лица и граждане других государств, обязаны получать лицензию на право пользования недрами.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Лицензия на право пользования недрами не требуется при проведении региональных геолого-геофизических работ, научно-исследовательских, палеонтологических и других работ, направленных на общее изучение недр, геологических работ по созданию и ведению мониторинга природной среды, контроля за режимом подземных вод, а также иных работ, проводимых без существенного нарушения целостности недр.</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Не требуется также оформление лицензии на пользование недрами для добычи подземных вод из первого от поверхности водоносного горизонта на тех участках, где он является источником централизованного водоснабжения и используется только для удовлетворения нужд земледельцев (землепользователей) в воде хозяйственно-питьевого и технического назначения, и если отбор подземных вод из него осуществляется с помощью простейших водозаборных сооружений.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Это относится  и к использованию недр для водоснабжения индивидуальных, приусадебных, крестьянских (фермерских) хозяйств, садовых, дачных участков и других мелких потребителей.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Владельцы земельных участков имеют право по своему усмотрению в их границах осуществлять без применения буровзрывных работ добычу общераспространенных полезных ископаемых и строительства подземных сооружений для собственных нужд на глубину до </w:t>
      </w:r>
      <w:smartTag w:uri="urn:schemas-microsoft-com:office:smarttags" w:element="metricconverter">
        <w:smartTagPr>
          <w:attr w:name="ProductID" w:val="5 метров"/>
        </w:smartTagPr>
        <w:r w:rsidRPr="00350BA2">
          <w:rPr>
            <w:rFonts w:ascii="Times New Roman" w:eastAsia="Times New Roman" w:hAnsi="Times New Roman"/>
            <w:sz w:val="24"/>
            <w:szCs w:val="24"/>
            <w:lang w:eastAsia="ar-SA"/>
          </w:rPr>
          <w:t>5 метров</w:t>
        </w:r>
      </w:smartTag>
      <w:r w:rsidRPr="00350BA2">
        <w:rPr>
          <w:rFonts w:ascii="Times New Roman" w:eastAsia="Times New Roman" w:hAnsi="Times New Roman"/>
          <w:sz w:val="24"/>
          <w:szCs w:val="24"/>
          <w:lang w:eastAsia="ar-SA"/>
        </w:rPr>
        <w:t xml:space="preserve"> по согласованию с администрацией </w:t>
      </w:r>
      <w:r>
        <w:rPr>
          <w:rFonts w:ascii="Times New Roman" w:eastAsia="Times New Roman" w:hAnsi="Times New Roman"/>
          <w:sz w:val="24"/>
          <w:szCs w:val="24"/>
          <w:lang w:eastAsia="ar-SA"/>
        </w:rPr>
        <w:t>сельского поселения</w:t>
      </w:r>
      <w:r w:rsidRPr="00350BA2">
        <w:rPr>
          <w:rFonts w:ascii="Times New Roman" w:eastAsia="Times New Roman" w:hAnsi="Times New Roman"/>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10.4.1.20. Трассы магистральных трубопроводов (газопроводов, нефтепроводов, нефтепродуктопроводов) должны прокладываться вне границ города, отдельных промышленных и сельскохозяйственных предприятий, зданий и сооружений и находится от них на расстояниях в соответствии со СНиП 2.05.06.-85 «Магистральные трубопроводы».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10.4.1.21. Полигоны твердых бытовых отходов и приравненных к ним промышленных отходов относятся к объектам областного значения, и по предпроектной и проектной документации на их размещение и строительство необходимы согласования Департамента </w:t>
      </w:r>
      <w:r w:rsidR="00B775D3" w:rsidRPr="00350BA2">
        <w:rPr>
          <w:rFonts w:ascii="Times New Roman" w:eastAsia="Times New Roman" w:hAnsi="Times New Roman"/>
          <w:sz w:val="24"/>
          <w:szCs w:val="24"/>
          <w:lang w:eastAsia="ar-SA"/>
        </w:rPr>
        <w:t>строительств</w:t>
      </w:r>
      <w:r w:rsidR="00B775D3">
        <w:rPr>
          <w:rFonts w:ascii="Times New Roman" w:eastAsia="Times New Roman" w:hAnsi="Times New Roman"/>
          <w:sz w:val="24"/>
          <w:szCs w:val="24"/>
          <w:lang w:eastAsia="ar-SA"/>
        </w:rPr>
        <w:t>а и ЖКХ</w:t>
      </w:r>
      <w:r w:rsidR="004B3188">
        <w:rPr>
          <w:rFonts w:ascii="Times New Roman" w:eastAsia="Times New Roman" w:hAnsi="Times New Roman"/>
          <w:sz w:val="24"/>
          <w:szCs w:val="24"/>
          <w:lang w:eastAsia="ar-SA"/>
        </w:rPr>
        <w:t xml:space="preserve"> </w:t>
      </w:r>
      <w:r w:rsidR="002F4416">
        <w:rPr>
          <w:rFonts w:ascii="Times New Roman" w:eastAsia="Times New Roman" w:hAnsi="Times New Roman"/>
          <w:bCs/>
          <w:sz w:val="24"/>
          <w:szCs w:val="24"/>
          <w:lang w:eastAsia="ar-SA"/>
        </w:rPr>
        <w:t>Оренбургской области</w:t>
      </w:r>
      <w:r w:rsidRPr="00350BA2">
        <w:rPr>
          <w:rFonts w:ascii="Times New Roman" w:eastAsia="Times New Roman" w:hAnsi="Times New Roman"/>
          <w:sz w:val="24"/>
          <w:szCs w:val="24"/>
          <w:lang w:eastAsia="ar-SA"/>
        </w:rPr>
        <w:t xml:space="preserve">, областного центра ТО ТУ </w:t>
      </w:r>
      <w:r w:rsidRPr="00350BA2">
        <w:rPr>
          <w:rFonts w:ascii="Times New Roman" w:eastAsia="Times New Roman" w:hAnsi="Times New Roman"/>
          <w:sz w:val="24"/>
          <w:szCs w:val="24"/>
          <w:lang w:eastAsia="ar-SA"/>
        </w:rPr>
        <w:lastRenderedPageBreak/>
        <w:t xml:space="preserve">Роспотребнадзора и </w:t>
      </w:r>
      <w:r>
        <w:rPr>
          <w:rFonts w:ascii="Times New Roman" w:eastAsia="Times New Roman" w:hAnsi="Times New Roman"/>
          <w:sz w:val="24"/>
          <w:szCs w:val="24"/>
          <w:lang w:eastAsia="ar-SA"/>
        </w:rPr>
        <w:t>Министерства окружающей среды</w:t>
      </w:r>
      <w:r w:rsidRPr="00350BA2">
        <w:rPr>
          <w:rFonts w:ascii="Times New Roman" w:eastAsia="Times New Roman" w:hAnsi="Times New Roman"/>
          <w:sz w:val="24"/>
          <w:szCs w:val="24"/>
          <w:lang w:eastAsia="ar-SA"/>
        </w:rPr>
        <w:t xml:space="preserve"> с составлением заключения Государственной экологической экспертизы.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Площадь участка, отводимого под полигоны, принимается, как правило, из условия срока его эксплуатации не менее 15 лет.</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по СНиП 2.07.01-89* и СанПиН 2.2.1/2.1.1.1200-03.</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Размещение  и строительство объектов сбора, складирования, переработки и захоронения промышленных отходов осуществляются в соответствии с «Временными правилами охраны окружающей среды от отходов производства и потребления в Российской Федерации», утвержденными заместителем министра охраны окружающей среды.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10.4.1.22. Земельные участки инженерных сооружений могут обноситься не</w:t>
      </w:r>
      <w:r w:rsidR="00806B62">
        <w:rPr>
          <w:rFonts w:ascii="Times New Roman" w:eastAsia="Times New Roman" w:hAnsi="Times New Roman"/>
          <w:sz w:val="24"/>
          <w:szCs w:val="24"/>
          <w:lang w:eastAsia="ar-SA"/>
        </w:rPr>
        <w:t xml:space="preserve"> </w:t>
      </w:r>
      <w:r w:rsidRPr="00350BA2">
        <w:rPr>
          <w:rFonts w:ascii="Times New Roman" w:eastAsia="Times New Roman" w:hAnsi="Times New Roman"/>
          <w:sz w:val="24"/>
          <w:szCs w:val="24"/>
          <w:lang w:eastAsia="ar-SA"/>
        </w:rPr>
        <w:t>глухими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C92800" w:rsidRPr="00350BA2" w:rsidRDefault="00C92800" w:rsidP="00C92800">
      <w:pPr>
        <w:pStyle w:val="35"/>
      </w:pPr>
      <w:bookmarkStart w:id="103" w:name="_Toc196878922"/>
      <w:bookmarkStart w:id="104" w:name="_Toc308438386"/>
      <w:r w:rsidRPr="00350BA2">
        <w:t>Статья 10.5.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103"/>
      <w:bookmarkEnd w:id="104"/>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10.5.1. К землям историко-культурного назначения относятся земли: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-объектов культурного наследия народов Российской Федерации, в том числе объектов археологического наследия;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-достопримечательных мест, в том числе мест бытования исторических промыслов, производств и ремесел;</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-военных и гражданских захоронений.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10.5.2.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законом «Об объектах культурного наследия (памятников истории и культуры) народов Российской Федерации».</w:t>
      </w:r>
    </w:p>
    <w:p w:rsidR="00C92800" w:rsidRPr="00350BA2" w:rsidRDefault="00C92800" w:rsidP="00C92800">
      <w:pPr>
        <w:suppressAutoHyphens/>
        <w:spacing w:before="120" w:after="120" w:line="240" w:lineRule="auto"/>
        <w:ind w:firstLine="709"/>
        <w:jc w:val="both"/>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10.5.3. Земли историко-культурного назначения используются строго в соответствии с их целевым назначением. Изъятие земель историко-культурного назначения и не соответствующая их целевому назначению деятельность не допускаются, за исключением случаев установленных законодательством.</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10.5.4.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 xml:space="preserve">10.5.5. Работы по сохранению объектов культурного наследия в </w:t>
      </w:r>
      <w:r w:rsidR="00B775D3">
        <w:rPr>
          <w:rFonts w:ascii="Times New Roman" w:eastAsia="Times New Roman" w:hAnsi="Times New Roman"/>
          <w:sz w:val="24"/>
          <w:szCs w:val="24"/>
          <w:lang w:eastAsia="ar-SA"/>
        </w:rPr>
        <w:t xml:space="preserve"> МО сельском поселении </w:t>
      </w:r>
      <w:r w:rsidR="004B55BC">
        <w:rPr>
          <w:rFonts w:ascii="Times New Roman" w:eastAsia="Times New Roman" w:hAnsi="Times New Roman"/>
          <w:bCs/>
          <w:sz w:val="24"/>
          <w:szCs w:val="24"/>
          <w:lang w:eastAsia="ar-SA"/>
        </w:rPr>
        <w:t>Марьевский</w:t>
      </w:r>
      <w:r w:rsidR="002F4416">
        <w:rPr>
          <w:rFonts w:ascii="Times New Roman" w:hAnsi="Times New Roman"/>
          <w:bCs/>
          <w:sz w:val="24"/>
          <w:szCs w:val="24"/>
          <w:lang w:eastAsia="ar-SA"/>
        </w:rPr>
        <w:t xml:space="preserve"> сельсовет</w:t>
      </w:r>
      <w:r w:rsidR="0097645F">
        <w:rPr>
          <w:rFonts w:ascii="Times New Roman" w:hAnsi="Times New Roman"/>
          <w:bCs/>
          <w:sz w:val="24"/>
          <w:szCs w:val="24"/>
          <w:lang w:eastAsia="ar-SA"/>
        </w:rPr>
        <w:t xml:space="preserve"> </w:t>
      </w:r>
      <w:r w:rsidR="002F4416">
        <w:rPr>
          <w:rFonts w:ascii="Times New Roman" w:eastAsia="Times New Roman" w:hAnsi="Times New Roman"/>
          <w:bCs/>
          <w:sz w:val="24"/>
          <w:szCs w:val="24"/>
          <w:lang w:eastAsia="ar-SA"/>
        </w:rPr>
        <w:t>Сакмарского района Оренбургской области</w:t>
      </w:r>
      <w:r w:rsidR="0097645F">
        <w:rPr>
          <w:rFonts w:ascii="Times New Roman" w:eastAsia="Times New Roman" w:hAnsi="Times New Roman"/>
          <w:bCs/>
          <w:sz w:val="24"/>
          <w:szCs w:val="24"/>
          <w:lang w:eastAsia="ar-SA"/>
        </w:rPr>
        <w:t xml:space="preserve"> </w:t>
      </w:r>
      <w:r w:rsidRPr="00350BA2">
        <w:rPr>
          <w:rFonts w:ascii="Times New Roman" w:eastAsia="Times New Roman" w:hAnsi="Times New Roman"/>
          <w:sz w:val="24"/>
          <w:szCs w:val="24"/>
          <w:lang w:eastAsia="ar-SA"/>
        </w:rPr>
        <w:t xml:space="preserve">проводятся на основании письменного разрешения и задания на проведение указанных работ, выданных </w:t>
      </w:r>
      <w:r w:rsidR="00B775D3">
        <w:rPr>
          <w:rFonts w:ascii="Times New Roman" w:eastAsia="Times New Roman" w:hAnsi="Times New Roman"/>
          <w:sz w:val="24"/>
          <w:szCs w:val="24"/>
          <w:lang w:eastAsia="ar-SA"/>
        </w:rPr>
        <w:t>органами</w:t>
      </w:r>
      <w:r w:rsidRPr="00350BA2">
        <w:rPr>
          <w:rFonts w:ascii="Times New Roman" w:eastAsia="Times New Roman" w:hAnsi="Times New Roman"/>
          <w:sz w:val="24"/>
          <w:szCs w:val="24"/>
          <w:lang w:eastAsia="ar-SA"/>
        </w:rPr>
        <w:t xml:space="preserve">  по охране культурного наследия </w:t>
      </w:r>
      <w:r w:rsidR="002F4416">
        <w:rPr>
          <w:rFonts w:ascii="Times New Roman" w:eastAsia="Times New Roman" w:hAnsi="Times New Roman"/>
          <w:bCs/>
          <w:sz w:val="24"/>
          <w:szCs w:val="24"/>
          <w:lang w:eastAsia="ar-SA"/>
        </w:rPr>
        <w:t>Оренбургской области</w:t>
      </w:r>
      <w:r w:rsidR="0097645F">
        <w:rPr>
          <w:rFonts w:ascii="Times New Roman" w:eastAsia="Times New Roman" w:hAnsi="Times New Roman"/>
          <w:bCs/>
          <w:sz w:val="24"/>
          <w:szCs w:val="24"/>
          <w:lang w:eastAsia="ar-SA"/>
        </w:rPr>
        <w:t xml:space="preserve"> </w:t>
      </w:r>
      <w:r w:rsidRPr="00350BA2">
        <w:rPr>
          <w:rFonts w:ascii="Times New Roman" w:eastAsia="Times New Roman" w:hAnsi="Times New Roman"/>
          <w:sz w:val="24"/>
          <w:szCs w:val="24"/>
          <w:lang w:eastAsia="ar-SA"/>
        </w:rPr>
        <w:t>по заявке собственника или пользователя объекта культурного наследия.</w:t>
      </w:r>
    </w:p>
    <w:p w:rsidR="00C92800" w:rsidRPr="00350BA2" w:rsidRDefault="00C92800" w:rsidP="00C92800">
      <w:pPr>
        <w:pStyle w:val="35"/>
      </w:pPr>
      <w:bookmarkStart w:id="105" w:name="_Toc196878923"/>
      <w:bookmarkStart w:id="106" w:name="_Toc308438387"/>
      <w:r w:rsidRPr="00350BA2">
        <w:t>Статья 10.6. Осуществление инженерных изысканий.</w:t>
      </w:r>
      <w:bookmarkEnd w:id="105"/>
      <w:bookmarkEnd w:id="106"/>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10.6.1. Производство всех инженерных изысканий разрешается выполнять только при наличии регистрации (разрешения) работ в соответствующих органах.</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10.6.2. Организации, осуществляющие производство инженерных изысканий, должны иметь специальную лицензию на производство данного вида работ.</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10.6.3. Регистрации подлежат следующие виды инженерных изысканий: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инженерно-геодезические изыскания;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-инженерно-геологические изыскания;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инженерно-экологические изыскания;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инженерно-геотехнические изыскания.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 инженерно-геодезическим изысканиям  для  строительства относятся: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гидрогеологические, гидрологические, кадастровые, землеустроительные и другие сопутствующие работы и исследования  (наблюдения) в процессе строительства, эксплуатации и ликвидации объектов;</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исследование грунтов оснований зданий и сооружений;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обустройство артскважин;</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устройство линейных сооружений;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поиск и разведка подземных вод для целей водоснабжения;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иные виды работ.</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10.6.4. Документы о регистрации действительны в течении указанных в них сроков начала и окончания работ.</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Если по каким-либо причинам работы не были закончены в указанные сроки, действие регистрации может быть продлено по обоснованной  просьбе предприятия, выполняющего работы.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10.6.5. В случае аннулирования, утери документов о регистрации, изменения подрядной организации или ответственного производителя работ оформление взамен ранее выданного документа осуществляется в порядке, предусмотренном для регистрации соответствующих работ.</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10.6.6. На «Градостроительном плане земельного участка» выполненном на топографической основе, помимо наименования организации, выполняющей топографическую съемку, дополнительно необходимо указывать сведения о дате и номере регистрации изысканий.</w:t>
      </w:r>
    </w:p>
    <w:p w:rsidR="00C92800" w:rsidRPr="00350BA2" w:rsidRDefault="00C92800" w:rsidP="00C92800">
      <w:pPr>
        <w:pStyle w:val="2c"/>
      </w:pPr>
      <w:bookmarkStart w:id="107" w:name="_Toc196878924"/>
      <w:bookmarkStart w:id="108" w:name="_Toc308438388"/>
      <w:r w:rsidRPr="00350BA2">
        <w:t>РАЗДЕЛ 11. ПЕРЕХОДНЫЕ И ЗАКЛЮЧИТЕЛЬНЫЕ ПОЛОЖЕНИЯ.</w:t>
      </w:r>
      <w:bookmarkEnd w:id="107"/>
      <w:bookmarkEnd w:id="108"/>
    </w:p>
    <w:p w:rsidR="00C92800" w:rsidRPr="00350BA2" w:rsidRDefault="00C92800" w:rsidP="00C92800">
      <w:pPr>
        <w:pStyle w:val="35"/>
      </w:pPr>
      <w:bookmarkStart w:id="109" w:name="_Toc196878925"/>
      <w:bookmarkStart w:id="110" w:name="_Toc308438389"/>
      <w:r w:rsidRPr="00350BA2">
        <w:t>Статья 11.1. О введении в действие настоящих Правил застройки.</w:t>
      </w:r>
      <w:bookmarkEnd w:id="109"/>
      <w:bookmarkEnd w:id="110"/>
    </w:p>
    <w:p w:rsidR="00C92800" w:rsidRPr="00350BA2" w:rsidRDefault="00C92800" w:rsidP="00C92800">
      <w:pPr>
        <w:tabs>
          <w:tab w:val="left" w:pos="8613"/>
          <w:tab w:val="left" w:pos="9333"/>
        </w:tabs>
        <w:suppressAutoHyphens/>
        <w:spacing w:before="120" w:after="120" w:line="240" w:lineRule="auto"/>
        <w:ind w:firstLine="709"/>
        <w:jc w:val="both"/>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 xml:space="preserve">11.1.1 Настоящие Правила застройки вводятся в действие с момента их официального опубликования. Иные нормативные правовые акты местного </w:t>
      </w:r>
      <w:r w:rsidRPr="00350BA2">
        <w:rPr>
          <w:rFonts w:ascii="Times New Roman" w:eastAsia="Times New Roman" w:hAnsi="Times New Roman" w:cs="Tahoma"/>
          <w:sz w:val="24"/>
          <w:szCs w:val="20"/>
          <w:lang w:eastAsia="ar-SA"/>
        </w:rPr>
        <w:lastRenderedPageBreak/>
        <w:t>самоуправления сельского поселения в области градостроительства и землепользования действуют в части, не противоречащей настоящим Правилам застройки.</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11.1.2.  Объекты недвижимости, существовавшие до вступления в силу настоящих Правил застройки, являются несоответствующими Правилам застройки в случаях, когда эти объекты:</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 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 имеют вид/виды использования, которые не поименованы как разрешенные для соответствующих территориальных зон;</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-имеют параметры меньше (площадь, отступа построек от границ участка) или больше (плотность застройки, высота, этажность построек) установленных соответствующими статьями  Правил застройки применительно к соответствующим территориальным зонам.</w:t>
      </w:r>
    </w:p>
    <w:p w:rsidR="00E04A49" w:rsidRDefault="00C92800" w:rsidP="00C92800">
      <w:pPr>
        <w:pStyle w:val="1f2"/>
        <w:rPr>
          <w:kern w:val="28"/>
        </w:rPr>
      </w:pPr>
      <w:bookmarkStart w:id="111" w:name="_Toc168826903"/>
      <w:bookmarkStart w:id="112" w:name="_Toc196878926"/>
      <w:bookmarkStart w:id="113" w:name="_Toc308438390"/>
      <w:bookmarkEnd w:id="111"/>
      <w:r w:rsidRPr="00350BA2">
        <w:rPr>
          <w:kern w:val="28"/>
        </w:rPr>
        <w:lastRenderedPageBreak/>
        <w:t xml:space="preserve">Часть </w:t>
      </w:r>
      <w:r w:rsidRPr="00350BA2">
        <w:rPr>
          <w:kern w:val="28"/>
          <w:lang w:val="en-US"/>
        </w:rPr>
        <w:t>II</w:t>
      </w:r>
      <w:r w:rsidRPr="00350BA2">
        <w:rPr>
          <w:kern w:val="28"/>
        </w:rPr>
        <w:t>. КАРТА градостроительного зонирования.</w:t>
      </w:r>
      <w:bookmarkEnd w:id="112"/>
      <w:bookmarkEnd w:id="113"/>
    </w:p>
    <w:p w:rsidR="00E04A49" w:rsidRPr="00E04A49" w:rsidRDefault="00E04A49" w:rsidP="00E04A49">
      <w:pPr>
        <w:pStyle w:val="2c"/>
        <w:rPr>
          <w:color w:val="FF0000"/>
        </w:rPr>
      </w:pPr>
      <w:bookmarkStart w:id="114" w:name="_Toc196878927"/>
      <w:bookmarkStart w:id="115" w:name="_Toc168826904"/>
      <w:bookmarkStart w:id="116" w:name="_Toc308438391"/>
      <w:r w:rsidRPr="00E04A49">
        <w:rPr>
          <w:color w:val="FF0000"/>
        </w:rPr>
        <w:t>РАЗДЕЛ 12. КАРТА (СХЕМА) ГРАДОСТРОИТЕЛЬНОГО  ЗОНИРОВАНИЯ.</w:t>
      </w:r>
      <w:bookmarkEnd w:id="114"/>
      <w:bookmarkEnd w:id="115"/>
      <w:bookmarkEnd w:id="116"/>
    </w:p>
    <w:p w:rsidR="00E04A49" w:rsidRPr="00E04A49" w:rsidRDefault="00E04A49" w:rsidP="00E04A49">
      <w:pPr>
        <w:suppressAutoHyphens/>
        <w:spacing w:before="120" w:after="120" w:line="240" w:lineRule="auto"/>
        <w:ind w:firstLine="709"/>
        <w:jc w:val="both"/>
        <w:rPr>
          <w:rFonts w:ascii="Times New Roman" w:eastAsia="Times New Roman" w:hAnsi="Times New Roman" w:cs="Tahoma"/>
          <w:color w:val="FF0000"/>
          <w:sz w:val="24"/>
          <w:szCs w:val="24"/>
          <w:lang w:eastAsia="ar-SA"/>
        </w:rPr>
      </w:pPr>
      <w:r w:rsidRPr="00E04A49">
        <w:rPr>
          <w:rFonts w:ascii="Times New Roman" w:eastAsia="Times New Roman" w:hAnsi="Times New Roman" w:cs="Tahoma"/>
          <w:color w:val="FF0000"/>
          <w:sz w:val="24"/>
          <w:szCs w:val="24"/>
          <w:lang w:eastAsia="ar-SA"/>
        </w:rPr>
        <w:t xml:space="preserve">Схема градостроительного зонирования территории МО </w:t>
      </w:r>
      <w:r>
        <w:rPr>
          <w:rFonts w:ascii="Times New Roman" w:hAnsi="Times New Roman"/>
          <w:bCs/>
          <w:color w:val="FF0000"/>
          <w:sz w:val="24"/>
          <w:szCs w:val="24"/>
          <w:lang w:eastAsia="ar-SA"/>
        </w:rPr>
        <w:t xml:space="preserve">Марьевский </w:t>
      </w:r>
      <w:r w:rsidRPr="00E04A49">
        <w:rPr>
          <w:rFonts w:ascii="Times New Roman" w:hAnsi="Times New Roman"/>
          <w:bCs/>
          <w:color w:val="FF0000"/>
          <w:sz w:val="24"/>
          <w:szCs w:val="24"/>
          <w:lang w:eastAsia="ar-SA"/>
        </w:rPr>
        <w:t xml:space="preserve"> сельсовет</w:t>
      </w:r>
      <w:r w:rsidRPr="00E04A49">
        <w:rPr>
          <w:rFonts w:ascii="Times New Roman" w:eastAsia="Times New Roman" w:hAnsi="Times New Roman"/>
          <w:bCs/>
          <w:color w:val="FF0000"/>
          <w:sz w:val="24"/>
          <w:szCs w:val="24"/>
          <w:lang w:eastAsia="ar-SA"/>
        </w:rPr>
        <w:t xml:space="preserve"> Сакмарского района Оренбургской области</w:t>
      </w:r>
      <w:r w:rsidRPr="00E04A49">
        <w:rPr>
          <w:rFonts w:ascii="Times New Roman" w:eastAsia="Times New Roman" w:hAnsi="Times New Roman" w:cs="Tahoma"/>
          <w:color w:val="FF0000"/>
          <w:sz w:val="24"/>
          <w:szCs w:val="24"/>
          <w:lang w:eastAsia="ar-SA"/>
        </w:rPr>
        <w:t xml:space="preserve"> выполнена в соответствии с положениями Градостроительного кодекса РФ, с учетом документов о территориальном планировании и планировке территории.</w:t>
      </w:r>
    </w:p>
    <w:p w:rsidR="00E04A49" w:rsidRPr="00E04A49" w:rsidRDefault="00E04A49" w:rsidP="00E04A49">
      <w:pPr>
        <w:suppressAutoHyphens/>
        <w:spacing w:before="120" w:after="120" w:line="240" w:lineRule="auto"/>
        <w:ind w:firstLine="709"/>
        <w:jc w:val="both"/>
        <w:rPr>
          <w:rFonts w:ascii="Times New Roman" w:eastAsia="Times New Roman" w:hAnsi="Times New Roman" w:cs="Tahoma"/>
          <w:color w:val="FF0000"/>
          <w:sz w:val="24"/>
          <w:szCs w:val="24"/>
          <w:lang w:eastAsia="ar-SA"/>
        </w:rPr>
      </w:pPr>
      <w:r w:rsidRPr="00E04A49">
        <w:rPr>
          <w:rFonts w:ascii="Times New Roman" w:eastAsia="Times New Roman" w:hAnsi="Times New Roman" w:cs="Tahoma"/>
          <w:color w:val="FF0000"/>
          <w:sz w:val="24"/>
          <w:szCs w:val="24"/>
          <w:lang w:eastAsia="ar-SA"/>
        </w:rPr>
        <w:t>Базой зонирования является генеральный план (основной чертеж) населённого пункта МО с учетом изменений за период с момента разработки генплана до настоящего времени, отраженных на «Схеме градостроительного зонирования».</w:t>
      </w:r>
    </w:p>
    <w:p w:rsidR="00E04A49" w:rsidRPr="00E04A49" w:rsidRDefault="00E04A49" w:rsidP="00E04A49">
      <w:pPr>
        <w:suppressAutoHyphens/>
        <w:spacing w:before="120" w:after="120" w:line="240" w:lineRule="auto"/>
        <w:ind w:firstLine="709"/>
        <w:jc w:val="both"/>
        <w:rPr>
          <w:rFonts w:ascii="Times New Roman" w:eastAsia="Times New Roman" w:hAnsi="Times New Roman" w:cs="Tahoma"/>
          <w:color w:val="FF0000"/>
          <w:sz w:val="24"/>
          <w:szCs w:val="24"/>
          <w:lang w:eastAsia="ar-SA"/>
        </w:rPr>
      </w:pPr>
      <w:r w:rsidRPr="00E04A49">
        <w:rPr>
          <w:rFonts w:ascii="Times New Roman" w:eastAsia="Times New Roman" w:hAnsi="Times New Roman" w:cs="Tahoma"/>
          <w:color w:val="FF0000"/>
          <w:sz w:val="24"/>
          <w:szCs w:val="24"/>
          <w:lang w:eastAsia="ar-SA"/>
        </w:rPr>
        <w:t>На схеме (карте) градостроительного зонирования показаны территориальные зоны различного функционального назначения, границы зон с особыми условиями использования. Для каждой территориальной зоны устанавливаются градостроительные регламенты с указанием видов разрешенного использования, а так 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14  статьях 14.1-14.5.</w:t>
      </w:r>
    </w:p>
    <w:p w:rsidR="00E04A49" w:rsidRPr="00E04A49" w:rsidRDefault="00E04A49" w:rsidP="00E04A49">
      <w:pPr>
        <w:suppressAutoHyphens/>
        <w:spacing w:before="120" w:after="120" w:line="240" w:lineRule="auto"/>
        <w:ind w:firstLine="709"/>
        <w:jc w:val="both"/>
        <w:rPr>
          <w:rFonts w:ascii="Times New Roman" w:eastAsia="Times New Roman" w:hAnsi="Times New Roman" w:cs="Tahoma"/>
          <w:color w:val="FF0000"/>
          <w:sz w:val="24"/>
          <w:szCs w:val="24"/>
          <w:lang w:eastAsia="ar-SA"/>
        </w:rPr>
      </w:pPr>
      <w:r w:rsidRPr="00E04A49">
        <w:rPr>
          <w:rFonts w:ascii="Times New Roman" w:eastAsia="Times New Roman" w:hAnsi="Times New Roman" w:cs="Tahoma"/>
          <w:color w:val="FF0000"/>
          <w:sz w:val="24"/>
          <w:szCs w:val="24"/>
          <w:lang w:eastAsia="ar-SA"/>
        </w:rPr>
        <w:t>Территориальным зонам присвоены индексы, в которых зашифрованы: тип зоны по функциональному назначению и порядковый номер в ряду сходных по характеру зон (Ж1,  Р1, Р2, и т.д.).</w:t>
      </w:r>
    </w:p>
    <w:p w:rsidR="00E04A49" w:rsidRPr="00E04A49" w:rsidRDefault="00E04A49" w:rsidP="00E04A49">
      <w:pPr>
        <w:suppressAutoHyphens/>
        <w:spacing w:before="120" w:after="120" w:line="240" w:lineRule="auto"/>
        <w:ind w:firstLine="709"/>
        <w:jc w:val="both"/>
        <w:rPr>
          <w:rFonts w:ascii="Times New Roman" w:eastAsia="Times New Roman" w:hAnsi="Times New Roman" w:cs="Tahoma"/>
          <w:color w:val="FF0000"/>
          <w:sz w:val="24"/>
          <w:szCs w:val="24"/>
          <w:lang w:eastAsia="ar-SA"/>
        </w:rPr>
      </w:pPr>
      <w:r w:rsidRPr="00E04A49">
        <w:rPr>
          <w:rFonts w:ascii="Times New Roman" w:eastAsia="Times New Roman" w:hAnsi="Times New Roman" w:cs="Tahoma"/>
          <w:color w:val="FF0000"/>
          <w:sz w:val="24"/>
          <w:szCs w:val="24"/>
          <w:lang w:eastAsia="ar-SA"/>
        </w:rPr>
        <w:t>Границы территориальных зон устанавливаются по:</w:t>
      </w:r>
    </w:p>
    <w:p w:rsidR="00E04A49" w:rsidRPr="00E04A49" w:rsidRDefault="00E04A49" w:rsidP="00E04A49">
      <w:pPr>
        <w:numPr>
          <w:ilvl w:val="0"/>
          <w:numId w:val="21"/>
        </w:numPr>
        <w:suppressAutoHyphens/>
        <w:spacing w:before="120" w:after="120" w:line="240" w:lineRule="auto"/>
        <w:ind w:left="0" w:firstLine="709"/>
        <w:jc w:val="both"/>
        <w:rPr>
          <w:rFonts w:ascii="Times New Roman" w:eastAsia="Times New Roman" w:hAnsi="Times New Roman" w:cs="Tahoma"/>
          <w:color w:val="FF0000"/>
          <w:sz w:val="24"/>
          <w:szCs w:val="24"/>
          <w:lang w:eastAsia="ar-SA"/>
        </w:rPr>
      </w:pPr>
      <w:r w:rsidRPr="00E04A49">
        <w:rPr>
          <w:rFonts w:ascii="Times New Roman" w:eastAsia="Times New Roman" w:hAnsi="Times New Roman" w:cs="Tahoma"/>
          <w:color w:val="FF0000"/>
          <w:sz w:val="24"/>
          <w:szCs w:val="24"/>
          <w:lang w:eastAsia="ar-SA"/>
        </w:rPr>
        <w:t>линиям магистралей, улиц, проездов;</w:t>
      </w:r>
    </w:p>
    <w:p w:rsidR="00E04A49" w:rsidRPr="00E04A49" w:rsidRDefault="00E04A49" w:rsidP="00E04A49">
      <w:pPr>
        <w:numPr>
          <w:ilvl w:val="0"/>
          <w:numId w:val="21"/>
        </w:numPr>
        <w:suppressAutoHyphens/>
        <w:spacing w:before="120" w:after="120" w:line="240" w:lineRule="auto"/>
        <w:ind w:left="0" w:firstLine="709"/>
        <w:jc w:val="both"/>
        <w:rPr>
          <w:rFonts w:ascii="Times New Roman" w:eastAsia="Times New Roman" w:hAnsi="Times New Roman" w:cs="Tahoma"/>
          <w:color w:val="FF0000"/>
          <w:sz w:val="24"/>
          <w:szCs w:val="24"/>
          <w:lang w:eastAsia="ar-SA"/>
        </w:rPr>
      </w:pPr>
      <w:r w:rsidRPr="00E04A49">
        <w:rPr>
          <w:rFonts w:ascii="Times New Roman" w:eastAsia="Times New Roman" w:hAnsi="Times New Roman" w:cs="Tahoma"/>
          <w:color w:val="FF0000"/>
          <w:sz w:val="24"/>
          <w:szCs w:val="24"/>
          <w:lang w:eastAsia="ar-SA"/>
        </w:rPr>
        <w:t>красным линиям;</w:t>
      </w:r>
    </w:p>
    <w:p w:rsidR="00E04A49" w:rsidRPr="00E04A49" w:rsidRDefault="00E04A49" w:rsidP="00E04A49">
      <w:pPr>
        <w:numPr>
          <w:ilvl w:val="0"/>
          <w:numId w:val="21"/>
        </w:numPr>
        <w:suppressAutoHyphens/>
        <w:spacing w:before="120" w:after="120" w:line="240" w:lineRule="auto"/>
        <w:ind w:left="0" w:firstLine="709"/>
        <w:jc w:val="both"/>
        <w:rPr>
          <w:rFonts w:ascii="Times New Roman" w:eastAsia="Times New Roman" w:hAnsi="Times New Roman" w:cs="Tahoma"/>
          <w:color w:val="FF0000"/>
          <w:sz w:val="24"/>
          <w:szCs w:val="24"/>
          <w:lang w:eastAsia="ar-SA"/>
        </w:rPr>
      </w:pPr>
      <w:r w:rsidRPr="00E04A49">
        <w:rPr>
          <w:rFonts w:ascii="Times New Roman" w:eastAsia="Times New Roman" w:hAnsi="Times New Roman" w:cs="Tahoma"/>
          <w:color w:val="FF0000"/>
          <w:sz w:val="24"/>
          <w:szCs w:val="24"/>
          <w:lang w:eastAsia="ar-SA"/>
        </w:rPr>
        <w:t>границам земельных участков;</w:t>
      </w:r>
    </w:p>
    <w:p w:rsidR="00E04A49" w:rsidRPr="00E04A49" w:rsidRDefault="00E04A49" w:rsidP="00E04A49">
      <w:pPr>
        <w:numPr>
          <w:ilvl w:val="0"/>
          <w:numId w:val="21"/>
        </w:numPr>
        <w:suppressAutoHyphens/>
        <w:spacing w:before="120" w:after="120" w:line="240" w:lineRule="auto"/>
        <w:ind w:left="0" w:firstLine="709"/>
        <w:jc w:val="both"/>
        <w:rPr>
          <w:rFonts w:ascii="Times New Roman" w:eastAsia="Times New Roman" w:hAnsi="Times New Roman" w:cs="Tahoma"/>
          <w:color w:val="FF0000"/>
          <w:sz w:val="24"/>
          <w:szCs w:val="24"/>
          <w:lang w:eastAsia="ar-SA"/>
        </w:rPr>
      </w:pPr>
      <w:r w:rsidRPr="00E04A49">
        <w:rPr>
          <w:rFonts w:ascii="Times New Roman" w:eastAsia="Times New Roman" w:hAnsi="Times New Roman" w:cs="Tahoma"/>
          <w:color w:val="FF0000"/>
          <w:sz w:val="24"/>
          <w:szCs w:val="24"/>
          <w:lang w:eastAsia="ar-SA"/>
        </w:rPr>
        <w:t>естественным границам природных объектов.</w:t>
      </w:r>
    </w:p>
    <w:p w:rsidR="00C92800" w:rsidRPr="00E04A49" w:rsidRDefault="00C92800" w:rsidP="00E04A49">
      <w:pPr>
        <w:tabs>
          <w:tab w:val="left" w:pos="6525"/>
        </w:tabs>
        <w:rPr>
          <w:lang w:eastAsia="ar-SA"/>
        </w:rPr>
      </w:pPr>
    </w:p>
    <w:p w:rsidR="00E04A49" w:rsidRPr="00350BA2" w:rsidRDefault="00E04A49" w:rsidP="00E04A49">
      <w:pPr>
        <w:pStyle w:val="1f2"/>
        <w:jc w:val="left"/>
        <w:rPr>
          <w:kern w:val="28"/>
        </w:rPr>
      </w:pPr>
    </w:p>
    <w:p w:rsidR="00C92800" w:rsidRPr="00350BA2" w:rsidRDefault="00C92800" w:rsidP="00E04A49">
      <w:pPr>
        <w:pStyle w:val="1f2"/>
        <w:jc w:val="left"/>
        <w:rPr>
          <w:kern w:val="28"/>
        </w:rPr>
      </w:pPr>
      <w:bookmarkStart w:id="117" w:name="_Toc196878928"/>
      <w:bookmarkStart w:id="118" w:name="_Toc308438392"/>
      <w:r w:rsidRPr="00350BA2">
        <w:rPr>
          <w:kern w:val="28"/>
        </w:rPr>
        <w:lastRenderedPageBreak/>
        <w:t xml:space="preserve">Часть </w:t>
      </w:r>
      <w:r w:rsidRPr="00350BA2">
        <w:rPr>
          <w:kern w:val="28"/>
          <w:lang w:val="en-US"/>
        </w:rPr>
        <w:t>III</w:t>
      </w:r>
      <w:r w:rsidRPr="00350BA2">
        <w:rPr>
          <w:kern w:val="28"/>
        </w:rPr>
        <w:t>. Градостроительные регламенты.</w:t>
      </w:r>
      <w:bookmarkEnd w:id="117"/>
      <w:bookmarkEnd w:id="118"/>
    </w:p>
    <w:p w:rsidR="00C92800" w:rsidRPr="00350BA2" w:rsidRDefault="00C92800" w:rsidP="00C92800">
      <w:pPr>
        <w:pStyle w:val="2c"/>
      </w:pPr>
      <w:bookmarkStart w:id="119" w:name="_Toc196878929"/>
      <w:bookmarkStart w:id="120" w:name="_Toc168826907"/>
      <w:bookmarkStart w:id="121" w:name="_Toc308438393"/>
      <w:r w:rsidRPr="00350BA2">
        <w:t>РАЗДЕЛ 13. ГРАДОСТРОИТЕЛЬНЫЕ РЕГЛАМЕНТЫ О ВИДАХ ИСПОЛЬЗОВАНИЯ ТЕРРИТОРИИ</w:t>
      </w:r>
      <w:bookmarkEnd w:id="119"/>
      <w:bookmarkEnd w:id="120"/>
      <w:bookmarkEnd w:id="121"/>
    </w:p>
    <w:p w:rsidR="00C92800" w:rsidRDefault="00C92800" w:rsidP="00C92800">
      <w:pPr>
        <w:pStyle w:val="35"/>
      </w:pPr>
      <w:bookmarkStart w:id="122" w:name="_Toc196878930"/>
      <w:bookmarkStart w:id="123" w:name="_Toc168826908"/>
      <w:bookmarkStart w:id="124" w:name="_Toc308438394"/>
      <w:r w:rsidRPr="00350BA2">
        <w:t>Статья 13.1. Общие положения.</w:t>
      </w:r>
      <w:bookmarkEnd w:id="122"/>
      <w:bookmarkEnd w:id="123"/>
      <w:bookmarkEnd w:id="124"/>
    </w:p>
    <w:p w:rsidR="00E04A49" w:rsidRPr="00E04A49" w:rsidRDefault="00E04A49" w:rsidP="00E04A49">
      <w:pPr>
        <w:autoSpaceDE w:val="0"/>
        <w:autoSpaceDN w:val="0"/>
        <w:adjustRightInd w:val="0"/>
        <w:ind w:firstLine="567"/>
        <w:jc w:val="both"/>
        <w:rPr>
          <w:rFonts w:ascii="Times New Roman" w:hAnsi="Times New Roman"/>
          <w:i/>
          <w:color w:val="FF0000"/>
          <w:sz w:val="24"/>
        </w:rPr>
      </w:pPr>
      <w:r w:rsidRPr="00E04A49">
        <w:rPr>
          <w:rFonts w:ascii="Times New Roman" w:hAnsi="Times New Roman"/>
          <w:color w:val="FF0000"/>
          <w:sz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04A49" w:rsidRPr="00E04A49" w:rsidRDefault="00E04A49" w:rsidP="00E04A49">
      <w:pPr>
        <w:autoSpaceDE w:val="0"/>
        <w:autoSpaceDN w:val="0"/>
        <w:adjustRightInd w:val="0"/>
        <w:ind w:firstLine="567"/>
        <w:jc w:val="both"/>
        <w:rPr>
          <w:rFonts w:ascii="Times New Roman" w:hAnsi="Times New Roman"/>
          <w:i/>
          <w:color w:val="FF0000"/>
          <w:sz w:val="24"/>
        </w:rPr>
      </w:pPr>
      <w:r w:rsidRPr="00E04A49">
        <w:rPr>
          <w:rFonts w:ascii="Times New Roman" w:hAnsi="Times New Roman"/>
          <w:color w:val="FF0000"/>
          <w:sz w:val="24"/>
        </w:rPr>
        <w:t>2. Градостроительные регламенты устанавливаются с учётом:</w:t>
      </w:r>
    </w:p>
    <w:p w:rsidR="00E04A49" w:rsidRPr="00E04A49" w:rsidRDefault="00E04A49" w:rsidP="00E04A49">
      <w:pPr>
        <w:autoSpaceDE w:val="0"/>
        <w:autoSpaceDN w:val="0"/>
        <w:adjustRightInd w:val="0"/>
        <w:ind w:firstLine="567"/>
        <w:jc w:val="both"/>
        <w:rPr>
          <w:rFonts w:ascii="Times New Roman" w:hAnsi="Times New Roman"/>
          <w:i/>
          <w:color w:val="FF0000"/>
          <w:sz w:val="24"/>
        </w:rPr>
      </w:pPr>
      <w:r w:rsidRPr="00E04A49">
        <w:rPr>
          <w:rFonts w:ascii="Times New Roman" w:hAnsi="Times New Roman"/>
          <w:color w:val="FF0000"/>
          <w:sz w:val="24"/>
        </w:rPr>
        <w:t>1) фактического использования земельных участков и объектов капитального строительства в границах территориальной зоны;</w:t>
      </w:r>
    </w:p>
    <w:p w:rsidR="00E04A49" w:rsidRPr="00E04A49" w:rsidRDefault="00E04A49" w:rsidP="00E04A49">
      <w:pPr>
        <w:autoSpaceDE w:val="0"/>
        <w:autoSpaceDN w:val="0"/>
        <w:adjustRightInd w:val="0"/>
        <w:ind w:firstLine="567"/>
        <w:jc w:val="both"/>
        <w:rPr>
          <w:rFonts w:ascii="Times New Roman" w:hAnsi="Times New Roman"/>
          <w:i/>
          <w:color w:val="FF0000"/>
          <w:sz w:val="24"/>
        </w:rPr>
      </w:pPr>
      <w:r w:rsidRPr="00E04A49">
        <w:rPr>
          <w:rFonts w:ascii="Times New Roman" w:hAnsi="Times New Roman"/>
          <w:color w:val="FF0000"/>
          <w:sz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04A49" w:rsidRPr="00E04A49" w:rsidRDefault="00E04A49" w:rsidP="00E04A49">
      <w:pPr>
        <w:autoSpaceDE w:val="0"/>
        <w:autoSpaceDN w:val="0"/>
        <w:adjustRightInd w:val="0"/>
        <w:ind w:firstLine="567"/>
        <w:jc w:val="both"/>
        <w:rPr>
          <w:rFonts w:ascii="Times New Roman" w:hAnsi="Times New Roman"/>
          <w:i/>
          <w:color w:val="FF0000"/>
          <w:sz w:val="24"/>
        </w:rPr>
      </w:pPr>
      <w:r w:rsidRPr="00E04A49">
        <w:rPr>
          <w:rFonts w:ascii="Times New Roman" w:hAnsi="Times New Roman"/>
          <w:color w:val="FF0000"/>
          <w:sz w:val="24"/>
        </w:rPr>
        <w:t>3) функциональных зон и характеристик их планируемого развития, определенны</w:t>
      </w:r>
      <w:r>
        <w:rPr>
          <w:rFonts w:ascii="Times New Roman" w:hAnsi="Times New Roman"/>
          <w:color w:val="FF0000"/>
          <w:sz w:val="24"/>
        </w:rPr>
        <w:t>х Генеральным планом Марьевского</w:t>
      </w:r>
      <w:r w:rsidRPr="00E04A49">
        <w:rPr>
          <w:rFonts w:ascii="Times New Roman" w:hAnsi="Times New Roman"/>
          <w:color w:val="FF0000"/>
          <w:sz w:val="24"/>
        </w:rPr>
        <w:t xml:space="preserve"> сельского поселения;</w:t>
      </w:r>
    </w:p>
    <w:p w:rsidR="00E04A49" w:rsidRPr="00E04A49" w:rsidRDefault="00E04A49" w:rsidP="00E04A49">
      <w:pPr>
        <w:autoSpaceDE w:val="0"/>
        <w:autoSpaceDN w:val="0"/>
        <w:adjustRightInd w:val="0"/>
        <w:ind w:firstLine="567"/>
        <w:jc w:val="both"/>
        <w:rPr>
          <w:rFonts w:ascii="Times New Roman" w:hAnsi="Times New Roman"/>
          <w:i/>
          <w:color w:val="FF0000"/>
          <w:sz w:val="24"/>
        </w:rPr>
      </w:pPr>
      <w:r w:rsidRPr="00E04A49">
        <w:rPr>
          <w:rFonts w:ascii="Times New Roman" w:hAnsi="Times New Roman"/>
          <w:color w:val="FF0000"/>
          <w:sz w:val="24"/>
        </w:rPr>
        <w:t>4) видов территориальных зон;</w:t>
      </w:r>
    </w:p>
    <w:p w:rsidR="00E04A49" w:rsidRPr="00E04A49" w:rsidRDefault="00E04A49" w:rsidP="00E04A49">
      <w:pPr>
        <w:autoSpaceDE w:val="0"/>
        <w:autoSpaceDN w:val="0"/>
        <w:adjustRightInd w:val="0"/>
        <w:ind w:firstLine="567"/>
        <w:jc w:val="both"/>
        <w:rPr>
          <w:rFonts w:ascii="Times New Roman" w:hAnsi="Times New Roman"/>
          <w:i/>
          <w:color w:val="FF0000"/>
          <w:sz w:val="24"/>
        </w:rPr>
      </w:pPr>
      <w:r w:rsidRPr="00E04A49">
        <w:rPr>
          <w:rFonts w:ascii="Times New Roman" w:hAnsi="Times New Roman"/>
          <w:color w:val="FF0000"/>
          <w:sz w:val="24"/>
        </w:rPr>
        <w:t>5) требований охраны объектов культурного наследия, а также особо охраняемых природных территорий, иных природных объектов.</w:t>
      </w:r>
    </w:p>
    <w:p w:rsidR="00E04A49" w:rsidRPr="00E04A49" w:rsidRDefault="00E04A49" w:rsidP="00E04A49">
      <w:pPr>
        <w:autoSpaceDE w:val="0"/>
        <w:autoSpaceDN w:val="0"/>
        <w:adjustRightInd w:val="0"/>
        <w:ind w:firstLine="567"/>
        <w:jc w:val="both"/>
        <w:rPr>
          <w:rFonts w:ascii="Times New Roman" w:hAnsi="Times New Roman"/>
          <w:i/>
          <w:color w:val="FF0000"/>
          <w:sz w:val="24"/>
        </w:rPr>
      </w:pPr>
      <w:r w:rsidRPr="00E04A49">
        <w:rPr>
          <w:rFonts w:ascii="Times New Roman" w:hAnsi="Times New Roman"/>
          <w:color w:val="FF0000"/>
          <w:sz w:val="24"/>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04A49" w:rsidRPr="00E04A49" w:rsidRDefault="00E04A49" w:rsidP="00E04A49">
      <w:pPr>
        <w:autoSpaceDE w:val="0"/>
        <w:autoSpaceDN w:val="0"/>
        <w:adjustRightInd w:val="0"/>
        <w:ind w:firstLine="567"/>
        <w:jc w:val="both"/>
        <w:rPr>
          <w:rFonts w:ascii="Times New Roman" w:hAnsi="Times New Roman"/>
          <w:i/>
          <w:color w:val="FF0000"/>
          <w:sz w:val="24"/>
          <w:lang w:eastAsia="ar-SA"/>
        </w:rPr>
      </w:pPr>
      <w:r w:rsidRPr="00E04A49">
        <w:rPr>
          <w:rFonts w:ascii="Times New Roman" w:hAnsi="Times New Roman"/>
          <w:color w:val="FF0000"/>
          <w:sz w:val="24"/>
        </w:rPr>
        <w:t xml:space="preserve">4. </w:t>
      </w:r>
      <w:r w:rsidRPr="00E04A49">
        <w:rPr>
          <w:rFonts w:ascii="Times New Roman" w:hAnsi="Times New Roman"/>
          <w:color w:val="FF0000"/>
          <w:sz w:val="24"/>
          <w:lang w:eastAsia="ar-SA"/>
        </w:rPr>
        <w:t>Действие градостроительных регламентов не распространяется на земельные участки:</w:t>
      </w:r>
    </w:p>
    <w:p w:rsidR="00E04A49" w:rsidRPr="00E04A49" w:rsidRDefault="00E04A49" w:rsidP="00E04A49">
      <w:pPr>
        <w:tabs>
          <w:tab w:val="left" w:pos="4005"/>
        </w:tabs>
        <w:suppressAutoHyphens/>
        <w:overflowPunct w:val="0"/>
        <w:autoSpaceDE w:val="0"/>
        <w:ind w:firstLine="567"/>
        <w:jc w:val="both"/>
        <w:textAlignment w:val="baseline"/>
        <w:rPr>
          <w:rFonts w:ascii="Times New Roman" w:hAnsi="Times New Roman"/>
          <w:i/>
          <w:color w:val="FF0000"/>
          <w:sz w:val="24"/>
          <w:lang w:eastAsia="ar-SA"/>
        </w:rPr>
      </w:pPr>
      <w:r w:rsidRPr="00E04A49">
        <w:rPr>
          <w:rFonts w:ascii="Times New Roman" w:hAnsi="Times New Roman"/>
          <w:color w:val="FF0000"/>
          <w:sz w:val="24"/>
          <w:lang w:eastAsia="ar-SA"/>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04A49" w:rsidRPr="00E04A49" w:rsidRDefault="00E04A49" w:rsidP="00E04A49">
      <w:pPr>
        <w:tabs>
          <w:tab w:val="left" w:pos="4005"/>
        </w:tabs>
        <w:suppressAutoHyphens/>
        <w:overflowPunct w:val="0"/>
        <w:autoSpaceDE w:val="0"/>
        <w:ind w:firstLine="567"/>
        <w:jc w:val="both"/>
        <w:textAlignment w:val="baseline"/>
        <w:rPr>
          <w:rFonts w:ascii="Times New Roman" w:hAnsi="Times New Roman"/>
          <w:i/>
          <w:color w:val="FF0000"/>
          <w:sz w:val="24"/>
          <w:lang w:eastAsia="ar-SA"/>
        </w:rPr>
      </w:pPr>
      <w:r w:rsidRPr="00E04A49">
        <w:rPr>
          <w:rFonts w:ascii="Times New Roman" w:hAnsi="Times New Roman"/>
          <w:color w:val="FF0000"/>
          <w:sz w:val="24"/>
          <w:lang w:eastAsia="ar-SA"/>
        </w:rPr>
        <w:t>- в границах территорий общего пользования;</w:t>
      </w:r>
    </w:p>
    <w:p w:rsidR="00E04A49" w:rsidRPr="00E04A49" w:rsidRDefault="00E04A49" w:rsidP="00E04A49">
      <w:pPr>
        <w:tabs>
          <w:tab w:val="left" w:pos="4005"/>
        </w:tabs>
        <w:suppressAutoHyphens/>
        <w:overflowPunct w:val="0"/>
        <w:autoSpaceDE w:val="0"/>
        <w:ind w:firstLine="567"/>
        <w:jc w:val="both"/>
        <w:textAlignment w:val="baseline"/>
        <w:rPr>
          <w:rFonts w:ascii="Times New Roman" w:hAnsi="Times New Roman"/>
          <w:i/>
          <w:color w:val="FF0000"/>
          <w:sz w:val="24"/>
          <w:lang w:eastAsia="ar-SA"/>
        </w:rPr>
      </w:pPr>
      <w:r w:rsidRPr="00E04A49">
        <w:rPr>
          <w:rFonts w:ascii="Times New Roman" w:hAnsi="Times New Roman"/>
          <w:color w:val="FF0000"/>
          <w:sz w:val="24"/>
          <w:lang w:eastAsia="ar-SA"/>
        </w:rPr>
        <w:t>- предназначенные для размещения линейных объектов и (или) занятые линейными объектами;</w:t>
      </w:r>
    </w:p>
    <w:p w:rsidR="00E04A49" w:rsidRPr="00E04A49" w:rsidRDefault="00E04A49" w:rsidP="00E04A49">
      <w:pPr>
        <w:tabs>
          <w:tab w:val="left" w:pos="4005"/>
        </w:tabs>
        <w:suppressAutoHyphens/>
        <w:overflowPunct w:val="0"/>
        <w:autoSpaceDE w:val="0"/>
        <w:ind w:firstLine="567"/>
        <w:jc w:val="both"/>
        <w:textAlignment w:val="baseline"/>
        <w:rPr>
          <w:rFonts w:ascii="Times New Roman" w:hAnsi="Times New Roman"/>
          <w:i/>
          <w:color w:val="FF0000"/>
          <w:sz w:val="24"/>
          <w:lang w:eastAsia="ar-SA"/>
        </w:rPr>
      </w:pPr>
      <w:r w:rsidRPr="00E04A49">
        <w:rPr>
          <w:rFonts w:ascii="Times New Roman" w:hAnsi="Times New Roman"/>
          <w:color w:val="FF0000"/>
          <w:sz w:val="24"/>
          <w:lang w:eastAsia="ar-SA"/>
        </w:rPr>
        <w:t>- предоставленные для добычи полезных ископаемых.</w:t>
      </w:r>
    </w:p>
    <w:p w:rsidR="00E04A49" w:rsidRPr="00E04A49" w:rsidRDefault="00E04A49" w:rsidP="00E04A49">
      <w:pPr>
        <w:tabs>
          <w:tab w:val="left" w:pos="4005"/>
        </w:tabs>
        <w:suppressAutoHyphens/>
        <w:overflowPunct w:val="0"/>
        <w:autoSpaceDE w:val="0"/>
        <w:ind w:firstLine="567"/>
        <w:jc w:val="both"/>
        <w:textAlignment w:val="baseline"/>
        <w:rPr>
          <w:rFonts w:ascii="Times New Roman" w:hAnsi="Times New Roman"/>
          <w:i/>
          <w:color w:val="FF0000"/>
          <w:sz w:val="24"/>
          <w:lang w:eastAsia="ar-SA"/>
        </w:rPr>
      </w:pPr>
      <w:r w:rsidRPr="00E04A49">
        <w:rPr>
          <w:rFonts w:ascii="Times New Roman" w:hAnsi="Times New Roman"/>
          <w:color w:val="FF0000"/>
          <w:sz w:val="24"/>
          <w:lang w:eastAsia="ar-SA"/>
        </w:rPr>
        <w:lastRenderedPageBreak/>
        <w:t xml:space="preserve">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r w:rsidRPr="00E04A49">
        <w:rPr>
          <w:rFonts w:ascii="Times New Roman" w:hAnsi="Times New Roman"/>
          <w:color w:val="FF0000"/>
          <w:sz w:val="24"/>
        </w:rPr>
        <w:t>(гл.4 ст.36 п.6 Градостроительного кодекса РФ от 29.12.2004 №190-ФЗ)</w:t>
      </w:r>
      <w:r w:rsidRPr="00E04A49">
        <w:rPr>
          <w:rFonts w:ascii="Times New Roman" w:hAnsi="Times New Roman"/>
          <w:color w:val="FF0000"/>
          <w:sz w:val="24"/>
          <w:lang w:eastAsia="ar-SA"/>
        </w:rPr>
        <w:t>.</w:t>
      </w:r>
    </w:p>
    <w:p w:rsidR="00E04A49" w:rsidRPr="00E04A49" w:rsidRDefault="00E04A49" w:rsidP="00E04A49">
      <w:pPr>
        <w:autoSpaceDE w:val="0"/>
        <w:autoSpaceDN w:val="0"/>
        <w:adjustRightInd w:val="0"/>
        <w:ind w:firstLine="567"/>
        <w:jc w:val="both"/>
        <w:rPr>
          <w:rFonts w:ascii="Times New Roman" w:hAnsi="Times New Roman"/>
          <w:i/>
          <w:color w:val="FF0000"/>
          <w:sz w:val="24"/>
        </w:rPr>
      </w:pPr>
      <w:r w:rsidRPr="00E04A49">
        <w:rPr>
          <w:rFonts w:ascii="Times New Roman" w:hAnsi="Times New Roman"/>
          <w:color w:val="FF0000"/>
          <w:sz w:val="24"/>
        </w:rPr>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области или уполномоченными органами Администрации Сакмарского района в соответствии с федеральными законами.</w:t>
      </w:r>
    </w:p>
    <w:p w:rsidR="00E04A49" w:rsidRPr="00E04A49" w:rsidRDefault="00E04A49" w:rsidP="00E04A49">
      <w:pPr>
        <w:autoSpaceDE w:val="0"/>
        <w:autoSpaceDN w:val="0"/>
        <w:adjustRightInd w:val="0"/>
        <w:ind w:firstLine="426"/>
        <w:jc w:val="both"/>
        <w:rPr>
          <w:rFonts w:ascii="Times New Roman" w:hAnsi="Times New Roman"/>
          <w:i/>
          <w:color w:val="FF0000"/>
          <w:sz w:val="24"/>
        </w:rPr>
      </w:pPr>
      <w:r w:rsidRPr="00E04A49">
        <w:rPr>
          <w:rFonts w:ascii="Times New Roman" w:hAnsi="Times New Roman"/>
          <w:color w:val="FF0000"/>
          <w:sz w:val="24"/>
        </w:rPr>
        <w:t>7.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04A49" w:rsidRPr="00E04A49" w:rsidRDefault="00E04A49" w:rsidP="00E04A49">
      <w:pPr>
        <w:autoSpaceDE w:val="0"/>
        <w:autoSpaceDN w:val="0"/>
        <w:adjustRightInd w:val="0"/>
        <w:ind w:firstLine="426"/>
        <w:jc w:val="both"/>
        <w:rPr>
          <w:rFonts w:ascii="Times New Roman" w:hAnsi="Times New Roman"/>
          <w:i/>
          <w:color w:val="FF0000"/>
          <w:sz w:val="24"/>
        </w:rPr>
      </w:pPr>
      <w:r w:rsidRPr="00E04A49">
        <w:rPr>
          <w:rFonts w:ascii="Times New Roman" w:hAnsi="Times New Roman"/>
          <w:color w:val="FF0000"/>
          <w:sz w:val="24"/>
        </w:rPr>
        <w:t>8. Реконструкция указанных в пункте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E04A49" w:rsidRPr="00E04A49" w:rsidRDefault="00E04A49" w:rsidP="00E04A49">
      <w:pPr>
        <w:autoSpaceDE w:val="0"/>
        <w:autoSpaceDN w:val="0"/>
        <w:adjustRightInd w:val="0"/>
        <w:ind w:firstLine="426"/>
        <w:jc w:val="both"/>
        <w:rPr>
          <w:rFonts w:ascii="Times New Roman" w:hAnsi="Times New Roman"/>
          <w:i/>
          <w:color w:val="FF0000"/>
          <w:sz w:val="24"/>
        </w:rPr>
      </w:pPr>
      <w:r w:rsidRPr="00E04A49">
        <w:rPr>
          <w:rFonts w:ascii="Times New Roman" w:hAnsi="Times New Roman"/>
          <w:color w:val="FF0000"/>
          <w:sz w:val="24"/>
        </w:rPr>
        <w:t>9. В случае, если использование указанных в пункте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04A49" w:rsidRPr="00E04A49" w:rsidRDefault="00E04A49" w:rsidP="00E04A49">
      <w:pPr>
        <w:ind w:firstLine="426"/>
        <w:jc w:val="both"/>
        <w:rPr>
          <w:rFonts w:ascii="Times New Roman" w:hAnsi="Times New Roman"/>
          <w:i/>
          <w:color w:val="FF0000"/>
          <w:sz w:val="24"/>
        </w:rPr>
      </w:pPr>
      <w:r w:rsidRPr="00E04A49">
        <w:rPr>
          <w:rFonts w:ascii="Times New Roman" w:hAnsi="Times New Roman"/>
          <w:color w:val="FF0000"/>
          <w:sz w:val="24"/>
        </w:rPr>
        <w:t>10.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за исключением линейных объектов, при условии</w:t>
      </w:r>
      <w:r w:rsidRPr="00E04A49">
        <w:rPr>
          <w:color w:val="FF0000"/>
          <w:sz w:val="24"/>
        </w:rPr>
        <w:t xml:space="preserve"> </w:t>
      </w:r>
      <w:r w:rsidRPr="00E04A49">
        <w:rPr>
          <w:rFonts w:ascii="Times New Roman" w:hAnsi="Times New Roman"/>
          <w:color w:val="FF0000"/>
          <w:sz w:val="24"/>
        </w:rPr>
        <w:lastRenderedPageBreak/>
        <w:t>соответствия строительным и противопожарным нормам и правилам, технологическим стандартам безопасности.</w:t>
      </w:r>
    </w:p>
    <w:p w:rsidR="00E04A49" w:rsidRPr="00E04A49" w:rsidRDefault="00E04A49" w:rsidP="00E04A49">
      <w:pPr>
        <w:ind w:firstLine="426"/>
        <w:jc w:val="both"/>
        <w:rPr>
          <w:rFonts w:ascii="Times New Roman" w:hAnsi="Times New Roman"/>
          <w:i/>
          <w:color w:val="FF0000"/>
          <w:sz w:val="24"/>
        </w:rPr>
      </w:pPr>
      <w:r w:rsidRPr="00E04A49">
        <w:rPr>
          <w:rFonts w:ascii="Times New Roman" w:hAnsi="Times New Roman"/>
          <w:color w:val="FF0000"/>
          <w:sz w:val="24"/>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муниципального района),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p>
    <w:p w:rsidR="00E04A49" w:rsidRPr="00E04A49" w:rsidRDefault="00E04A49" w:rsidP="00E04A49">
      <w:pPr>
        <w:pStyle w:val="aff8"/>
        <w:spacing w:line="276" w:lineRule="auto"/>
        <w:ind w:left="0" w:right="0"/>
        <w:rPr>
          <w:color w:val="FF0000"/>
          <w:sz w:val="24"/>
          <w:szCs w:val="24"/>
        </w:rPr>
      </w:pPr>
      <w:r w:rsidRPr="00E04A49">
        <w:rPr>
          <w:color w:val="FF0000"/>
          <w:sz w:val="24"/>
          <w:szCs w:val="24"/>
        </w:rPr>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Оренбургской области и местной нормативной базы, требования СНиПов, СанПиНов и т. д.</w:t>
      </w:r>
    </w:p>
    <w:p w:rsidR="00E04A49" w:rsidRPr="00350BA2" w:rsidRDefault="00E04A49" w:rsidP="00C92800">
      <w:pPr>
        <w:pStyle w:val="35"/>
      </w:pPr>
    </w:p>
    <w:p w:rsidR="00C92800" w:rsidRPr="00350BA2" w:rsidRDefault="00C92800" w:rsidP="00C92800">
      <w:pPr>
        <w:pStyle w:val="35"/>
      </w:pPr>
      <w:bookmarkStart w:id="125" w:name="_Toc196878931"/>
      <w:bookmarkStart w:id="126" w:name="_Toc168826909"/>
      <w:bookmarkStart w:id="127" w:name="_Toc308438395"/>
      <w:r w:rsidRPr="00350BA2">
        <w:t>Статья 13.2. Перечень градостроительных регламентов и территориальных зон.</w:t>
      </w:r>
      <w:bookmarkEnd w:id="125"/>
      <w:bookmarkEnd w:id="126"/>
      <w:bookmarkEnd w:id="127"/>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0"/>
          <w:u w:val="single"/>
          <w:lang w:eastAsia="ar-SA"/>
        </w:rPr>
      </w:pPr>
      <w:r w:rsidRPr="00350BA2">
        <w:rPr>
          <w:rFonts w:ascii="Times New Roman" w:eastAsia="Times New Roman" w:hAnsi="Times New Roman" w:cs="Tahoma"/>
          <w:sz w:val="24"/>
          <w:szCs w:val="20"/>
          <w:u w:val="single"/>
          <w:lang w:eastAsia="ar-SA"/>
        </w:rPr>
        <w:t>Виды разрешенного использования, в том числе:</w:t>
      </w:r>
    </w:p>
    <w:p w:rsidR="00C92800" w:rsidRPr="00350BA2" w:rsidRDefault="00C92800" w:rsidP="00C92800">
      <w:pPr>
        <w:widowControl w:val="0"/>
        <w:numPr>
          <w:ilvl w:val="0"/>
          <w:numId w:val="19"/>
        </w:numPr>
        <w:tabs>
          <w:tab w:val="clear" w:pos="360"/>
          <w:tab w:val="left" w:pos="851"/>
        </w:tabs>
        <w:suppressAutoHyphens/>
        <w:spacing w:before="120" w:after="120" w:line="240" w:lineRule="auto"/>
        <w:ind w:left="0" w:firstLine="709"/>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основные виды разрешенного использования земельных участков и иных объектов недвижимости;</w:t>
      </w:r>
    </w:p>
    <w:p w:rsidR="00C92800" w:rsidRPr="00350BA2" w:rsidRDefault="00C92800" w:rsidP="00C92800">
      <w:pPr>
        <w:widowControl w:val="0"/>
        <w:numPr>
          <w:ilvl w:val="0"/>
          <w:numId w:val="19"/>
        </w:numPr>
        <w:tabs>
          <w:tab w:val="clear" w:pos="360"/>
          <w:tab w:val="left" w:pos="851"/>
        </w:tabs>
        <w:suppressAutoHyphens/>
        <w:spacing w:before="120" w:after="120" w:line="240" w:lineRule="auto"/>
        <w:ind w:left="0" w:firstLine="709"/>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вспомогательные виды разрешенного использования;</w:t>
      </w:r>
    </w:p>
    <w:p w:rsidR="00C92800" w:rsidRPr="00350BA2" w:rsidRDefault="00C92800" w:rsidP="00C92800">
      <w:pPr>
        <w:widowControl w:val="0"/>
        <w:numPr>
          <w:ilvl w:val="0"/>
          <w:numId w:val="19"/>
        </w:numPr>
        <w:tabs>
          <w:tab w:val="clear" w:pos="360"/>
          <w:tab w:val="left" w:pos="851"/>
        </w:tabs>
        <w:suppressAutoHyphens/>
        <w:spacing w:before="120" w:after="120" w:line="240" w:lineRule="auto"/>
        <w:ind w:left="0" w:firstLine="709"/>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условно разрешенные виды использования;</w:t>
      </w:r>
    </w:p>
    <w:p w:rsidR="00C92800" w:rsidRPr="00350BA2" w:rsidRDefault="00C92800" w:rsidP="00C92800">
      <w:pPr>
        <w:widowControl w:val="0"/>
        <w:suppressAutoHyphens/>
        <w:spacing w:before="120" w:after="120" w:line="240" w:lineRule="auto"/>
        <w:ind w:firstLine="709"/>
        <w:jc w:val="both"/>
        <w:rPr>
          <w:rFonts w:ascii="Times New Roman" w:eastAsia="Times New Roman" w:hAnsi="Times New Roman" w:cs="Tahoma"/>
          <w:sz w:val="24"/>
          <w:szCs w:val="20"/>
          <w:u w:val="single"/>
          <w:lang w:eastAsia="ar-SA"/>
        </w:rPr>
      </w:pPr>
      <w:r w:rsidRPr="00350BA2">
        <w:rPr>
          <w:rFonts w:ascii="Times New Roman" w:eastAsia="Times New Roman" w:hAnsi="Times New Roman" w:cs="Tahoma"/>
          <w:sz w:val="24"/>
          <w:szCs w:val="20"/>
          <w:u w:val="single"/>
          <w:lang w:eastAsia="ar-SA"/>
        </w:rPr>
        <w:t>Параметры разрешенного строительства, реконструкция объектов капитального строительства, в т.ч.:</w:t>
      </w:r>
    </w:p>
    <w:p w:rsidR="00C92800" w:rsidRPr="00350BA2" w:rsidRDefault="00C92800" w:rsidP="00C92800">
      <w:pPr>
        <w:widowControl w:val="0"/>
        <w:numPr>
          <w:ilvl w:val="0"/>
          <w:numId w:val="19"/>
        </w:numPr>
        <w:tabs>
          <w:tab w:val="clear" w:pos="360"/>
          <w:tab w:val="left" w:pos="851"/>
        </w:tabs>
        <w:suppressAutoHyphens/>
        <w:spacing w:before="120" w:after="120" w:line="240" w:lineRule="auto"/>
        <w:ind w:left="0" w:firstLine="709"/>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 xml:space="preserve">архитектурно-строительные требования; </w:t>
      </w:r>
    </w:p>
    <w:p w:rsidR="00C92800" w:rsidRPr="00350BA2" w:rsidRDefault="00C92800" w:rsidP="00C92800">
      <w:pPr>
        <w:widowControl w:val="0"/>
        <w:suppressAutoHyphens/>
        <w:spacing w:before="120" w:after="120" w:line="240" w:lineRule="auto"/>
        <w:ind w:firstLine="709"/>
        <w:jc w:val="both"/>
        <w:rPr>
          <w:rFonts w:ascii="Times New Roman" w:eastAsia="Times New Roman" w:hAnsi="Times New Roman" w:cs="Tahoma"/>
          <w:sz w:val="24"/>
          <w:szCs w:val="20"/>
          <w:u w:val="single"/>
          <w:lang w:eastAsia="ar-SA"/>
        </w:rPr>
      </w:pPr>
      <w:r w:rsidRPr="00350BA2">
        <w:rPr>
          <w:rFonts w:ascii="Times New Roman" w:eastAsia="Times New Roman" w:hAnsi="Times New Roman" w:cs="Tahoma"/>
          <w:sz w:val="24"/>
          <w:szCs w:val="20"/>
          <w:u w:val="single"/>
          <w:lang w:eastAsia="ar-SA"/>
        </w:rPr>
        <w:t>Ограничения использования земельных участков и объектов капитального строительства.</w:t>
      </w:r>
    </w:p>
    <w:p w:rsidR="00C92800" w:rsidRPr="00350BA2" w:rsidRDefault="00C92800" w:rsidP="00C92800">
      <w:pPr>
        <w:widowControl w:val="0"/>
        <w:numPr>
          <w:ilvl w:val="0"/>
          <w:numId w:val="19"/>
        </w:numPr>
        <w:tabs>
          <w:tab w:val="clear" w:pos="360"/>
          <w:tab w:val="left" w:pos="851"/>
        </w:tabs>
        <w:suppressAutoHyphens/>
        <w:spacing w:before="120" w:after="120" w:line="240" w:lineRule="auto"/>
        <w:ind w:left="0" w:firstLine="709"/>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санитарно-гигиенические и экологические требования;</w:t>
      </w:r>
    </w:p>
    <w:p w:rsidR="00C92800" w:rsidRPr="00350BA2" w:rsidRDefault="00C92800" w:rsidP="00C92800">
      <w:pPr>
        <w:widowControl w:val="0"/>
        <w:numPr>
          <w:ilvl w:val="0"/>
          <w:numId w:val="19"/>
        </w:numPr>
        <w:tabs>
          <w:tab w:val="clear" w:pos="360"/>
          <w:tab w:val="left" w:pos="851"/>
        </w:tabs>
        <w:suppressAutoHyphens/>
        <w:spacing w:before="120" w:after="120" w:line="240" w:lineRule="auto"/>
        <w:ind w:left="0" w:firstLine="709"/>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защита от опасных природных процессов;</w:t>
      </w:r>
    </w:p>
    <w:p w:rsidR="00C92800" w:rsidRPr="00350BA2" w:rsidRDefault="00C92800" w:rsidP="00C92800">
      <w:pPr>
        <w:widowControl w:val="0"/>
        <w:numPr>
          <w:ilvl w:val="0"/>
          <w:numId w:val="19"/>
        </w:numPr>
        <w:tabs>
          <w:tab w:val="clear" w:pos="360"/>
          <w:tab w:val="left" w:pos="851"/>
        </w:tabs>
        <w:suppressAutoHyphens/>
        <w:spacing w:before="120" w:after="120" w:line="240" w:lineRule="auto"/>
        <w:ind w:left="0" w:firstLine="709"/>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охрана культурного наследия.</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Градостроительный регламент по видам разрешенного использования недвижимости включает:</w:t>
      </w:r>
    </w:p>
    <w:p w:rsidR="00C92800" w:rsidRPr="00350BA2" w:rsidRDefault="00C92800" w:rsidP="00C92800">
      <w:pPr>
        <w:widowControl w:val="0"/>
        <w:numPr>
          <w:ilvl w:val="0"/>
          <w:numId w:val="20"/>
        </w:numPr>
        <w:tabs>
          <w:tab w:val="clear" w:pos="360"/>
          <w:tab w:val="left" w:pos="709"/>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lastRenderedPageBreak/>
        <w:t>основные виды разрешенного использования недвижимости, которые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C92800" w:rsidRPr="00350BA2" w:rsidRDefault="00C92800" w:rsidP="00C92800">
      <w:pPr>
        <w:widowControl w:val="0"/>
        <w:numPr>
          <w:ilvl w:val="0"/>
          <w:numId w:val="20"/>
        </w:numPr>
        <w:tabs>
          <w:tab w:val="clear" w:pos="360"/>
          <w:tab w:val="left" w:pos="709"/>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виды использования недвижимости, которые могут быть разрешены при соблюдении определенных условий (условно разрешенные), для которых необходимо получение специальных согласований.</w:t>
      </w:r>
    </w:p>
    <w:p w:rsidR="00C92800" w:rsidRPr="00350BA2" w:rsidRDefault="00C92800" w:rsidP="00C92800">
      <w:pPr>
        <w:widowControl w:val="0"/>
        <w:numPr>
          <w:ilvl w:val="0"/>
          <w:numId w:val="20"/>
        </w:numPr>
        <w:tabs>
          <w:tab w:val="clear" w:pos="360"/>
          <w:tab w:val="left" w:pos="709"/>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вспомогательные виды разрешенного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Для каждой зоны, выделенной на карте зонирования, устанавливаются, как правило, несколько видов разрешенного использования недвижимости.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Объекты коммунального хозяйства, необходимые для инженерного обеспечения нескольких земельных участков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или индивидуальные тепловые пункты, насосные станции перекачки, повысительные водопроводные насосные станции, регулирующие резервуары) относятся к </w:t>
      </w:r>
      <w:r w:rsidRPr="00350BA2">
        <w:rPr>
          <w:rFonts w:ascii="Times New Roman" w:eastAsia="Times New Roman" w:hAnsi="Times New Roman" w:cs="Tahoma"/>
          <w:b/>
          <w:sz w:val="24"/>
          <w:szCs w:val="24"/>
          <w:lang w:eastAsia="ar-SA"/>
        </w:rPr>
        <w:t>разрешенным видам использования на территории всех зон</w:t>
      </w:r>
      <w:r w:rsidRPr="00350BA2">
        <w:rPr>
          <w:rFonts w:ascii="Times New Roman" w:eastAsia="Times New Roman" w:hAnsi="Times New Roman" w:cs="Tahoma"/>
          <w:sz w:val="24"/>
          <w:szCs w:val="24"/>
          <w:lang w:eastAsia="ar-SA"/>
        </w:rPr>
        <w:t xml:space="preserve"> при отсутствии норм законодательства, запрещающих их применение.</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b/>
          <w:bCs/>
          <w:sz w:val="24"/>
          <w:szCs w:val="24"/>
          <w:lang w:eastAsia="ar-SA"/>
        </w:rPr>
      </w:pPr>
      <w:r w:rsidRPr="00350BA2">
        <w:rPr>
          <w:rFonts w:ascii="Times New Roman" w:eastAsia="Times New Roman" w:hAnsi="Times New Roman" w:cs="Tahoma"/>
          <w:sz w:val="24"/>
          <w:szCs w:val="24"/>
          <w:lang w:eastAsia="ar-SA"/>
        </w:rPr>
        <w:t xml:space="preserve">В соответствии с  Градостроительным кодексом (ст. 36 п.4) действие градостроительных регламентов не распространяется на земельные участки в границах территорий памятников, включенных в единый государственный реестр объектов культурного наследия и вновь выявленных памятников истории и культуры, занятые линейными объектами (улицы, дороги, инженерные коммуникации) и территории общего пользования, включенные в красные линии, (парки, скверы, набережные). </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Приведенные градостроительные регламенты для зон инженерно-транспортных инфраструктур в части видов разрешенного использования распространяются на земельные участки зоны только в случае, если указанные участки не входят в территории общего пользования и использования которых определяется уполномоченными органами исполнительной власти в соответствии с их целевым назначением и действующими нормативно-техническими документами.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Информационные источники регламентов:</w:t>
      </w:r>
    </w:p>
    <w:p w:rsidR="00C92800" w:rsidRPr="00350BA2" w:rsidRDefault="00C92800" w:rsidP="00C92800">
      <w:pPr>
        <w:numPr>
          <w:ilvl w:val="0"/>
          <w:numId w:val="22"/>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СНиП 2.07.01.-89* Планировка и застройка городских и сельских поселений.</w:t>
      </w:r>
    </w:p>
    <w:p w:rsidR="00C92800" w:rsidRPr="00350BA2" w:rsidRDefault="00C92800" w:rsidP="00C92800">
      <w:pPr>
        <w:numPr>
          <w:ilvl w:val="0"/>
          <w:numId w:val="22"/>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СП 30-102-99  Планировка и застройка территории малоэтажного жилищного строительства.</w:t>
      </w:r>
    </w:p>
    <w:p w:rsidR="00C92800" w:rsidRPr="00350BA2" w:rsidRDefault="00C92800" w:rsidP="00C92800">
      <w:pPr>
        <w:numPr>
          <w:ilvl w:val="0"/>
          <w:numId w:val="22"/>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МДС 30-1.99 Методические рекомендации по разработке схем зонирования городов.</w:t>
      </w:r>
    </w:p>
    <w:p w:rsidR="00C92800" w:rsidRPr="00350BA2" w:rsidRDefault="00C92800" w:rsidP="00C92800">
      <w:pPr>
        <w:numPr>
          <w:ilvl w:val="0"/>
          <w:numId w:val="22"/>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rsidRPr="00350BA2">
          <w:rPr>
            <w:rFonts w:ascii="Times New Roman" w:eastAsia="Times New Roman" w:hAnsi="Times New Roman" w:cs="Tahoma"/>
            <w:sz w:val="24"/>
            <w:szCs w:val="24"/>
            <w:lang w:eastAsia="ar-SA"/>
          </w:rPr>
          <w:t>2006 г</w:t>
        </w:r>
      </w:smartTag>
      <w:r w:rsidRPr="00350BA2">
        <w:rPr>
          <w:rFonts w:ascii="Times New Roman" w:eastAsia="Times New Roman" w:hAnsi="Times New Roman" w:cs="Tahoma"/>
          <w:sz w:val="24"/>
          <w:szCs w:val="24"/>
          <w:lang w:eastAsia="ar-SA"/>
        </w:rPr>
        <w:t>.</w:t>
      </w:r>
    </w:p>
    <w:p w:rsidR="00C92800" w:rsidRPr="00350BA2" w:rsidRDefault="00C92800" w:rsidP="00C92800">
      <w:pPr>
        <w:numPr>
          <w:ilvl w:val="0"/>
          <w:numId w:val="22"/>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СНиП 31-05-2003 «Общественные здания административного назначения».</w:t>
      </w:r>
    </w:p>
    <w:p w:rsidR="00C92800" w:rsidRPr="00350BA2" w:rsidRDefault="00C92800" w:rsidP="00C92800">
      <w:pPr>
        <w:numPr>
          <w:ilvl w:val="0"/>
          <w:numId w:val="22"/>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СНиП 21-02-99 «Стоянки автомобилей».</w:t>
      </w:r>
    </w:p>
    <w:p w:rsidR="00C92800" w:rsidRPr="00350BA2" w:rsidRDefault="00C92800" w:rsidP="00C92800">
      <w:pPr>
        <w:numPr>
          <w:ilvl w:val="0"/>
          <w:numId w:val="22"/>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lastRenderedPageBreak/>
        <w:t>СанПиН 2.2.1/2.1.1.1200-03 «Санитарно-защитные зоны и санитарная классификация предприятий и иных объектов».</w:t>
      </w:r>
    </w:p>
    <w:p w:rsidR="00C92800" w:rsidRDefault="00C92800" w:rsidP="00C92800">
      <w:pPr>
        <w:numPr>
          <w:ilvl w:val="0"/>
          <w:numId w:val="22"/>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ФЗ №27 от 30.12.2006 г.  «О розничных рынках и внесении изменений в трудовой Кодекс РФ».</w:t>
      </w:r>
    </w:p>
    <w:p w:rsidR="000F662A" w:rsidRPr="000F662A" w:rsidRDefault="000F662A" w:rsidP="000F662A">
      <w:pPr>
        <w:pStyle w:val="aff4"/>
        <w:keepNext/>
        <w:spacing w:after="0" w:line="240" w:lineRule="auto"/>
        <w:ind w:left="709"/>
        <w:jc w:val="both"/>
        <w:outlineLvl w:val="1"/>
        <w:rPr>
          <w:rFonts w:ascii="Times New Roman" w:hAnsi="Times New Roman" w:cs="Times New Roman"/>
          <w:b/>
        </w:rPr>
      </w:pPr>
      <w:bookmarkStart w:id="128" w:name="_Toc465786405"/>
      <w:r>
        <w:rPr>
          <w:b/>
        </w:rPr>
        <w:t xml:space="preserve">           </w:t>
      </w:r>
      <w:r w:rsidRPr="000F662A">
        <w:rPr>
          <w:rFonts w:ascii="Times New Roman" w:hAnsi="Times New Roman" w:cs="Times New Roman"/>
          <w:b/>
        </w:rPr>
        <w:t>Статья 13.</w:t>
      </w:r>
      <w:r w:rsidR="003C0BFB">
        <w:rPr>
          <w:rFonts w:ascii="Times New Roman" w:hAnsi="Times New Roman" w:cs="Times New Roman"/>
          <w:b/>
        </w:rPr>
        <w:t xml:space="preserve">3 </w:t>
      </w:r>
      <w:r w:rsidRPr="000F662A">
        <w:rPr>
          <w:rFonts w:ascii="Times New Roman" w:hAnsi="Times New Roman" w:cs="Times New Roman"/>
          <w:b/>
        </w:rPr>
        <w:t xml:space="preserve"> Зоны с особыми условиями использования территорий</w:t>
      </w:r>
      <w:bookmarkEnd w:id="128"/>
    </w:p>
    <w:p w:rsidR="000F662A" w:rsidRPr="000F662A" w:rsidRDefault="000F662A" w:rsidP="000F662A">
      <w:pPr>
        <w:pStyle w:val="aff4"/>
        <w:keepNext/>
        <w:numPr>
          <w:ilvl w:val="0"/>
          <w:numId w:val="22"/>
        </w:numPr>
        <w:spacing w:after="0" w:line="240" w:lineRule="auto"/>
        <w:ind w:left="0" w:firstLine="709"/>
        <w:jc w:val="both"/>
        <w:outlineLvl w:val="1"/>
        <w:rPr>
          <w:rFonts w:ascii="Times New Roman" w:hAnsi="Times New Roman" w:cs="Times New Roman"/>
          <w:i/>
        </w:rPr>
      </w:pPr>
      <w:r w:rsidRPr="000F662A">
        <w:rPr>
          <w:rFonts w:ascii="Times New Roman" w:hAnsi="Times New Roman" w:cs="Times New Roman"/>
          <w:b/>
        </w:rPr>
        <w:t xml:space="preserve">Зоны с особыми условиями использования территории – охранные, </w:t>
      </w:r>
      <w:r w:rsidRPr="000F662A">
        <w:rPr>
          <w:rFonts w:ascii="Times New Roman" w:hAnsi="Times New Roman" w:cs="Times New Roman"/>
        </w:rPr>
        <w:t>санитарно-защитные зоны, зоны охраны объектов культурного наследия(памятников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b/>
          <w:i/>
        </w:rPr>
      </w:pPr>
      <w:r w:rsidRPr="000F662A">
        <w:rPr>
          <w:rFonts w:ascii="Times New Roman" w:hAnsi="Times New Roman" w:cs="Times New Roman"/>
          <w:b/>
        </w:rPr>
        <w:t>Санитарно-защитные зоны</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u w:val="single"/>
        </w:rPr>
      </w:pPr>
      <w:r w:rsidRPr="000F662A">
        <w:rPr>
          <w:rFonts w:ascii="Times New Roman" w:hAnsi="Times New Roman" w:cs="Times New Roman"/>
          <w:u w:val="single"/>
        </w:rPr>
        <w:t>Санитарно-защитные зоны от сельскохозяйственных и производственно-коммунальных предприятий</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Для предприятий устанавливаются следующие ориентировочные размеры санитарно-защитных зон:</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промышленные объекты и производства третьего класса - 300 м;</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промышленные объекты и производства четвертого класса - 100 м;</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промышленные объекты и производства пятого класса - 50 м.</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u w:val="single"/>
        </w:rPr>
      </w:pPr>
      <w:r w:rsidRPr="000F662A">
        <w:rPr>
          <w:rFonts w:ascii="Times New Roman" w:hAnsi="Times New Roman" w:cs="Times New Roman"/>
          <w:u w:val="single"/>
        </w:rPr>
        <w:t>Санитарно-защитные зоны от объектов инженерной инфраструктуры</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санитарно-защитная зона от трансформаторной подстанции – 20 м;</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санитарно-защитная зона от газорегуляторного пункта – 10 м;</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санитарно-защитная зона от газораспределительной станции – 300 м;</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санитарно-защитная зона от канализационных очистных сооружений – 100, 150, 300 м;</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санитарно-защитная зона от локальных очистных сооружений – 20 м;</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санитарно-защитная зона от ливневых очистных сооружений – 50 м;</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b/>
          <w:i/>
        </w:rPr>
      </w:pPr>
      <w:r w:rsidRPr="000F662A">
        <w:rPr>
          <w:rFonts w:ascii="Times New Roman" w:hAnsi="Times New Roman" w:cs="Times New Roman"/>
          <w:b/>
        </w:rPr>
        <w:t>Санитарные разрывы</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Характеристика и режим использования аналогичен режиму для санитарно-защитных зон.</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u w:val="single"/>
        </w:rPr>
      </w:pPr>
      <w:r w:rsidRPr="000F662A">
        <w:rPr>
          <w:rFonts w:ascii="Times New Roman" w:hAnsi="Times New Roman" w:cs="Times New Roman"/>
          <w:u w:val="single"/>
        </w:rPr>
        <w:t>Санитарные разрывы от автомагистралей.</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Величина санитарного разрыва от бровки земляного полотна автомобильных дорог до застройки необходимо принимать не менее для дорог:</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I, II, III категорий до жилой застройки — 100 м, до садоводческих, огороднических, дачных объединений — 50 м;</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IV категории до жилой застройки — 50 м, до садоводческих огороднических, дачных объединений — 25 м.</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u w:val="single"/>
        </w:rPr>
      </w:pPr>
      <w:r w:rsidRPr="000F662A">
        <w:rPr>
          <w:rFonts w:ascii="Times New Roman" w:hAnsi="Times New Roman" w:cs="Times New Roman"/>
          <w:u w:val="single"/>
        </w:rPr>
        <w:t>Санитарные разрывы от сооружений для хранения легкового транспорта</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Согласно СанПиН 2.2.1/2.1.1.1200-03, на территории располагаются санитарные разрывы от стоянок легкового транспорта.</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p>
    <w:p w:rsidR="000F662A" w:rsidRPr="000F662A" w:rsidRDefault="000F662A" w:rsidP="000F662A">
      <w:pPr>
        <w:pStyle w:val="-2"/>
        <w:numPr>
          <w:ilvl w:val="0"/>
          <w:numId w:val="22"/>
        </w:numPr>
        <w:spacing w:before="0"/>
        <w:ind w:left="0" w:right="282" w:firstLine="709"/>
        <w:jc w:val="right"/>
        <w:rPr>
          <w:iCs/>
          <w:sz w:val="20"/>
          <w:lang w:eastAsia="ar-SA"/>
        </w:rPr>
      </w:pPr>
      <w:r w:rsidRPr="000F662A">
        <w:rPr>
          <w:iCs/>
          <w:sz w:val="20"/>
          <w:lang w:eastAsia="ar-SA"/>
        </w:rPr>
        <w:t>Таблица 2</w:t>
      </w:r>
    </w:p>
    <w:p w:rsidR="000F662A" w:rsidRPr="000F662A" w:rsidRDefault="000F662A" w:rsidP="000F662A">
      <w:pPr>
        <w:pStyle w:val="aff4"/>
        <w:numPr>
          <w:ilvl w:val="0"/>
          <w:numId w:val="22"/>
        </w:numPr>
        <w:spacing w:after="0" w:line="240" w:lineRule="auto"/>
        <w:ind w:left="0" w:firstLine="709"/>
        <w:jc w:val="center"/>
        <w:rPr>
          <w:rFonts w:ascii="Times New Roman" w:hAnsi="Times New Roman" w:cs="Times New Roman"/>
          <w:i/>
        </w:rPr>
      </w:pPr>
      <w:r w:rsidRPr="000F662A">
        <w:rPr>
          <w:rFonts w:ascii="Times New Roman" w:hAnsi="Times New Roman" w:cs="Times New Roman"/>
        </w:rPr>
        <w:t>Разрыв от сооружений для хранения легкового автотранспорта до объектов застройки</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276"/>
        <w:gridCol w:w="1276"/>
        <w:gridCol w:w="1559"/>
        <w:gridCol w:w="1417"/>
        <w:gridCol w:w="1276"/>
      </w:tblGrid>
      <w:tr w:rsidR="000F662A" w:rsidRPr="000F662A" w:rsidTr="003C0BFB">
        <w:tc>
          <w:tcPr>
            <w:tcW w:w="3227" w:type="dxa"/>
            <w:vMerge w:val="restart"/>
          </w:tcPr>
          <w:p w:rsidR="000F662A" w:rsidRPr="000F662A" w:rsidRDefault="000F662A" w:rsidP="003C0BFB">
            <w:pPr>
              <w:ind w:firstLine="709"/>
              <w:jc w:val="center"/>
              <w:rPr>
                <w:rFonts w:ascii="Times New Roman" w:hAnsi="Times New Roman"/>
                <w:i/>
              </w:rPr>
            </w:pPr>
            <w:r w:rsidRPr="000F662A">
              <w:rPr>
                <w:rFonts w:ascii="Times New Roman" w:hAnsi="Times New Roman"/>
              </w:rPr>
              <w:t>Объекты, до которых исчисляется разрыв</w:t>
            </w:r>
          </w:p>
        </w:tc>
        <w:tc>
          <w:tcPr>
            <w:tcW w:w="6804" w:type="dxa"/>
            <w:gridSpan w:val="5"/>
          </w:tcPr>
          <w:p w:rsidR="000F662A" w:rsidRPr="000F662A" w:rsidRDefault="000F662A" w:rsidP="003C0BFB">
            <w:pPr>
              <w:ind w:firstLine="709"/>
              <w:jc w:val="center"/>
              <w:rPr>
                <w:rFonts w:ascii="Times New Roman" w:hAnsi="Times New Roman"/>
                <w:i/>
              </w:rPr>
            </w:pPr>
            <w:r w:rsidRPr="000F662A">
              <w:rPr>
                <w:rFonts w:ascii="Times New Roman" w:hAnsi="Times New Roman"/>
              </w:rPr>
              <w:t>Расстояние, м</w:t>
            </w:r>
          </w:p>
        </w:tc>
      </w:tr>
      <w:tr w:rsidR="000F662A" w:rsidRPr="000F662A" w:rsidTr="003C0BFB">
        <w:tc>
          <w:tcPr>
            <w:tcW w:w="3227" w:type="dxa"/>
            <w:vMerge/>
            <w:vAlign w:val="center"/>
          </w:tcPr>
          <w:p w:rsidR="000F662A" w:rsidRPr="000F662A" w:rsidRDefault="000F662A" w:rsidP="003C0BFB">
            <w:pPr>
              <w:ind w:firstLine="709"/>
              <w:jc w:val="center"/>
              <w:rPr>
                <w:rFonts w:ascii="Times New Roman" w:hAnsi="Times New Roman"/>
                <w:i/>
              </w:rPr>
            </w:pPr>
          </w:p>
        </w:tc>
        <w:tc>
          <w:tcPr>
            <w:tcW w:w="6804" w:type="dxa"/>
            <w:gridSpan w:val="5"/>
          </w:tcPr>
          <w:p w:rsidR="000F662A" w:rsidRPr="000F662A" w:rsidRDefault="000F662A" w:rsidP="003C0BFB">
            <w:pPr>
              <w:ind w:firstLine="709"/>
              <w:jc w:val="center"/>
              <w:rPr>
                <w:rFonts w:ascii="Times New Roman" w:hAnsi="Times New Roman"/>
                <w:i/>
              </w:rPr>
            </w:pPr>
            <w:r w:rsidRPr="000F662A">
              <w:rPr>
                <w:rFonts w:ascii="Times New Roman" w:hAnsi="Times New Roman"/>
              </w:rPr>
              <w:t>Открытые автостоянки и паркинги вместимостью, машино-</w:t>
            </w:r>
            <w:r w:rsidRPr="000F662A">
              <w:rPr>
                <w:rFonts w:ascii="Times New Roman" w:hAnsi="Times New Roman"/>
              </w:rPr>
              <w:lastRenderedPageBreak/>
              <w:t>мест</w:t>
            </w:r>
          </w:p>
        </w:tc>
      </w:tr>
      <w:tr w:rsidR="000F662A" w:rsidRPr="000F662A" w:rsidTr="003C0BFB">
        <w:tc>
          <w:tcPr>
            <w:tcW w:w="3227" w:type="dxa"/>
            <w:vMerge/>
            <w:vAlign w:val="center"/>
          </w:tcPr>
          <w:p w:rsidR="000F662A" w:rsidRPr="000F662A" w:rsidRDefault="000F662A" w:rsidP="003C0BFB">
            <w:pPr>
              <w:ind w:firstLine="709"/>
              <w:jc w:val="center"/>
              <w:rPr>
                <w:rFonts w:ascii="Times New Roman" w:hAnsi="Times New Roman"/>
                <w:i/>
              </w:rPr>
            </w:pPr>
          </w:p>
        </w:tc>
        <w:tc>
          <w:tcPr>
            <w:tcW w:w="1276" w:type="dxa"/>
          </w:tcPr>
          <w:p w:rsidR="000F662A" w:rsidRPr="000F662A" w:rsidRDefault="000F662A" w:rsidP="003C0BFB">
            <w:pPr>
              <w:ind w:firstLine="709"/>
              <w:jc w:val="center"/>
              <w:rPr>
                <w:rFonts w:ascii="Times New Roman" w:hAnsi="Times New Roman"/>
                <w:i/>
              </w:rPr>
            </w:pPr>
            <w:r w:rsidRPr="000F662A">
              <w:rPr>
                <w:rFonts w:ascii="Times New Roman" w:hAnsi="Times New Roman"/>
              </w:rPr>
              <w:t>10 и менее</w:t>
            </w:r>
          </w:p>
        </w:tc>
        <w:tc>
          <w:tcPr>
            <w:tcW w:w="1276" w:type="dxa"/>
          </w:tcPr>
          <w:p w:rsidR="000F662A" w:rsidRPr="000F662A" w:rsidRDefault="000F662A" w:rsidP="003C0BFB">
            <w:pPr>
              <w:ind w:firstLine="709"/>
              <w:jc w:val="center"/>
              <w:rPr>
                <w:rFonts w:ascii="Times New Roman" w:hAnsi="Times New Roman"/>
                <w:i/>
              </w:rPr>
            </w:pPr>
            <w:r w:rsidRPr="000F662A">
              <w:rPr>
                <w:rFonts w:ascii="Times New Roman" w:hAnsi="Times New Roman"/>
              </w:rPr>
              <w:t>11-50</w:t>
            </w:r>
          </w:p>
        </w:tc>
        <w:tc>
          <w:tcPr>
            <w:tcW w:w="1559" w:type="dxa"/>
          </w:tcPr>
          <w:p w:rsidR="000F662A" w:rsidRPr="000F662A" w:rsidRDefault="000F662A" w:rsidP="003C0BFB">
            <w:pPr>
              <w:ind w:firstLine="709"/>
              <w:jc w:val="center"/>
              <w:rPr>
                <w:rFonts w:ascii="Times New Roman" w:hAnsi="Times New Roman"/>
                <w:i/>
              </w:rPr>
            </w:pPr>
            <w:r w:rsidRPr="000F662A">
              <w:rPr>
                <w:rFonts w:ascii="Times New Roman" w:hAnsi="Times New Roman"/>
              </w:rPr>
              <w:t>51-100</w:t>
            </w:r>
          </w:p>
        </w:tc>
        <w:tc>
          <w:tcPr>
            <w:tcW w:w="1417" w:type="dxa"/>
          </w:tcPr>
          <w:p w:rsidR="000F662A" w:rsidRPr="000F662A" w:rsidRDefault="000F662A" w:rsidP="003C0BFB">
            <w:pPr>
              <w:ind w:firstLine="709"/>
              <w:jc w:val="center"/>
              <w:rPr>
                <w:rFonts w:ascii="Times New Roman" w:hAnsi="Times New Roman"/>
                <w:i/>
              </w:rPr>
            </w:pPr>
            <w:r w:rsidRPr="000F662A">
              <w:rPr>
                <w:rFonts w:ascii="Times New Roman" w:hAnsi="Times New Roman"/>
              </w:rPr>
              <w:t>101-300</w:t>
            </w:r>
          </w:p>
        </w:tc>
        <w:tc>
          <w:tcPr>
            <w:tcW w:w="1276" w:type="dxa"/>
          </w:tcPr>
          <w:p w:rsidR="000F662A" w:rsidRPr="000F662A" w:rsidRDefault="000F662A" w:rsidP="003C0BFB">
            <w:pPr>
              <w:ind w:firstLine="709"/>
              <w:jc w:val="center"/>
              <w:rPr>
                <w:rFonts w:ascii="Times New Roman" w:hAnsi="Times New Roman"/>
                <w:i/>
              </w:rPr>
            </w:pPr>
            <w:r w:rsidRPr="000F662A">
              <w:rPr>
                <w:rFonts w:ascii="Times New Roman" w:hAnsi="Times New Roman"/>
              </w:rPr>
              <w:t>свыше 300</w:t>
            </w:r>
          </w:p>
        </w:tc>
      </w:tr>
      <w:tr w:rsidR="000F662A" w:rsidRPr="000F662A" w:rsidTr="003C0BFB">
        <w:tc>
          <w:tcPr>
            <w:tcW w:w="3227" w:type="dxa"/>
          </w:tcPr>
          <w:p w:rsidR="000F662A" w:rsidRPr="000F662A" w:rsidRDefault="000F662A" w:rsidP="003C0BFB">
            <w:pPr>
              <w:ind w:firstLine="709"/>
              <w:rPr>
                <w:rFonts w:ascii="Times New Roman" w:hAnsi="Times New Roman"/>
                <w:i/>
              </w:rPr>
            </w:pPr>
            <w:r w:rsidRPr="000F662A">
              <w:rPr>
                <w:rFonts w:ascii="Times New Roman" w:hAnsi="Times New Roman"/>
              </w:rPr>
              <w:t>Фасады жилых домов и торцы с окнами</w:t>
            </w:r>
          </w:p>
        </w:tc>
        <w:tc>
          <w:tcPr>
            <w:tcW w:w="1276" w:type="dxa"/>
            <w:vAlign w:val="center"/>
          </w:tcPr>
          <w:p w:rsidR="000F662A" w:rsidRPr="000F662A" w:rsidRDefault="000F662A" w:rsidP="003C0BFB">
            <w:pPr>
              <w:ind w:firstLine="709"/>
              <w:jc w:val="center"/>
              <w:rPr>
                <w:rFonts w:ascii="Times New Roman" w:hAnsi="Times New Roman"/>
                <w:i/>
              </w:rPr>
            </w:pPr>
            <w:r w:rsidRPr="000F662A">
              <w:rPr>
                <w:rFonts w:ascii="Times New Roman" w:hAnsi="Times New Roman"/>
              </w:rPr>
              <w:t>10</w:t>
            </w:r>
          </w:p>
        </w:tc>
        <w:tc>
          <w:tcPr>
            <w:tcW w:w="1276" w:type="dxa"/>
            <w:vAlign w:val="center"/>
          </w:tcPr>
          <w:p w:rsidR="000F662A" w:rsidRPr="000F662A" w:rsidRDefault="000F662A" w:rsidP="003C0BFB">
            <w:pPr>
              <w:ind w:firstLine="709"/>
              <w:jc w:val="center"/>
              <w:rPr>
                <w:rFonts w:ascii="Times New Roman" w:hAnsi="Times New Roman"/>
                <w:i/>
              </w:rPr>
            </w:pPr>
            <w:r w:rsidRPr="000F662A">
              <w:rPr>
                <w:rFonts w:ascii="Times New Roman" w:hAnsi="Times New Roman"/>
              </w:rPr>
              <w:t>15</w:t>
            </w:r>
          </w:p>
        </w:tc>
        <w:tc>
          <w:tcPr>
            <w:tcW w:w="1559" w:type="dxa"/>
            <w:vAlign w:val="center"/>
          </w:tcPr>
          <w:p w:rsidR="000F662A" w:rsidRPr="000F662A" w:rsidRDefault="000F662A" w:rsidP="003C0BFB">
            <w:pPr>
              <w:ind w:firstLine="709"/>
              <w:jc w:val="center"/>
              <w:rPr>
                <w:rFonts w:ascii="Times New Roman" w:hAnsi="Times New Roman"/>
                <w:i/>
              </w:rPr>
            </w:pPr>
            <w:r w:rsidRPr="000F662A">
              <w:rPr>
                <w:rFonts w:ascii="Times New Roman" w:hAnsi="Times New Roman"/>
              </w:rPr>
              <w:t>25</w:t>
            </w:r>
          </w:p>
        </w:tc>
        <w:tc>
          <w:tcPr>
            <w:tcW w:w="1417" w:type="dxa"/>
            <w:vAlign w:val="center"/>
          </w:tcPr>
          <w:p w:rsidR="000F662A" w:rsidRPr="000F662A" w:rsidRDefault="000F662A" w:rsidP="003C0BFB">
            <w:pPr>
              <w:ind w:firstLine="709"/>
              <w:jc w:val="center"/>
              <w:rPr>
                <w:rFonts w:ascii="Times New Roman" w:hAnsi="Times New Roman"/>
                <w:i/>
              </w:rPr>
            </w:pPr>
            <w:r w:rsidRPr="000F662A">
              <w:rPr>
                <w:rFonts w:ascii="Times New Roman" w:hAnsi="Times New Roman"/>
              </w:rPr>
              <w:t>35</w:t>
            </w:r>
          </w:p>
        </w:tc>
        <w:tc>
          <w:tcPr>
            <w:tcW w:w="1276" w:type="dxa"/>
            <w:vAlign w:val="center"/>
          </w:tcPr>
          <w:p w:rsidR="000F662A" w:rsidRPr="000F662A" w:rsidRDefault="000F662A" w:rsidP="003C0BFB">
            <w:pPr>
              <w:ind w:firstLine="709"/>
              <w:jc w:val="center"/>
              <w:rPr>
                <w:rFonts w:ascii="Times New Roman" w:hAnsi="Times New Roman"/>
                <w:i/>
              </w:rPr>
            </w:pPr>
            <w:r w:rsidRPr="000F662A">
              <w:rPr>
                <w:rFonts w:ascii="Times New Roman" w:hAnsi="Times New Roman"/>
              </w:rPr>
              <w:t>50</w:t>
            </w:r>
          </w:p>
        </w:tc>
      </w:tr>
      <w:tr w:rsidR="000F662A" w:rsidRPr="000F662A" w:rsidTr="003C0BFB">
        <w:tc>
          <w:tcPr>
            <w:tcW w:w="3227" w:type="dxa"/>
          </w:tcPr>
          <w:p w:rsidR="000F662A" w:rsidRPr="000F662A" w:rsidRDefault="000F662A" w:rsidP="003C0BFB">
            <w:pPr>
              <w:ind w:firstLine="709"/>
              <w:rPr>
                <w:rFonts w:ascii="Times New Roman" w:hAnsi="Times New Roman"/>
                <w:i/>
              </w:rPr>
            </w:pPr>
            <w:r w:rsidRPr="000F662A">
              <w:rPr>
                <w:rFonts w:ascii="Times New Roman" w:hAnsi="Times New Roman"/>
              </w:rPr>
              <w:t>Торцы жилых домов без окон</w:t>
            </w:r>
          </w:p>
        </w:tc>
        <w:tc>
          <w:tcPr>
            <w:tcW w:w="1276" w:type="dxa"/>
            <w:vAlign w:val="center"/>
          </w:tcPr>
          <w:p w:rsidR="000F662A" w:rsidRPr="000F662A" w:rsidRDefault="000F662A" w:rsidP="003C0BFB">
            <w:pPr>
              <w:ind w:firstLine="709"/>
              <w:jc w:val="center"/>
              <w:rPr>
                <w:rFonts w:ascii="Times New Roman" w:hAnsi="Times New Roman"/>
                <w:i/>
              </w:rPr>
            </w:pPr>
            <w:r w:rsidRPr="000F662A">
              <w:rPr>
                <w:rFonts w:ascii="Times New Roman" w:hAnsi="Times New Roman"/>
              </w:rPr>
              <w:t>10</w:t>
            </w:r>
          </w:p>
        </w:tc>
        <w:tc>
          <w:tcPr>
            <w:tcW w:w="1276" w:type="dxa"/>
            <w:vAlign w:val="center"/>
          </w:tcPr>
          <w:p w:rsidR="000F662A" w:rsidRPr="000F662A" w:rsidRDefault="000F662A" w:rsidP="003C0BFB">
            <w:pPr>
              <w:ind w:firstLine="709"/>
              <w:jc w:val="center"/>
              <w:rPr>
                <w:rFonts w:ascii="Times New Roman" w:hAnsi="Times New Roman"/>
                <w:i/>
              </w:rPr>
            </w:pPr>
            <w:r w:rsidRPr="000F662A">
              <w:rPr>
                <w:rFonts w:ascii="Times New Roman" w:hAnsi="Times New Roman"/>
              </w:rPr>
              <w:t>10</w:t>
            </w:r>
          </w:p>
        </w:tc>
        <w:tc>
          <w:tcPr>
            <w:tcW w:w="1559" w:type="dxa"/>
            <w:vAlign w:val="center"/>
          </w:tcPr>
          <w:p w:rsidR="000F662A" w:rsidRPr="000F662A" w:rsidRDefault="000F662A" w:rsidP="003C0BFB">
            <w:pPr>
              <w:ind w:firstLine="709"/>
              <w:jc w:val="center"/>
              <w:rPr>
                <w:rFonts w:ascii="Times New Roman" w:hAnsi="Times New Roman"/>
                <w:i/>
              </w:rPr>
            </w:pPr>
            <w:r w:rsidRPr="000F662A">
              <w:rPr>
                <w:rFonts w:ascii="Times New Roman" w:hAnsi="Times New Roman"/>
              </w:rPr>
              <w:t>15</w:t>
            </w:r>
          </w:p>
        </w:tc>
        <w:tc>
          <w:tcPr>
            <w:tcW w:w="1417" w:type="dxa"/>
            <w:vAlign w:val="center"/>
          </w:tcPr>
          <w:p w:rsidR="000F662A" w:rsidRPr="000F662A" w:rsidRDefault="000F662A" w:rsidP="003C0BFB">
            <w:pPr>
              <w:ind w:firstLine="709"/>
              <w:jc w:val="center"/>
              <w:rPr>
                <w:rFonts w:ascii="Times New Roman" w:hAnsi="Times New Roman"/>
                <w:i/>
              </w:rPr>
            </w:pPr>
            <w:r w:rsidRPr="000F662A">
              <w:rPr>
                <w:rFonts w:ascii="Times New Roman" w:hAnsi="Times New Roman"/>
              </w:rPr>
              <w:t>25</w:t>
            </w:r>
          </w:p>
        </w:tc>
        <w:tc>
          <w:tcPr>
            <w:tcW w:w="1276" w:type="dxa"/>
            <w:vAlign w:val="center"/>
          </w:tcPr>
          <w:p w:rsidR="000F662A" w:rsidRPr="000F662A" w:rsidRDefault="000F662A" w:rsidP="003C0BFB">
            <w:pPr>
              <w:ind w:firstLine="709"/>
              <w:jc w:val="center"/>
              <w:rPr>
                <w:rFonts w:ascii="Times New Roman" w:hAnsi="Times New Roman"/>
                <w:i/>
              </w:rPr>
            </w:pPr>
            <w:r w:rsidRPr="000F662A">
              <w:rPr>
                <w:rFonts w:ascii="Times New Roman" w:hAnsi="Times New Roman"/>
              </w:rPr>
              <w:t>35</w:t>
            </w:r>
          </w:p>
        </w:tc>
      </w:tr>
      <w:tr w:rsidR="000F662A" w:rsidRPr="000F662A" w:rsidTr="003C0BFB">
        <w:tc>
          <w:tcPr>
            <w:tcW w:w="3227" w:type="dxa"/>
          </w:tcPr>
          <w:p w:rsidR="000F662A" w:rsidRPr="000F662A" w:rsidRDefault="000F662A" w:rsidP="003C0BFB">
            <w:pPr>
              <w:ind w:firstLine="709"/>
              <w:rPr>
                <w:rFonts w:ascii="Times New Roman" w:hAnsi="Times New Roman"/>
                <w:i/>
              </w:rPr>
            </w:pPr>
            <w:r w:rsidRPr="000F662A">
              <w:rPr>
                <w:rFonts w:ascii="Times New Roman" w:hAnsi="Times New Roman"/>
              </w:rPr>
              <w:t>Территории школ, детских учреждений, ПТУ, техникумов, площадок для отдыха, игр и спорта, детских</w:t>
            </w:r>
          </w:p>
        </w:tc>
        <w:tc>
          <w:tcPr>
            <w:tcW w:w="1276" w:type="dxa"/>
            <w:vAlign w:val="center"/>
          </w:tcPr>
          <w:p w:rsidR="000F662A" w:rsidRPr="000F662A" w:rsidRDefault="000F662A" w:rsidP="003C0BFB">
            <w:pPr>
              <w:ind w:firstLine="709"/>
              <w:jc w:val="center"/>
              <w:rPr>
                <w:rFonts w:ascii="Times New Roman" w:hAnsi="Times New Roman"/>
                <w:i/>
              </w:rPr>
            </w:pPr>
            <w:r w:rsidRPr="000F662A">
              <w:rPr>
                <w:rFonts w:ascii="Times New Roman" w:hAnsi="Times New Roman"/>
              </w:rPr>
              <w:t>25</w:t>
            </w:r>
          </w:p>
        </w:tc>
        <w:tc>
          <w:tcPr>
            <w:tcW w:w="1276" w:type="dxa"/>
            <w:vAlign w:val="center"/>
          </w:tcPr>
          <w:p w:rsidR="000F662A" w:rsidRPr="000F662A" w:rsidRDefault="000F662A" w:rsidP="003C0BFB">
            <w:pPr>
              <w:ind w:firstLine="709"/>
              <w:jc w:val="center"/>
              <w:rPr>
                <w:rFonts w:ascii="Times New Roman" w:hAnsi="Times New Roman"/>
                <w:i/>
              </w:rPr>
            </w:pPr>
            <w:r w:rsidRPr="000F662A">
              <w:rPr>
                <w:rFonts w:ascii="Times New Roman" w:hAnsi="Times New Roman"/>
              </w:rPr>
              <w:t>50</w:t>
            </w:r>
          </w:p>
        </w:tc>
        <w:tc>
          <w:tcPr>
            <w:tcW w:w="1559" w:type="dxa"/>
            <w:vAlign w:val="center"/>
          </w:tcPr>
          <w:p w:rsidR="000F662A" w:rsidRPr="000F662A" w:rsidRDefault="000F662A" w:rsidP="003C0BFB">
            <w:pPr>
              <w:ind w:firstLine="709"/>
              <w:jc w:val="center"/>
              <w:rPr>
                <w:rFonts w:ascii="Times New Roman" w:hAnsi="Times New Roman"/>
                <w:i/>
              </w:rPr>
            </w:pPr>
            <w:r w:rsidRPr="000F662A">
              <w:rPr>
                <w:rFonts w:ascii="Times New Roman" w:hAnsi="Times New Roman"/>
              </w:rPr>
              <w:t>50</w:t>
            </w:r>
          </w:p>
        </w:tc>
        <w:tc>
          <w:tcPr>
            <w:tcW w:w="1417" w:type="dxa"/>
            <w:vAlign w:val="center"/>
          </w:tcPr>
          <w:p w:rsidR="000F662A" w:rsidRPr="000F662A" w:rsidRDefault="000F662A" w:rsidP="003C0BFB">
            <w:pPr>
              <w:ind w:firstLine="709"/>
              <w:jc w:val="center"/>
              <w:rPr>
                <w:rFonts w:ascii="Times New Roman" w:hAnsi="Times New Roman"/>
                <w:i/>
              </w:rPr>
            </w:pPr>
            <w:r w:rsidRPr="000F662A">
              <w:rPr>
                <w:rFonts w:ascii="Times New Roman" w:hAnsi="Times New Roman"/>
              </w:rPr>
              <w:t>50</w:t>
            </w:r>
          </w:p>
        </w:tc>
        <w:tc>
          <w:tcPr>
            <w:tcW w:w="1276" w:type="dxa"/>
            <w:vAlign w:val="center"/>
          </w:tcPr>
          <w:p w:rsidR="000F662A" w:rsidRPr="000F662A" w:rsidRDefault="000F662A" w:rsidP="003C0BFB">
            <w:pPr>
              <w:ind w:firstLine="709"/>
              <w:jc w:val="center"/>
              <w:rPr>
                <w:rFonts w:ascii="Times New Roman" w:hAnsi="Times New Roman"/>
                <w:i/>
              </w:rPr>
            </w:pPr>
            <w:r w:rsidRPr="000F662A">
              <w:rPr>
                <w:rFonts w:ascii="Times New Roman" w:hAnsi="Times New Roman"/>
              </w:rPr>
              <w:t>50</w:t>
            </w:r>
          </w:p>
        </w:tc>
      </w:tr>
      <w:tr w:rsidR="000F662A" w:rsidRPr="000F662A" w:rsidTr="003C0BFB">
        <w:tc>
          <w:tcPr>
            <w:tcW w:w="3227" w:type="dxa"/>
          </w:tcPr>
          <w:p w:rsidR="000F662A" w:rsidRPr="000F662A" w:rsidRDefault="000F662A" w:rsidP="003C0BFB">
            <w:pPr>
              <w:ind w:firstLine="709"/>
              <w:rPr>
                <w:rFonts w:ascii="Times New Roman" w:hAnsi="Times New Roman"/>
                <w:i/>
              </w:rPr>
            </w:pPr>
            <w:r w:rsidRPr="000F662A">
              <w:rPr>
                <w:rFonts w:ascii="Times New Roman" w:hAnsi="Times New Roman"/>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6" w:type="dxa"/>
            <w:vAlign w:val="center"/>
          </w:tcPr>
          <w:p w:rsidR="000F662A" w:rsidRPr="000F662A" w:rsidRDefault="000F662A" w:rsidP="003C0BFB">
            <w:pPr>
              <w:ind w:firstLine="709"/>
              <w:jc w:val="center"/>
              <w:rPr>
                <w:rFonts w:ascii="Times New Roman" w:hAnsi="Times New Roman"/>
                <w:i/>
              </w:rPr>
            </w:pPr>
            <w:r w:rsidRPr="000F662A">
              <w:rPr>
                <w:rFonts w:ascii="Times New Roman" w:hAnsi="Times New Roman"/>
              </w:rPr>
              <w:t>25</w:t>
            </w:r>
          </w:p>
        </w:tc>
        <w:tc>
          <w:tcPr>
            <w:tcW w:w="1276" w:type="dxa"/>
            <w:vAlign w:val="center"/>
          </w:tcPr>
          <w:p w:rsidR="000F662A" w:rsidRPr="000F662A" w:rsidRDefault="000F662A" w:rsidP="003C0BFB">
            <w:pPr>
              <w:ind w:firstLine="709"/>
              <w:jc w:val="center"/>
              <w:rPr>
                <w:rFonts w:ascii="Times New Roman" w:hAnsi="Times New Roman"/>
                <w:i/>
              </w:rPr>
            </w:pPr>
            <w:r w:rsidRPr="000F662A">
              <w:rPr>
                <w:rFonts w:ascii="Times New Roman" w:hAnsi="Times New Roman"/>
              </w:rPr>
              <w:t>50</w:t>
            </w:r>
          </w:p>
        </w:tc>
        <w:tc>
          <w:tcPr>
            <w:tcW w:w="1559" w:type="dxa"/>
            <w:vAlign w:val="center"/>
          </w:tcPr>
          <w:p w:rsidR="000F662A" w:rsidRPr="000F662A" w:rsidRDefault="000F662A" w:rsidP="003C0BFB">
            <w:pPr>
              <w:ind w:firstLine="709"/>
              <w:jc w:val="center"/>
              <w:rPr>
                <w:rFonts w:ascii="Times New Roman" w:hAnsi="Times New Roman"/>
                <w:i/>
              </w:rPr>
            </w:pPr>
            <w:r w:rsidRPr="000F662A">
              <w:rPr>
                <w:rFonts w:ascii="Times New Roman" w:hAnsi="Times New Roman"/>
              </w:rPr>
              <w:t>по расчетам</w:t>
            </w:r>
          </w:p>
        </w:tc>
        <w:tc>
          <w:tcPr>
            <w:tcW w:w="1417" w:type="dxa"/>
            <w:vAlign w:val="center"/>
          </w:tcPr>
          <w:p w:rsidR="000F662A" w:rsidRPr="000F662A" w:rsidRDefault="000F662A" w:rsidP="003C0BFB">
            <w:pPr>
              <w:ind w:firstLine="709"/>
              <w:jc w:val="center"/>
              <w:rPr>
                <w:rFonts w:ascii="Times New Roman" w:hAnsi="Times New Roman"/>
                <w:i/>
              </w:rPr>
            </w:pPr>
            <w:r w:rsidRPr="000F662A">
              <w:rPr>
                <w:rFonts w:ascii="Times New Roman" w:hAnsi="Times New Roman"/>
              </w:rPr>
              <w:t>по расчетам</w:t>
            </w:r>
          </w:p>
        </w:tc>
        <w:tc>
          <w:tcPr>
            <w:tcW w:w="1276" w:type="dxa"/>
            <w:vAlign w:val="center"/>
          </w:tcPr>
          <w:p w:rsidR="000F662A" w:rsidRPr="000F662A" w:rsidRDefault="000F662A" w:rsidP="003C0BFB">
            <w:pPr>
              <w:ind w:firstLine="709"/>
              <w:jc w:val="center"/>
              <w:rPr>
                <w:rFonts w:ascii="Times New Roman" w:hAnsi="Times New Roman"/>
                <w:i/>
              </w:rPr>
            </w:pPr>
            <w:r w:rsidRPr="000F662A">
              <w:rPr>
                <w:rFonts w:ascii="Times New Roman" w:hAnsi="Times New Roman"/>
              </w:rPr>
              <w:t>по расчетам</w:t>
            </w:r>
          </w:p>
        </w:tc>
      </w:tr>
    </w:tbl>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b/>
          <w:i/>
        </w:rPr>
      </w:pPr>
      <w:r w:rsidRPr="000F662A">
        <w:rPr>
          <w:rFonts w:ascii="Times New Roman" w:hAnsi="Times New Roman" w:cs="Times New Roman"/>
          <w:b/>
        </w:rPr>
        <w:t>Водоохранные зоны</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xml:space="preserve">В границах водоохранных зон запрещаются: </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xml:space="preserve">1) использование сточных вод в целях регулирования плодородия почв; </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3) осуществление авиационных мер по борьбе с вредными организмами;</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6) размещение специализированных хранилищ пестицидов и агрохимикатов, применение пестицидов и агрохимикатов;</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7) сброс сточных, в том числе дренажных, вод;</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lastRenderedPageBreak/>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В границах прибрежных защитных полос наряду с вышеперечисленными ограничениями запрещаются:</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1) распашка земель;</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2) размещение отвалов размываемых грунтов;</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rPr>
      </w:pPr>
      <w:r w:rsidRPr="000F662A">
        <w:rPr>
          <w:rFonts w:ascii="Times New Roman" w:hAnsi="Times New Roman" w:cs="Times New Roman"/>
        </w:rPr>
        <w:t>3) выпас сельскохозяйственных животных, организация для них летних лагерей, ванн.</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rPr>
      </w:pP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b/>
        </w:rPr>
        <w:t>Зоны санитарной охраны источников водоснабжения</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Требуется разработка и утверждение проектов зон ЗСО для всех источников водоснабжения.</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rPr>
      </w:pPr>
      <w:r w:rsidRPr="000F662A">
        <w:rPr>
          <w:rFonts w:ascii="Times New Roman" w:hAnsi="Times New Roman" w:cs="Times New Roman"/>
        </w:rPr>
        <w:t>Подземный водозабор</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В первом поясе ЗСО подземных водозаборов не допускается:</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посадка высокоствольных деревьев;</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все виды строительства, не имеющие непосредственного отношения к эксплуатации, реконструкции и расширению водопроводных сооружений;</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прокладка трубопроводов различного назначения;</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размещение жилых и хозяйственно-бытовых зданий;</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проживание людей;</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применение удобрений и ядохимикатов.</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Во втором и третьем поясе ЗСО подземных водозаборов не допускается:</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закачка отработанных вод в подземные горизонты, подземного складирования твердых отходов и разработки недр земли,</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Во втором поясе ЗСО подземных водозаборов не допускается:</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xml:space="preserve">- применение удобрений и ядохимикатов; </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рубка леса главного пользования.</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rPr>
      </w:pPr>
      <w:r w:rsidRPr="000F662A">
        <w:rPr>
          <w:rFonts w:ascii="Times New Roman" w:hAnsi="Times New Roman" w:cs="Times New Roman"/>
        </w:rPr>
        <w:t>Водопроводные сооружения</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Граница первого пояса ЗСО водопроводных сооружений принимается на расстоянии:</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от стен запасных и регулирующих ёмкостей, фильтров и контактных осветлителей - не менее 30 м;</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от водонапорных башен - не менее 10 м;</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от остальных помещений (отстойники, реагентное хозяйство, склад хлора, насосные станции и др.) - не менее 15м.</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Ширину санитарно-защитной полосы следует принимать по обе стороны от крайних линий водопровода:</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а) при отсутствии грунтовых вод не менее 10 м при диаметре водоводов до 1 000 мм и не менее 20 м при диаметре водоводов более 1 000 мм;</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б) при наличии грунтовых вод - не менее 50 м вне зависимости от диаметра водоводов.</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 xml:space="preserve">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w:t>
      </w:r>
      <w:r w:rsidRPr="000F662A">
        <w:rPr>
          <w:rFonts w:ascii="Times New Roman" w:hAnsi="Times New Roman" w:cs="Times New Roman"/>
        </w:rPr>
        <w:lastRenderedPageBreak/>
        <w:t>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b/>
          <w:i/>
        </w:rPr>
      </w:pPr>
      <w:r w:rsidRPr="000F662A">
        <w:rPr>
          <w:rFonts w:ascii="Times New Roman" w:hAnsi="Times New Roman" w:cs="Times New Roman"/>
          <w:b/>
        </w:rPr>
        <w:t xml:space="preserve">Охранные зоны </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u w:val="single"/>
        </w:rPr>
      </w:pPr>
      <w:r w:rsidRPr="000F662A">
        <w:rPr>
          <w:rFonts w:ascii="Times New Roman" w:hAnsi="Times New Roman" w:cs="Times New Roman"/>
          <w:u w:val="single"/>
        </w:rPr>
        <w:t>Охранные зоны трубопроводов</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Для газораспределительных сетей устанавливаются следующие охранные зоны:</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а) 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0F662A" w:rsidRPr="000F662A" w:rsidRDefault="000F662A" w:rsidP="000F662A">
      <w:pPr>
        <w:pStyle w:val="aff4"/>
        <w:numPr>
          <w:ilvl w:val="0"/>
          <w:numId w:val="22"/>
        </w:numPr>
        <w:spacing w:after="0" w:line="240" w:lineRule="auto"/>
        <w:ind w:left="0" w:firstLine="709"/>
        <w:jc w:val="both"/>
        <w:rPr>
          <w:rFonts w:ascii="Times New Roman" w:hAnsi="Times New Roman" w:cs="Times New Roman"/>
          <w:i/>
        </w:rPr>
      </w:pPr>
      <w:r w:rsidRPr="000F662A">
        <w:rPr>
          <w:rFonts w:ascii="Times New Roman" w:hAnsi="Times New Roman" w:cs="Times New Roman"/>
        </w:rPr>
        <w:t>е) вдоль трасс межпоселковых газопроводов, проходящих по лесам и древесно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0F662A" w:rsidRPr="000F662A" w:rsidRDefault="000F662A" w:rsidP="000F662A">
      <w:pPr>
        <w:pStyle w:val="aff4"/>
        <w:numPr>
          <w:ilvl w:val="0"/>
          <w:numId w:val="22"/>
        </w:numPr>
        <w:spacing w:after="0" w:line="240" w:lineRule="auto"/>
        <w:jc w:val="both"/>
        <w:rPr>
          <w:rFonts w:ascii="Times New Roman" w:hAnsi="Times New Roman" w:cs="Times New Roman"/>
          <w:i/>
        </w:rPr>
      </w:pPr>
      <w:r w:rsidRPr="000F662A">
        <w:rPr>
          <w:rFonts w:ascii="Times New Roman" w:hAnsi="Times New Roman" w:cs="Times New Roman"/>
        </w:rP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д)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b/>
          <w:i/>
        </w:rPr>
      </w:pPr>
      <w:r w:rsidRPr="000F662A">
        <w:rPr>
          <w:rFonts w:ascii="Times New Roman" w:hAnsi="Times New Roman" w:cs="Times New Roman"/>
          <w:u w:val="single"/>
        </w:rPr>
        <w:lastRenderedPageBreak/>
        <w:t>Охранные зоны объектов электросетевого хозяйства</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Охранные зоны устанавливаются:</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м:</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 xml:space="preserve">2 – для ВЛ напряжением до 1 кВ; </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10 – для ВЛ напряжением от 1 до 20 кВ;</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15 – для ВЛ напряжением 35 кВ;</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20 – для ВЛ напряжением 110 кВ;</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водоёмов на расстоянии 100 метров, для несудоходных водоёмов — на расстоянии, предусмотренном для установления охранных зон вдоль воздушных линий электропередачи.</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u w:val="single"/>
        </w:rPr>
      </w:pPr>
      <w:r w:rsidRPr="000F662A">
        <w:rPr>
          <w:rFonts w:ascii="Times New Roman" w:hAnsi="Times New Roman" w:cs="Times New Roman"/>
          <w:u w:val="single"/>
        </w:rPr>
        <w:t>Охранные зоны линий и сооружений связи</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Устанавливаются охранные зоны с особыми условиями использования:</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Создаются просеки в лесных массивах и зеленых насаждениях:</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lastRenderedPageBreak/>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 вдоль трассы кабеля связи – шириной не менее 6 метров (по 3 метра с каждой стороны от кабеля связи).</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u w:val="single"/>
        </w:rPr>
      </w:pPr>
      <w:r w:rsidRPr="000F662A">
        <w:rPr>
          <w:rFonts w:ascii="Times New Roman" w:hAnsi="Times New Roman" w:cs="Times New Roman"/>
          <w:u w:val="single"/>
        </w:rPr>
        <w:t>Охранная зона тепловой сети</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Охранная зона устанавливается вдоль трассы прокладки тепловой сети и должна составлять не менее 6 метров.</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u w:val="single"/>
        </w:rPr>
      </w:pPr>
      <w:r w:rsidRPr="000F662A">
        <w:rPr>
          <w:rFonts w:ascii="Times New Roman" w:hAnsi="Times New Roman" w:cs="Times New Roman"/>
          <w:u w:val="single"/>
        </w:rPr>
        <w:t>Охранные зоны геодезических пунктов</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u w:val="single"/>
        </w:rPr>
      </w:pPr>
      <w:r w:rsidRPr="000F662A">
        <w:rPr>
          <w:rFonts w:ascii="Times New Roman" w:hAnsi="Times New Roman" w:cs="Times New Roman"/>
          <w:u w:val="single"/>
        </w:rPr>
        <w:t>Охранные зоны объектов государственной наблюдательной сети</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На территории муниципального образования предусматриваются ряд метеорологических станций. 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u w:val="single"/>
        </w:rPr>
      </w:pPr>
      <w:r w:rsidRPr="000F662A">
        <w:rPr>
          <w:rFonts w:ascii="Times New Roman" w:hAnsi="Times New Roman" w:cs="Times New Roman"/>
          <w:u w:val="single"/>
        </w:rPr>
        <w:t>Охранные зоны особо охраняемых природных территорий (за исключением лечебно-оздоровительных местностей и курортов)</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В настоящее время охранных зон для ООПТ на территории поселения не разработано.</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b/>
          <w:i/>
        </w:rPr>
      </w:pPr>
      <w:r w:rsidRPr="000F662A">
        <w:rPr>
          <w:rFonts w:ascii="Times New Roman" w:hAnsi="Times New Roman" w:cs="Times New Roman"/>
          <w:b/>
        </w:rPr>
        <w:t>Придорожная полоса автомобильных дорог</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Ширина придорожной полосы устанавливается в зависимости от категории автомобильной дороги в размере, м: 50 — для автомобильных дорог III и IV категорий; 25 — для автомобильных дорог V категории.</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u w:val="single"/>
        </w:rPr>
      </w:pPr>
      <w:r w:rsidRPr="000F662A">
        <w:rPr>
          <w:rFonts w:ascii="Times New Roman" w:hAnsi="Times New Roman" w:cs="Times New Roman"/>
          <w:u w:val="single"/>
        </w:rPr>
        <w:t xml:space="preserve">Зона ограничения до жилой застройки. </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Расстояния от бровки земляного полотна указанных дорог до застройки необходимо принимать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p w:rsidR="000F662A" w:rsidRPr="000F662A" w:rsidRDefault="000F662A" w:rsidP="000F662A">
      <w:pPr>
        <w:pStyle w:val="aff4"/>
        <w:numPr>
          <w:ilvl w:val="0"/>
          <w:numId w:val="22"/>
        </w:numPr>
        <w:tabs>
          <w:tab w:val="clear" w:pos="993"/>
          <w:tab w:val="num" w:pos="0"/>
        </w:tabs>
        <w:spacing w:after="0" w:line="240" w:lineRule="auto"/>
        <w:ind w:left="0" w:firstLine="709"/>
        <w:jc w:val="both"/>
        <w:rPr>
          <w:rFonts w:ascii="Times New Roman" w:hAnsi="Times New Roman" w:cs="Times New Roman"/>
          <w:i/>
        </w:rPr>
      </w:pPr>
      <w:r w:rsidRPr="000F662A">
        <w:rPr>
          <w:rFonts w:ascii="Times New Roman" w:hAnsi="Times New Roman" w:cs="Times New Roman"/>
        </w:rPr>
        <w:t>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шумозащитных экранов, зеленых насаждений.</w:t>
      </w:r>
    </w:p>
    <w:p w:rsidR="000F662A" w:rsidRPr="000F662A" w:rsidRDefault="000F662A" w:rsidP="000F662A">
      <w:pPr>
        <w:suppressAutoHyphens/>
        <w:spacing w:before="120" w:after="120" w:line="240" w:lineRule="auto"/>
        <w:jc w:val="both"/>
        <w:rPr>
          <w:rFonts w:ascii="Times New Roman" w:eastAsia="Times New Roman" w:hAnsi="Times New Roman"/>
          <w:sz w:val="24"/>
          <w:szCs w:val="24"/>
          <w:lang w:eastAsia="ar-SA"/>
        </w:rPr>
      </w:pPr>
    </w:p>
    <w:p w:rsidR="000F662A" w:rsidRPr="000F662A" w:rsidRDefault="000F662A" w:rsidP="00C92800">
      <w:pPr>
        <w:numPr>
          <w:ilvl w:val="0"/>
          <w:numId w:val="22"/>
        </w:numPr>
        <w:suppressAutoHyphens/>
        <w:spacing w:before="120" w:after="120" w:line="240" w:lineRule="auto"/>
        <w:ind w:left="0" w:firstLine="709"/>
        <w:jc w:val="both"/>
        <w:rPr>
          <w:rFonts w:ascii="Times New Roman" w:eastAsia="Times New Roman" w:hAnsi="Times New Roman"/>
          <w:sz w:val="24"/>
          <w:szCs w:val="24"/>
          <w:lang w:eastAsia="ar-SA"/>
        </w:rPr>
      </w:pPr>
    </w:p>
    <w:p w:rsidR="00C92800"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p>
    <w:p w:rsidR="00313C4C" w:rsidRDefault="00313C4C" w:rsidP="00C92800">
      <w:pPr>
        <w:suppressAutoHyphens/>
        <w:spacing w:before="120" w:after="120" w:line="240" w:lineRule="auto"/>
        <w:ind w:firstLine="709"/>
        <w:jc w:val="both"/>
        <w:rPr>
          <w:rFonts w:ascii="Times New Roman" w:eastAsia="Times New Roman" w:hAnsi="Times New Roman" w:cs="Tahoma"/>
          <w:sz w:val="24"/>
          <w:szCs w:val="24"/>
          <w:lang w:eastAsia="ar-SA"/>
        </w:rPr>
      </w:pPr>
    </w:p>
    <w:p w:rsidR="00313C4C" w:rsidRDefault="00313C4C" w:rsidP="00C92800">
      <w:pPr>
        <w:suppressAutoHyphens/>
        <w:spacing w:before="120" w:after="120" w:line="240" w:lineRule="auto"/>
        <w:ind w:firstLine="709"/>
        <w:jc w:val="both"/>
        <w:rPr>
          <w:rFonts w:ascii="Times New Roman" w:eastAsia="Times New Roman" w:hAnsi="Times New Roman" w:cs="Tahoma"/>
          <w:sz w:val="24"/>
          <w:szCs w:val="24"/>
          <w:lang w:eastAsia="ar-SA"/>
        </w:rPr>
      </w:pPr>
    </w:p>
    <w:p w:rsidR="00313C4C" w:rsidRDefault="00313C4C" w:rsidP="00C92800">
      <w:pPr>
        <w:suppressAutoHyphens/>
        <w:spacing w:before="120" w:after="120" w:line="240" w:lineRule="auto"/>
        <w:ind w:firstLine="709"/>
        <w:jc w:val="both"/>
        <w:rPr>
          <w:rFonts w:ascii="Times New Roman" w:eastAsia="Times New Roman" w:hAnsi="Times New Roman" w:cs="Tahoma"/>
          <w:sz w:val="24"/>
          <w:szCs w:val="24"/>
          <w:lang w:eastAsia="ar-SA"/>
        </w:rPr>
      </w:pPr>
    </w:p>
    <w:p w:rsidR="00313C4C" w:rsidRPr="00350BA2" w:rsidRDefault="00313C4C" w:rsidP="00313C4C">
      <w:pPr>
        <w:suppressAutoHyphens/>
        <w:spacing w:before="120" w:after="120" w:line="240" w:lineRule="auto"/>
        <w:jc w:val="both"/>
        <w:rPr>
          <w:rFonts w:ascii="Times New Roman" w:eastAsia="Times New Roman" w:hAnsi="Times New Roman" w:cs="Tahoma"/>
          <w:sz w:val="24"/>
          <w:szCs w:val="24"/>
          <w:lang w:eastAsia="ar-SA"/>
        </w:rPr>
      </w:pPr>
    </w:p>
    <w:p w:rsidR="00313C4C" w:rsidRPr="00313C4C" w:rsidRDefault="00313C4C" w:rsidP="00313C4C">
      <w:pPr>
        <w:pStyle w:val="35"/>
        <w:rPr>
          <w:color w:val="FF0000"/>
        </w:rPr>
      </w:pPr>
      <w:bookmarkStart w:id="129" w:name="_Toc196878932"/>
      <w:bookmarkStart w:id="130" w:name="_Toc308438396"/>
      <w:r w:rsidRPr="00313C4C">
        <w:rPr>
          <w:color w:val="FF0000"/>
        </w:rPr>
        <w:t>Статья 13.4. Перечень территориальных зон.</w:t>
      </w:r>
      <w:bookmarkEnd w:id="129"/>
      <w:bookmarkEnd w:id="1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8741"/>
      </w:tblGrid>
      <w:tr w:rsidR="00313C4C" w:rsidRPr="00313C4C" w:rsidTr="00A72080">
        <w:trPr>
          <w:trHeight w:val="352"/>
        </w:trPr>
        <w:tc>
          <w:tcPr>
            <w:tcW w:w="9571" w:type="dxa"/>
            <w:gridSpan w:val="2"/>
            <w:tcBorders>
              <w:top w:val="nil"/>
              <w:left w:val="nil"/>
              <w:bottom w:val="nil"/>
              <w:right w:val="nil"/>
            </w:tcBorders>
          </w:tcPr>
          <w:p w:rsidR="00313C4C" w:rsidRPr="00313C4C" w:rsidRDefault="00313C4C" w:rsidP="00A72080">
            <w:pPr>
              <w:suppressAutoHyphens/>
              <w:spacing w:after="0" w:line="240" w:lineRule="auto"/>
              <w:jc w:val="center"/>
              <w:rPr>
                <w:rFonts w:ascii="Times New Roman" w:eastAsia="Times New Roman" w:hAnsi="Times New Roman"/>
                <w:b/>
                <w:color w:val="FF0000"/>
                <w:sz w:val="24"/>
                <w:szCs w:val="24"/>
                <w:lang w:eastAsia="ar-SA"/>
              </w:rPr>
            </w:pPr>
            <w:r w:rsidRPr="00313C4C">
              <w:rPr>
                <w:rFonts w:ascii="Times New Roman" w:eastAsia="Times New Roman" w:hAnsi="Times New Roman"/>
                <w:b/>
                <w:color w:val="FF0000"/>
                <w:sz w:val="24"/>
                <w:szCs w:val="24"/>
                <w:lang w:val="en-US" w:eastAsia="ar-SA"/>
              </w:rPr>
              <w:t>I</w:t>
            </w:r>
            <w:r w:rsidRPr="00313C4C">
              <w:rPr>
                <w:rFonts w:ascii="Times New Roman" w:eastAsia="Times New Roman" w:hAnsi="Times New Roman"/>
                <w:b/>
                <w:color w:val="FF0000"/>
                <w:sz w:val="24"/>
                <w:szCs w:val="24"/>
                <w:lang w:eastAsia="ar-SA"/>
              </w:rPr>
              <w:t>. Жилые зоны.</w:t>
            </w:r>
          </w:p>
        </w:tc>
      </w:tr>
      <w:tr w:rsidR="00313C4C" w:rsidRPr="00313C4C" w:rsidTr="00A72080">
        <w:tc>
          <w:tcPr>
            <w:tcW w:w="830" w:type="dxa"/>
            <w:tcBorders>
              <w:top w:val="nil"/>
              <w:left w:val="nil"/>
              <w:bottom w:val="nil"/>
              <w:right w:val="nil"/>
            </w:tcBorders>
          </w:tcPr>
          <w:p w:rsidR="00313C4C" w:rsidRPr="00313C4C" w:rsidRDefault="00313C4C" w:rsidP="00A72080">
            <w:pPr>
              <w:suppressAutoHyphens/>
              <w:spacing w:after="0" w:line="240" w:lineRule="auto"/>
              <w:jc w:val="both"/>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Ж1</w:t>
            </w:r>
          </w:p>
          <w:p w:rsidR="00313C4C" w:rsidRPr="00313C4C" w:rsidRDefault="00313C4C" w:rsidP="00A72080">
            <w:pPr>
              <w:suppressAutoHyphens/>
              <w:spacing w:after="0" w:line="240" w:lineRule="auto"/>
              <w:jc w:val="both"/>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Ж</w:t>
            </w:r>
            <w:r w:rsidRPr="00313C4C">
              <w:rPr>
                <w:rFonts w:ascii="Times New Roman" w:eastAsia="Times New Roman" w:hAnsi="Times New Roman"/>
                <w:color w:val="FF0000"/>
                <w:sz w:val="20"/>
                <w:szCs w:val="20"/>
                <w:lang w:eastAsia="ar-SA"/>
              </w:rPr>
              <w:t>ст</w:t>
            </w:r>
          </w:p>
        </w:tc>
        <w:tc>
          <w:tcPr>
            <w:tcW w:w="8741" w:type="dxa"/>
            <w:tcBorders>
              <w:top w:val="nil"/>
              <w:left w:val="nil"/>
              <w:bottom w:val="nil"/>
              <w:right w:val="nil"/>
            </w:tcBorders>
          </w:tcPr>
          <w:p w:rsidR="00313C4C" w:rsidRPr="00313C4C" w:rsidRDefault="00313C4C" w:rsidP="00A72080">
            <w:pPr>
              <w:suppressAutoHyphens/>
              <w:spacing w:after="0" w:line="240" w:lineRule="auto"/>
              <w:jc w:val="both"/>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 Зона индивидуальной малоэтажной  жилой застройки.</w:t>
            </w:r>
          </w:p>
          <w:p w:rsidR="00313C4C" w:rsidRPr="00313C4C" w:rsidRDefault="00313C4C" w:rsidP="00A72080">
            <w:pPr>
              <w:suppressAutoHyphens/>
              <w:spacing w:after="0" w:line="240" w:lineRule="auto"/>
              <w:jc w:val="both"/>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 Зона индивидуальной  жилой застройки в зоне особого строительного режима</w:t>
            </w:r>
          </w:p>
        </w:tc>
      </w:tr>
      <w:tr w:rsidR="00313C4C" w:rsidRPr="00313C4C" w:rsidTr="00A72080">
        <w:tc>
          <w:tcPr>
            <w:tcW w:w="830" w:type="dxa"/>
            <w:tcBorders>
              <w:top w:val="nil"/>
              <w:left w:val="nil"/>
              <w:bottom w:val="nil"/>
              <w:right w:val="nil"/>
            </w:tcBorders>
          </w:tcPr>
          <w:p w:rsidR="00313C4C" w:rsidRPr="00313C4C" w:rsidRDefault="00313C4C" w:rsidP="00A72080">
            <w:pPr>
              <w:suppressAutoHyphens/>
              <w:spacing w:after="0" w:line="240" w:lineRule="auto"/>
              <w:jc w:val="both"/>
              <w:rPr>
                <w:rFonts w:ascii="Times New Roman" w:eastAsia="Times New Roman" w:hAnsi="Times New Roman"/>
                <w:color w:val="FF0000"/>
                <w:sz w:val="24"/>
                <w:szCs w:val="24"/>
                <w:lang w:eastAsia="ar-SA"/>
              </w:rPr>
            </w:pPr>
          </w:p>
        </w:tc>
        <w:tc>
          <w:tcPr>
            <w:tcW w:w="8741" w:type="dxa"/>
            <w:tcBorders>
              <w:top w:val="nil"/>
              <w:left w:val="nil"/>
              <w:bottom w:val="nil"/>
              <w:right w:val="nil"/>
            </w:tcBorders>
          </w:tcPr>
          <w:p w:rsidR="00313C4C" w:rsidRPr="00313C4C" w:rsidRDefault="00313C4C" w:rsidP="00A72080">
            <w:pPr>
              <w:suppressAutoHyphens/>
              <w:spacing w:after="0" w:line="240" w:lineRule="auto"/>
              <w:jc w:val="both"/>
              <w:rPr>
                <w:rFonts w:ascii="Times New Roman" w:eastAsia="Times New Roman" w:hAnsi="Times New Roman"/>
                <w:color w:val="FF0000"/>
                <w:sz w:val="24"/>
                <w:szCs w:val="24"/>
                <w:lang w:eastAsia="ar-SA"/>
              </w:rPr>
            </w:pPr>
          </w:p>
        </w:tc>
      </w:tr>
      <w:tr w:rsidR="00313C4C" w:rsidRPr="00313C4C" w:rsidTr="00A72080">
        <w:trPr>
          <w:trHeight w:val="465"/>
        </w:trPr>
        <w:tc>
          <w:tcPr>
            <w:tcW w:w="9571" w:type="dxa"/>
            <w:gridSpan w:val="2"/>
            <w:tcBorders>
              <w:top w:val="nil"/>
              <w:left w:val="nil"/>
              <w:bottom w:val="nil"/>
              <w:right w:val="nil"/>
            </w:tcBorders>
            <w:vAlign w:val="center"/>
          </w:tcPr>
          <w:p w:rsidR="00313C4C" w:rsidRPr="00313C4C" w:rsidRDefault="00313C4C" w:rsidP="00A72080">
            <w:pPr>
              <w:suppressAutoHyphens/>
              <w:spacing w:after="0" w:line="240" w:lineRule="auto"/>
              <w:jc w:val="center"/>
              <w:rPr>
                <w:rFonts w:ascii="Times New Roman" w:eastAsia="Times New Roman" w:hAnsi="Times New Roman"/>
                <w:b/>
                <w:color w:val="FF0000"/>
                <w:sz w:val="24"/>
                <w:szCs w:val="24"/>
                <w:lang w:eastAsia="ar-SA"/>
              </w:rPr>
            </w:pPr>
            <w:r w:rsidRPr="00313C4C">
              <w:rPr>
                <w:rFonts w:ascii="Times New Roman" w:eastAsia="Times New Roman" w:hAnsi="Times New Roman"/>
                <w:b/>
                <w:color w:val="FF0000"/>
                <w:sz w:val="24"/>
                <w:szCs w:val="24"/>
                <w:lang w:val="en-US" w:eastAsia="ar-SA"/>
              </w:rPr>
              <w:t>II</w:t>
            </w:r>
            <w:r w:rsidRPr="00313C4C">
              <w:rPr>
                <w:rFonts w:ascii="Times New Roman" w:eastAsia="Times New Roman" w:hAnsi="Times New Roman"/>
                <w:b/>
                <w:color w:val="FF0000"/>
                <w:sz w:val="24"/>
                <w:szCs w:val="24"/>
                <w:lang w:eastAsia="ar-SA"/>
              </w:rPr>
              <w:t>. Общественно-деловые зоны.</w:t>
            </w:r>
          </w:p>
        </w:tc>
      </w:tr>
      <w:tr w:rsidR="00313C4C" w:rsidRPr="00313C4C" w:rsidTr="00A72080">
        <w:tc>
          <w:tcPr>
            <w:tcW w:w="830" w:type="dxa"/>
            <w:tcBorders>
              <w:top w:val="nil"/>
              <w:left w:val="nil"/>
              <w:bottom w:val="nil"/>
              <w:right w:val="nil"/>
            </w:tcBorders>
          </w:tcPr>
          <w:p w:rsidR="00313C4C" w:rsidRPr="00313C4C" w:rsidRDefault="00313C4C" w:rsidP="00A72080">
            <w:pPr>
              <w:suppressAutoHyphens/>
              <w:spacing w:after="0" w:line="240" w:lineRule="auto"/>
              <w:jc w:val="both"/>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О 1</w:t>
            </w:r>
          </w:p>
        </w:tc>
        <w:tc>
          <w:tcPr>
            <w:tcW w:w="8741" w:type="dxa"/>
            <w:tcBorders>
              <w:top w:val="nil"/>
              <w:left w:val="nil"/>
              <w:bottom w:val="nil"/>
              <w:right w:val="nil"/>
            </w:tcBorders>
          </w:tcPr>
          <w:p w:rsidR="00313C4C" w:rsidRPr="00313C4C" w:rsidRDefault="00313C4C" w:rsidP="00A72080">
            <w:pPr>
              <w:suppressAutoHyphens/>
              <w:spacing w:after="0" w:line="240" w:lineRule="auto"/>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 Зона делового, коммерческого и общественного назначения.</w:t>
            </w:r>
          </w:p>
        </w:tc>
      </w:tr>
      <w:tr w:rsidR="00313C4C" w:rsidRPr="00313C4C" w:rsidTr="00A72080">
        <w:tc>
          <w:tcPr>
            <w:tcW w:w="830" w:type="dxa"/>
            <w:tcBorders>
              <w:top w:val="nil"/>
              <w:left w:val="nil"/>
              <w:bottom w:val="nil"/>
              <w:right w:val="nil"/>
            </w:tcBorders>
          </w:tcPr>
          <w:p w:rsidR="00313C4C" w:rsidRPr="00313C4C" w:rsidRDefault="00313C4C" w:rsidP="00A72080">
            <w:pPr>
              <w:suppressAutoHyphens/>
              <w:spacing w:after="0" w:line="240" w:lineRule="auto"/>
              <w:jc w:val="both"/>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О 2</w:t>
            </w:r>
          </w:p>
        </w:tc>
        <w:tc>
          <w:tcPr>
            <w:tcW w:w="8741" w:type="dxa"/>
            <w:tcBorders>
              <w:top w:val="nil"/>
              <w:left w:val="nil"/>
              <w:bottom w:val="nil"/>
              <w:right w:val="nil"/>
            </w:tcBorders>
          </w:tcPr>
          <w:p w:rsidR="00313C4C" w:rsidRPr="00313C4C" w:rsidRDefault="00313C4C" w:rsidP="00A72080">
            <w:pPr>
              <w:suppressAutoHyphens/>
              <w:spacing w:after="0" w:line="240" w:lineRule="auto"/>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 Зона торговли,  мелкого производства  и обслуживания.</w:t>
            </w:r>
          </w:p>
        </w:tc>
      </w:tr>
      <w:tr w:rsidR="00313C4C" w:rsidRPr="00313C4C" w:rsidTr="00A72080">
        <w:tc>
          <w:tcPr>
            <w:tcW w:w="830" w:type="dxa"/>
            <w:tcBorders>
              <w:top w:val="nil"/>
              <w:left w:val="nil"/>
              <w:bottom w:val="nil"/>
              <w:right w:val="nil"/>
            </w:tcBorders>
          </w:tcPr>
          <w:p w:rsidR="00313C4C" w:rsidRPr="00313C4C" w:rsidRDefault="00313C4C" w:rsidP="00A72080">
            <w:pPr>
              <w:suppressAutoHyphens/>
              <w:spacing w:after="0" w:line="240" w:lineRule="auto"/>
              <w:jc w:val="both"/>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О 3</w:t>
            </w:r>
          </w:p>
        </w:tc>
        <w:tc>
          <w:tcPr>
            <w:tcW w:w="8741" w:type="dxa"/>
            <w:tcBorders>
              <w:top w:val="nil"/>
              <w:left w:val="nil"/>
              <w:bottom w:val="nil"/>
              <w:right w:val="nil"/>
            </w:tcBorders>
          </w:tcPr>
          <w:p w:rsidR="00313C4C" w:rsidRPr="00313C4C" w:rsidRDefault="00313C4C" w:rsidP="00A72080">
            <w:pPr>
              <w:suppressAutoHyphens/>
              <w:spacing w:after="0" w:line="240" w:lineRule="auto"/>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 Зона учреждений здравоохранения.</w:t>
            </w:r>
          </w:p>
        </w:tc>
      </w:tr>
      <w:tr w:rsidR="00313C4C" w:rsidRPr="00313C4C" w:rsidTr="00A72080">
        <w:tc>
          <w:tcPr>
            <w:tcW w:w="830" w:type="dxa"/>
            <w:tcBorders>
              <w:top w:val="nil"/>
              <w:left w:val="nil"/>
              <w:bottom w:val="nil"/>
              <w:right w:val="nil"/>
            </w:tcBorders>
          </w:tcPr>
          <w:p w:rsidR="00313C4C" w:rsidRPr="00313C4C" w:rsidRDefault="00313C4C" w:rsidP="00A72080">
            <w:pPr>
              <w:suppressAutoHyphens/>
              <w:spacing w:after="0" w:line="240" w:lineRule="auto"/>
              <w:jc w:val="both"/>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О 4</w:t>
            </w:r>
          </w:p>
        </w:tc>
        <w:tc>
          <w:tcPr>
            <w:tcW w:w="8741" w:type="dxa"/>
            <w:tcBorders>
              <w:top w:val="nil"/>
              <w:left w:val="nil"/>
              <w:bottom w:val="nil"/>
              <w:right w:val="nil"/>
            </w:tcBorders>
          </w:tcPr>
          <w:p w:rsidR="00313C4C" w:rsidRPr="00313C4C" w:rsidRDefault="00313C4C" w:rsidP="00A72080">
            <w:pPr>
              <w:suppressAutoHyphens/>
              <w:spacing w:after="0" w:line="240" w:lineRule="auto"/>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–Зона образовательных учреждений.</w:t>
            </w:r>
          </w:p>
        </w:tc>
      </w:tr>
      <w:tr w:rsidR="00313C4C" w:rsidRPr="00313C4C" w:rsidTr="00A72080">
        <w:tc>
          <w:tcPr>
            <w:tcW w:w="830" w:type="dxa"/>
            <w:tcBorders>
              <w:top w:val="nil"/>
              <w:left w:val="nil"/>
              <w:bottom w:val="nil"/>
              <w:right w:val="nil"/>
            </w:tcBorders>
          </w:tcPr>
          <w:p w:rsidR="00313C4C" w:rsidRPr="00313C4C" w:rsidRDefault="00313C4C" w:rsidP="00A72080">
            <w:pPr>
              <w:suppressAutoHyphens/>
              <w:spacing w:after="0" w:line="240" w:lineRule="auto"/>
              <w:jc w:val="both"/>
              <w:rPr>
                <w:rFonts w:ascii="Times New Roman" w:eastAsia="Times New Roman" w:hAnsi="Times New Roman"/>
                <w:color w:val="FF0000"/>
                <w:sz w:val="24"/>
                <w:szCs w:val="24"/>
                <w:lang w:eastAsia="ar-SA"/>
              </w:rPr>
            </w:pPr>
          </w:p>
        </w:tc>
        <w:tc>
          <w:tcPr>
            <w:tcW w:w="8741" w:type="dxa"/>
            <w:tcBorders>
              <w:top w:val="nil"/>
              <w:left w:val="nil"/>
              <w:bottom w:val="nil"/>
              <w:right w:val="nil"/>
            </w:tcBorders>
          </w:tcPr>
          <w:p w:rsidR="00313C4C" w:rsidRPr="00313C4C" w:rsidRDefault="00313C4C" w:rsidP="00A72080">
            <w:pPr>
              <w:suppressAutoHyphens/>
              <w:spacing w:after="0" w:line="240" w:lineRule="auto"/>
              <w:rPr>
                <w:rFonts w:ascii="Times New Roman" w:eastAsia="Times New Roman" w:hAnsi="Times New Roman"/>
                <w:color w:val="FF0000"/>
                <w:sz w:val="24"/>
                <w:szCs w:val="24"/>
                <w:lang w:eastAsia="ar-SA"/>
              </w:rPr>
            </w:pPr>
          </w:p>
        </w:tc>
      </w:tr>
      <w:tr w:rsidR="00313C4C" w:rsidRPr="00313C4C" w:rsidTr="00A72080">
        <w:tc>
          <w:tcPr>
            <w:tcW w:w="830" w:type="dxa"/>
            <w:tcBorders>
              <w:top w:val="nil"/>
              <w:left w:val="nil"/>
              <w:bottom w:val="nil"/>
              <w:right w:val="nil"/>
            </w:tcBorders>
          </w:tcPr>
          <w:p w:rsidR="00313C4C" w:rsidRPr="00313C4C" w:rsidRDefault="00313C4C" w:rsidP="00A72080">
            <w:pPr>
              <w:suppressAutoHyphens/>
              <w:spacing w:after="0" w:line="240" w:lineRule="auto"/>
              <w:jc w:val="both"/>
              <w:rPr>
                <w:rFonts w:ascii="Times New Roman" w:eastAsia="Times New Roman" w:hAnsi="Times New Roman"/>
                <w:color w:val="FF0000"/>
                <w:sz w:val="24"/>
                <w:szCs w:val="24"/>
                <w:lang w:eastAsia="ar-SA"/>
              </w:rPr>
            </w:pPr>
          </w:p>
        </w:tc>
        <w:tc>
          <w:tcPr>
            <w:tcW w:w="8741" w:type="dxa"/>
            <w:tcBorders>
              <w:top w:val="nil"/>
              <w:left w:val="nil"/>
              <w:bottom w:val="nil"/>
              <w:right w:val="nil"/>
            </w:tcBorders>
          </w:tcPr>
          <w:p w:rsidR="00313C4C" w:rsidRPr="00313C4C" w:rsidRDefault="00313C4C" w:rsidP="00A72080">
            <w:pPr>
              <w:suppressAutoHyphens/>
              <w:spacing w:after="0" w:line="240" w:lineRule="auto"/>
              <w:rPr>
                <w:rFonts w:ascii="Times New Roman" w:eastAsia="Times New Roman" w:hAnsi="Times New Roman"/>
                <w:color w:val="FF0000"/>
                <w:sz w:val="24"/>
                <w:szCs w:val="24"/>
                <w:lang w:eastAsia="ar-SA"/>
              </w:rPr>
            </w:pPr>
          </w:p>
        </w:tc>
      </w:tr>
      <w:tr w:rsidR="00313C4C" w:rsidRPr="00313C4C" w:rsidTr="00A72080">
        <w:trPr>
          <w:trHeight w:val="433"/>
        </w:trPr>
        <w:tc>
          <w:tcPr>
            <w:tcW w:w="9571" w:type="dxa"/>
            <w:gridSpan w:val="2"/>
            <w:tcBorders>
              <w:top w:val="nil"/>
              <w:left w:val="nil"/>
              <w:bottom w:val="nil"/>
              <w:right w:val="nil"/>
            </w:tcBorders>
            <w:vAlign w:val="center"/>
          </w:tcPr>
          <w:p w:rsidR="00313C4C" w:rsidRPr="00313C4C" w:rsidRDefault="00313C4C" w:rsidP="00A72080">
            <w:pPr>
              <w:suppressAutoHyphens/>
              <w:spacing w:after="0" w:line="240" w:lineRule="auto"/>
              <w:jc w:val="center"/>
              <w:rPr>
                <w:rFonts w:ascii="Times New Roman" w:eastAsia="Times New Roman" w:hAnsi="Times New Roman"/>
                <w:b/>
                <w:color w:val="FF0000"/>
                <w:sz w:val="24"/>
                <w:szCs w:val="24"/>
                <w:lang w:eastAsia="ar-SA"/>
              </w:rPr>
            </w:pPr>
            <w:r w:rsidRPr="00313C4C">
              <w:rPr>
                <w:rFonts w:ascii="Times New Roman" w:eastAsia="Times New Roman" w:hAnsi="Times New Roman"/>
                <w:b/>
                <w:color w:val="FF0000"/>
                <w:sz w:val="24"/>
                <w:szCs w:val="24"/>
                <w:lang w:val="en-US" w:eastAsia="ar-SA"/>
              </w:rPr>
              <w:t>III</w:t>
            </w:r>
            <w:r w:rsidRPr="00313C4C">
              <w:rPr>
                <w:rFonts w:ascii="Times New Roman" w:eastAsia="Times New Roman" w:hAnsi="Times New Roman"/>
                <w:b/>
                <w:color w:val="FF0000"/>
                <w:sz w:val="24"/>
                <w:szCs w:val="24"/>
                <w:lang w:eastAsia="ar-SA"/>
              </w:rPr>
              <w:t>. Зоны инженерной и транспортной инфраструктуры.</w:t>
            </w:r>
          </w:p>
        </w:tc>
      </w:tr>
      <w:tr w:rsidR="00313C4C" w:rsidRPr="00313C4C" w:rsidTr="00A72080">
        <w:tc>
          <w:tcPr>
            <w:tcW w:w="830" w:type="dxa"/>
            <w:tcBorders>
              <w:top w:val="nil"/>
              <w:left w:val="nil"/>
              <w:bottom w:val="nil"/>
              <w:right w:val="nil"/>
            </w:tcBorders>
          </w:tcPr>
          <w:p w:rsidR="00313C4C" w:rsidRPr="00313C4C" w:rsidRDefault="00313C4C" w:rsidP="00A72080">
            <w:pPr>
              <w:suppressAutoHyphens/>
              <w:spacing w:after="0" w:line="240" w:lineRule="auto"/>
              <w:jc w:val="both"/>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ИС 1</w:t>
            </w:r>
          </w:p>
        </w:tc>
        <w:tc>
          <w:tcPr>
            <w:tcW w:w="8741" w:type="dxa"/>
            <w:tcBorders>
              <w:top w:val="nil"/>
              <w:left w:val="nil"/>
              <w:bottom w:val="nil"/>
              <w:right w:val="nil"/>
            </w:tcBorders>
          </w:tcPr>
          <w:p w:rsidR="00313C4C" w:rsidRPr="00313C4C" w:rsidRDefault="00313C4C" w:rsidP="00A72080">
            <w:pPr>
              <w:suppressAutoHyphens/>
              <w:spacing w:after="0" w:line="240" w:lineRule="auto"/>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 Сооружения инженерных сетей, коммуникаций и объектов, связанных с их      обслуживанием.</w:t>
            </w:r>
          </w:p>
        </w:tc>
      </w:tr>
      <w:tr w:rsidR="00313C4C" w:rsidRPr="00313C4C" w:rsidTr="00A72080">
        <w:tc>
          <w:tcPr>
            <w:tcW w:w="830" w:type="dxa"/>
            <w:tcBorders>
              <w:top w:val="nil"/>
              <w:left w:val="nil"/>
              <w:bottom w:val="nil"/>
              <w:right w:val="nil"/>
            </w:tcBorders>
          </w:tcPr>
          <w:p w:rsidR="00313C4C" w:rsidRPr="00313C4C" w:rsidRDefault="00313C4C" w:rsidP="00A72080">
            <w:pPr>
              <w:suppressAutoHyphens/>
              <w:spacing w:after="0" w:line="240" w:lineRule="auto"/>
              <w:jc w:val="both"/>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ИС 2</w:t>
            </w:r>
          </w:p>
          <w:p w:rsidR="00313C4C" w:rsidRPr="00313C4C" w:rsidRDefault="00313C4C" w:rsidP="00A72080">
            <w:pPr>
              <w:suppressAutoHyphens/>
              <w:spacing w:after="0" w:line="240" w:lineRule="auto"/>
              <w:jc w:val="both"/>
              <w:rPr>
                <w:rFonts w:ascii="Times New Roman" w:eastAsia="Times New Roman" w:hAnsi="Times New Roman"/>
                <w:color w:val="FF0000"/>
                <w:sz w:val="24"/>
                <w:szCs w:val="24"/>
                <w:lang w:eastAsia="ar-SA"/>
              </w:rPr>
            </w:pPr>
          </w:p>
          <w:p w:rsidR="00313C4C" w:rsidRPr="00313C4C" w:rsidRDefault="00313C4C" w:rsidP="00A72080">
            <w:pPr>
              <w:suppressAutoHyphens/>
              <w:spacing w:after="0" w:line="240" w:lineRule="auto"/>
              <w:jc w:val="both"/>
              <w:rPr>
                <w:rFonts w:ascii="Times New Roman" w:eastAsia="Times New Roman" w:hAnsi="Times New Roman"/>
                <w:color w:val="FF0000"/>
                <w:sz w:val="24"/>
                <w:szCs w:val="24"/>
                <w:lang w:eastAsia="ar-SA"/>
              </w:rPr>
            </w:pPr>
          </w:p>
          <w:p w:rsidR="00313C4C" w:rsidRPr="00313C4C" w:rsidRDefault="00313C4C" w:rsidP="00A72080">
            <w:pPr>
              <w:suppressAutoHyphens/>
              <w:spacing w:after="0" w:line="240" w:lineRule="auto"/>
              <w:jc w:val="both"/>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Р 1</w:t>
            </w:r>
          </w:p>
          <w:p w:rsidR="00313C4C" w:rsidRPr="00313C4C" w:rsidRDefault="00313C4C" w:rsidP="00A72080">
            <w:pPr>
              <w:suppressAutoHyphens/>
              <w:spacing w:after="0" w:line="240" w:lineRule="auto"/>
              <w:jc w:val="both"/>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Р 2</w:t>
            </w:r>
          </w:p>
          <w:p w:rsidR="00313C4C" w:rsidRPr="00313C4C" w:rsidRDefault="00313C4C" w:rsidP="00A72080">
            <w:pPr>
              <w:suppressAutoHyphens/>
              <w:spacing w:after="0" w:line="240" w:lineRule="auto"/>
              <w:jc w:val="both"/>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Р 3</w:t>
            </w:r>
          </w:p>
        </w:tc>
        <w:tc>
          <w:tcPr>
            <w:tcW w:w="8741" w:type="dxa"/>
            <w:tcBorders>
              <w:top w:val="nil"/>
              <w:left w:val="nil"/>
              <w:bottom w:val="nil"/>
              <w:right w:val="nil"/>
            </w:tcBorders>
          </w:tcPr>
          <w:p w:rsidR="00313C4C" w:rsidRPr="00313C4C" w:rsidRDefault="00313C4C" w:rsidP="00A72080">
            <w:pPr>
              <w:suppressAutoHyphens/>
              <w:spacing w:after="0" w:line="240" w:lineRule="auto"/>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–Зона улично-дорожной сети.</w:t>
            </w:r>
          </w:p>
          <w:p w:rsidR="00313C4C" w:rsidRPr="00313C4C" w:rsidRDefault="00313C4C" w:rsidP="00A72080">
            <w:pPr>
              <w:suppressAutoHyphens/>
              <w:spacing w:after="0" w:line="240" w:lineRule="auto"/>
              <w:rPr>
                <w:rFonts w:ascii="Times New Roman" w:eastAsia="Times New Roman" w:hAnsi="Times New Roman"/>
                <w:color w:val="FF0000"/>
                <w:sz w:val="24"/>
                <w:szCs w:val="24"/>
                <w:lang w:eastAsia="ar-SA"/>
              </w:rPr>
            </w:pPr>
          </w:p>
          <w:p w:rsidR="00313C4C" w:rsidRPr="00313C4C" w:rsidRDefault="00313C4C" w:rsidP="00A72080">
            <w:pPr>
              <w:suppressAutoHyphens/>
              <w:spacing w:after="0" w:line="240" w:lineRule="auto"/>
              <w:jc w:val="center"/>
              <w:rPr>
                <w:rFonts w:ascii="Times New Roman" w:eastAsia="Times New Roman" w:hAnsi="Times New Roman"/>
                <w:color w:val="FF0000"/>
                <w:sz w:val="24"/>
                <w:szCs w:val="24"/>
                <w:lang w:eastAsia="ar-SA"/>
              </w:rPr>
            </w:pPr>
            <w:r w:rsidRPr="00313C4C">
              <w:rPr>
                <w:rFonts w:ascii="Times New Roman" w:eastAsia="Times New Roman" w:hAnsi="Times New Roman"/>
                <w:b/>
                <w:color w:val="FF0000"/>
                <w:sz w:val="24"/>
                <w:szCs w:val="24"/>
                <w:lang w:val="en-US" w:eastAsia="ar-SA"/>
              </w:rPr>
              <w:t>IV</w:t>
            </w:r>
            <w:r w:rsidRPr="00313C4C">
              <w:rPr>
                <w:rFonts w:ascii="Times New Roman" w:eastAsia="Times New Roman" w:hAnsi="Times New Roman"/>
                <w:b/>
                <w:color w:val="FF0000"/>
                <w:sz w:val="24"/>
                <w:szCs w:val="24"/>
                <w:lang w:eastAsia="ar-SA"/>
              </w:rPr>
              <w:t>. Рекреационные зоны</w:t>
            </w:r>
          </w:p>
          <w:p w:rsidR="00313C4C" w:rsidRPr="00313C4C" w:rsidRDefault="00313C4C" w:rsidP="00A72080">
            <w:pPr>
              <w:suppressAutoHyphens/>
              <w:spacing w:after="0" w:line="240" w:lineRule="auto"/>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 Зона зеленых насаждений общего пользования</w:t>
            </w:r>
          </w:p>
          <w:p w:rsidR="00313C4C" w:rsidRPr="00313C4C" w:rsidRDefault="00313C4C" w:rsidP="00A72080">
            <w:pPr>
              <w:suppressAutoHyphens/>
              <w:spacing w:after="0" w:line="240" w:lineRule="auto"/>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 Зона спортивных объектов.</w:t>
            </w:r>
          </w:p>
          <w:p w:rsidR="00313C4C" w:rsidRPr="00313C4C" w:rsidRDefault="00313C4C" w:rsidP="00A72080">
            <w:pPr>
              <w:suppressAutoHyphens/>
              <w:spacing w:after="0" w:line="240" w:lineRule="auto"/>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 Зона водных объектов</w:t>
            </w:r>
          </w:p>
          <w:p w:rsidR="00313C4C" w:rsidRPr="00313C4C" w:rsidRDefault="00313C4C" w:rsidP="00A72080">
            <w:pPr>
              <w:suppressAutoHyphens/>
              <w:spacing w:after="0" w:line="240" w:lineRule="auto"/>
              <w:rPr>
                <w:rFonts w:ascii="Times New Roman" w:eastAsia="Times New Roman" w:hAnsi="Times New Roman"/>
                <w:color w:val="FF0000"/>
                <w:sz w:val="24"/>
                <w:szCs w:val="24"/>
                <w:lang w:eastAsia="ar-SA"/>
              </w:rPr>
            </w:pPr>
          </w:p>
        </w:tc>
      </w:tr>
      <w:tr w:rsidR="00313C4C" w:rsidRPr="00313C4C" w:rsidTr="00A72080">
        <w:trPr>
          <w:trHeight w:val="499"/>
        </w:trPr>
        <w:tc>
          <w:tcPr>
            <w:tcW w:w="9571" w:type="dxa"/>
            <w:gridSpan w:val="2"/>
            <w:tcBorders>
              <w:top w:val="nil"/>
              <w:left w:val="nil"/>
              <w:bottom w:val="nil"/>
              <w:right w:val="nil"/>
            </w:tcBorders>
            <w:vAlign w:val="center"/>
          </w:tcPr>
          <w:p w:rsidR="00313C4C" w:rsidRPr="00313C4C" w:rsidRDefault="00313C4C" w:rsidP="00A72080">
            <w:pPr>
              <w:suppressAutoHyphens/>
              <w:spacing w:after="0" w:line="240" w:lineRule="auto"/>
              <w:jc w:val="center"/>
              <w:rPr>
                <w:rFonts w:ascii="Times New Roman" w:eastAsia="Times New Roman" w:hAnsi="Times New Roman"/>
                <w:b/>
                <w:color w:val="FF0000"/>
                <w:sz w:val="24"/>
                <w:szCs w:val="24"/>
                <w:lang w:eastAsia="ar-SA"/>
              </w:rPr>
            </w:pPr>
            <w:r w:rsidRPr="00313C4C">
              <w:rPr>
                <w:rFonts w:ascii="Times New Roman" w:eastAsia="Times New Roman" w:hAnsi="Times New Roman"/>
                <w:b/>
                <w:color w:val="FF0000"/>
                <w:sz w:val="24"/>
                <w:szCs w:val="24"/>
                <w:lang w:val="en-US" w:eastAsia="ar-SA"/>
              </w:rPr>
              <w:t>V</w:t>
            </w:r>
            <w:r w:rsidRPr="00313C4C">
              <w:rPr>
                <w:rFonts w:ascii="Times New Roman" w:eastAsia="Times New Roman" w:hAnsi="Times New Roman"/>
                <w:b/>
                <w:color w:val="FF0000"/>
                <w:sz w:val="24"/>
                <w:szCs w:val="24"/>
                <w:lang w:eastAsia="ar-SA"/>
              </w:rPr>
              <w:t>. Зоны сельскохозяйственного назначения.</w:t>
            </w:r>
          </w:p>
        </w:tc>
      </w:tr>
      <w:tr w:rsidR="00313C4C" w:rsidRPr="00313C4C" w:rsidTr="00A72080">
        <w:tc>
          <w:tcPr>
            <w:tcW w:w="830" w:type="dxa"/>
            <w:tcBorders>
              <w:top w:val="nil"/>
              <w:left w:val="nil"/>
              <w:bottom w:val="nil"/>
              <w:right w:val="nil"/>
            </w:tcBorders>
          </w:tcPr>
          <w:p w:rsidR="00313C4C" w:rsidRPr="00313C4C" w:rsidRDefault="00313C4C" w:rsidP="00A72080">
            <w:pPr>
              <w:suppressAutoHyphens/>
              <w:spacing w:after="0" w:line="240" w:lineRule="auto"/>
              <w:jc w:val="both"/>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С 1</w:t>
            </w:r>
          </w:p>
          <w:p w:rsidR="00313C4C" w:rsidRPr="00313C4C" w:rsidRDefault="00313C4C" w:rsidP="00A72080">
            <w:pPr>
              <w:suppressAutoHyphens/>
              <w:spacing w:after="0" w:line="240" w:lineRule="auto"/>
              <w:jc w:val="both"/>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С 2</w:t>
            </w:r>
          </w:p>
        </w:tc>
        <w:tc>
          <w:tcPr>
            <w:tcW w:w="8741" w:type="dxa"/>
            <w:tcBorders>
              <w:top w:val="nil"/>
              <w:left w:val="nil"/>
              <w:bottom w:val="nil"/>
              <w:right w:val="nil"/>
            </w:tcBorders>
          </w:tcPr>
          <w:p w:rsidR="00313C4C" w:rsidRPr="00313C4C" w:rsidRDefault="00313C4C" w:rsidP="00A72080">
            <w:pPr>
              <w:suppressAutoHyphens/>
              <w:spacing w:after="0" w:line="240" w:lineRule="auto"/>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 Зона садоводства, огородничества, личных подсобных хозяйств.</w:t>
            </w:r>
          </w:p>
          <w:p w:rsidR="00313C4C" w:rsidRPr="00313C4C" w:rsidRDefault="00313C4C" w:rsidP="00A72080">
            <w:pPr>
              <w:suppressAutoHyphens/>
              <w:spacing w:after="0" w:line="240" w:lineRule="auto"/>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 Зона сенокосов и пастбищ</w:t>
            </w:r>
          </w:p>
        </w:tc>
      </w:tr>
      <w:tr w:rsidR="00313C4C" w:rsidRPr="00313C4C" w:rsidTr="00A72080">
        <w:trPr>
          <w:trHeight w:val="80"/>
        </w:trPr>
        <w:tc>
          <w:tcPr>
            <w:tcW w:w="9571" w:type="dxa"/>
            <w:gridSpan w:val="2"/>
            <w:tcBorders>
              <w:top w:val="nil"/>
              <w:left w:val="nil"/>
              <w:bottom w:val="nil"/>
              <w:right w:val="nil"/>
            </w:tcBorders>
            <w:vAlign w:val="center"/>
          </w:tcPr>
          <w:p w:rsidR="00313C4C" w:rsidRPr="00313C4C" w:rsidRDefault="00313C4C" w:rsidP="00A72080">
            <w:pPr>
              <w:suppressAutoHyphens/>
              <w:spacing w:after="0" w:line="240" w:lineRule="auto"/>
              <w:jc w:val="center"/>
              <w:rPr>
                <w:rFonts w:ascii="Times New Roman" w:eastAsia="Times New Roman" w:hAnsi="Times New Roman"/>
                <w:b/>
                <w:color w:val="FF0000"/>
                <w:sz w:val="24"/>
                <w:szCs w:val="24"/>
                <w:lang w:eastAsia="ar-SA"/>
              </w:rPr>
            </w:pPr>
          </w:p>
        </w:tc>
      </w:tr>
      <w:tr w:rsidR="00313C4C" w:rsidRPr="00313C4C" w:rsidTr="00A72080">
        <w:trPr>
          <w:trHeight w:val="609"/>
        </w:trPr>
        <w:tc>
          <w:tcPr>
            <w:tcW w:w="9571" w:type="dxa"/>
            <w:gridSpan w:val="2"/>
            <w:tcBorders>
              <w:top w:val="nil"/>
              <w:left w:val="nil"/>
              <w:bottom w:val="nil"/>
              <w:right w:val="nil"/>
            </w:tcBorders>
            <w:vAlign w:val="center"/>
          </w:tcPr>
          <w:p w:rsidR="00313C4C" w:rsidRPr="00313C4C" w:rsidRDefault="00313C4C" w:rsidP="00A72080">
            <w:pPr>
              <w:suppressAutoHyphens/>
              <w:spacing w:after="0" w:line="240" w:lineRule="auto"/>
              <w:jc w:val="center"/>
              <w:rPr>
                <w:rFonts w:ascii="Times New Roman" w:eastAsia="Times New Roman" w:hAnsi="Times New Roman"/>
                <w:b/>
                <w:color w:val="FF0000"/>
                <w:sz w:val="24"/>
                <w:szCs w:val="24"/>
                <w:lang w:eastAsia="ar-SA"/>
              </w:rPr>
            </w:pPr>
            <w:r w:rsidRPr="00313C4C">
              <w:rPr>
                <w:rFonts w:ascii="Times New Roman" w:eastAsia="Times New Roman" w:hAnsi="Times New Roman"/>
                <w:b/>
                <w:color w:val="FF0000"/>
                <w:sz w:val="24"/>
                <w:szCs w:val="24"/>
                <w:lang w:val="en-US" w:eastAsia="ar-SA"/>
              </w:rPr>
              <w:t>VI</w:t>
            </w:r>
            <w:r w:rsidRPr="00313C4C">
              <w:rPr>
                <w:rFonts w:ascii="Times New Roman" w:eastAsia="Times New Roman" w:hAnsi="Times New Roman"/>
                <w:b/>
                <w:color w:val="FF0000"/>
                <w:sz w:val="24"/>
                <w:szCs w:val="24"/>
                <w:lang w:eastAsia="ar-SA"/>
              </w:rPr>
              <w:t>. Зоны специального назначения.</w:t>
            </w:r>
          </w:p>
        </w:tc>
      </w:tr>
      <w:tr w:rsidR="00313C4C" w:rsidRPr="00313C4C" w:rsidTr="00A72080">
        <w:tc>
          <w:tcPr>
            <w:tcW w:w="830" w:type="dxa"/>
            <w:tcBorders>
              <w:top w:val="nil"/>
              <w:left w:val="nil"/>
              <w:bottom w:val="nil"/>
              <w:right w:val="nil"/>
            </w:tcBorders>
          </w:tcPr>
          <w:p w:rsidR="00313C4C" w:rsidRPr="00313C4C" w:rsidRDefault="00313C4C" w:rsidP="00A72080">
            <w:pPr>
              <w:suppressAutoHyphens/>
              <w:spacing w:after="0" w:line="240" w:lineRule="auto"/>
              <w:jc w:val="both"/>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СП 1</w:t>
            </w:r>
          </w:p>
        </w:tc>
        <w:tc>
          <w:tcPr>
            <w:tcW w:w="8741" w:type="dxa"/>
            <w:tcBorders>
              <w:top w:val="nil"/>
              <w:left w:val="nil"/>
              <w:bottom w:val="nil"/>
              <w:right w:val="nil"/>
            </w:tcBorders>
          </w:tcPr>
          <w:p w:rsidR="00313C4C" w:rsidRPr="00313C4C" w:rsidRDefault="00313C4C" w:rsidP="00A72080">
            <w:pPr>
              <w:suppressAutoHyphens/>
              <w:spacing w:after="0" w:line="240" w:lineRule="auto"/>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–Зона зелёных насаждений специального назначения (санитарно-защитные зоны)</w:t>
            </w:r>
          </w:p>
        </w:tc>
      </w:tr>
      <w:tr w:rsidR="00313C4C" w:rsidRPr="00313C4C" w:rsidTr="00A72080">
        <w:tc>
          <w:tcPr>
            <w:tcW w:w="830" w:type="dxa"/>
            <w:tcBorders>
              <w:top w:val="nil"/>
              <w:left w:val="nil"/>
              <w:bottom w:val="nil"/>
              <w:right w:val="nil"/>
            </w:tcBorders>
          </w:tcPr>
          <w:p w:rsidR="00313C4C" w:rsidRPr="00313C4C" w:rsidRDefault="00313C4C" w:rsidP="00A72080">
            <w:pPr>
              <w:suppressAutoHyphens/>
              <w:spacing w:after="0" w:line="240" w:lineRule="auto"/>
              <w:jc w:val="both"/>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СП 2</w:t>
            </w:r>
          </w:p>
        </w:tc>
        <w:tc>
          <w:tcPr>
            <w:tcW w:w="8741" w:type="dxa"/>
            <w:tcBorders>
              <w:top w:val="nil"/>
              <w:left w:val="nil"/>
              <w:bottom w:val="nil"/>
              <w:right w:val="nil"/>
            </w:tcBorders>
          </w:tcPr>
          <w:p w:rsidR="00313C4C" w:rsidRPr="00313C4C" w:rsidRDefault="00313C4C" w:rsidP="00A72080">
            <w:pPr>
              <w:suppressAutoHyphens/>
              <w:spacing w:after="0" w:line="240" w:lineRule="auto"/>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 Зона водозаборных сооружений</w:t>
            </w:r>
          </w:p>
        </w:tc>
      </w:tr>
      <w:tr w:rsidR="00313C4C" w:rsidRPr="00313C4C" w:rsidTr="00A72080">
        <w:tc>
          <w:tcPr>
            <w:tcW w:w="830" w:type="dxa"/>
            <w:tcBorders>
              <w:top w:val="nil"/>
              <w:left w:val="nil"/>
              <w:bottom w:val="nil"/>
              <w:right w:val="nil"/>
            </w:tcBorders>
          </w:tcPr>
          <w:p w:rsidR="00313C4C" w:rsidRPr="00313C4C" w:rsidRDefault="00313C4C" w:rsidP="00A72080">
            <w:pPr>
              <w:suppressAutoHyphens/>
              <w:spacing w:after="0" w:line="240" w:lineRule="auto"/>
              <w:jc w:val="both"/>
              <w:rPr>
                <w:rFonts w:ascii="Times New Roman" w:eastAsia="Times New Roman" w:hAnsi="Times New Roman"/>
                <w:color w:val="FF0000"/>
                <w:sz w:val="24"/>
                <w:szCs w:val="24"/>
                <w:lang w:eastAsia="ar-SA"/>
              </w:rPr>
            </w:pPr>
          </w:p>
        </w:tc>
        <w:tc>
          <w:tcPr>
            <w:tcW w:w="8741" w:type="dxa"/>
            <w:tcBorders>
              <w:top w:val="nil"/>
              <w:left w:val="nil"/>
              <w:bottom w:val="nil"/>
              <w:right w:val="nil"/>
            </w:tcBorders>
          </w:tcPr>
          <w:p w:rsidR="00313C4C" w:rsidRPr="00313C4C" w:rsidRDefault="00313C4C" w:rsidP="00A72080">
            <w:pPr>
              <w:suppressAutoHyphens/>
              <w:spacing w:after="0" w:line="240" w:lineRule="auto"/>
              <w:rPr>
                <w:rFonts w:ascii="Times New Roman" w:eastAsia="Times New Roman" w:hAnsi="Times New Roman"/>
                <w:color w:val="FF0000"/>
                <w:sz w:val="24"/>
                <w:szCs w:val="24"/>
                <w:lang w:eastAsia="ar-SA"/>
              </w:rPr>
            </w:pPr>
          </w:p>
        </w:tc>
      </w:tr>
      <w:tr w:rsidR="00313C4C" w:rsidRPr="00313C4C" w:rsidTr="00A72080">
        <w:tc>
          <w:tcPr>
            <w:tcW w:w="9571" w:type="dxa"/>
            <w:gridSpan w:val="2"/>
            <w:tcBorders>
              <w:top w:val="nil"/>
              <w:left w:val="nil"/>
              <w:bottom w:val="nil"/>
              <w:right w:val="nil"/>
            </w:tcBorders>
            <w:vAlign w:val="center"/>
          </w:tcPr>
          <w:p w:rsidR="00313C4C" w:rsidRPr="00313C4C" w:rsidRDefault="00313C4C" w:rsidP="00A72080">
            <w:pPr>
              <w:suppressAutoHyphens/>
              <w:spacing w:after="0" w:line="240" w:lineRule="auto"/>
              <w:jc w:val="center"/>
              <w:rPr>
                <w:rFonts w:ascii="Times New Roman" w:eastAsia="Times New Roman" w:hAnsi="Times New Roman"/>
                <w:b/>
                <w:color w:val="FF0000"/>
                <w:sz w:val="24"/>
                <w:szCs w:val="24"/>
                <w:lang w:eastAsia="ar-SA"/>
              </w:rPr>
            </w:pPr>
            <w:r w:rsidRPr="00313C4C">
              <w:rPr>
                <w:rFonts w:ascii="Times New Roman" w:eastAsia="Times New Roman" w:hAnsi="Times New Roman"/>
                <w:b/>
                <w:color w:val="FF0000"/>
                <w:sz w:val="24"/>
                <w:szCs w:val="24"/>
                <w:lang w:val="en-US" w:eastAsia="ar-SA"/>
              </w:rPr>
              <w:t>VII</w:t>
            </w:r>
            <w:r w:rsidRPr="00313C4C">
              <w:rPr>
                <w:rFonts w:ascii="Times New Roman" w:eastAsia="Times New Roman" w:hAnsi="Times New Roman"/>
                <w:b/>
                <w:color w:val="FF0000"/>
                <w:sz w:val="24"/>
                <w:szCs w:val="24"/>
                <w:lang w:eastAsia="ar-SA"/>
              </w:rPr>
              <w:t>. Производственные зоны</w:t>
            </w:r>
          </w:p>
          <w:p w:rsidR="00313C4C" w:rsidRPr="00313C4C" w:rsidRDefault="00313C4C" w:rsidP="00A72080">
            <w:pPr>
              <w:suppressAutoHyphens/>
              <w:spacing w:after="0" w:line="240" w:lineRule="auto"/>
              <w:jc w:val="center"/>
              <w:rPr>
                <w:rFonts w:ascii="Times New Roman" w:eastAsia="Times New Roman" w:hAnsi="Times New Roman"/>
                <w:b/>
                <w:color w:val="FF0000"/>
                <w:sz w:val="24"/>
                <w:szCs w:val="24"/>
                <w:lang w:eastAsia="ar-SA"/>
              </w:rPr>
            </w:pPr>
          </w:p>
        </w:tc>
      </w:tr>
      <w:tr w:rsidR="00313C4C" w:rsidRPr="00313C4C" w:rsidTr="00A72080">
        <w:tc>
          <w:tcPr>
            <w:tcW w:w="830" w:type="dxa"/>
            <w:tcBorders>
              <w:top w:val="nil"/>
              <w:left w:val="nil"/>
              <w:bottom w:val="nil"/>
              <w:right w:val="nil"/>
            </w:tcBorders>
          </w:tcPr>
          <w:p w:rsidR="00313C4C" w:rsidRPr="00313C4C" w:rsidRDefault="00313C4C" w:rsidP="00A72080">
            <w:pPr>
              <w:suppressAutoHyphens/>
              <w:spacing w:after="0" w:line="240" w:lineRule="auto"/>
              <w:jc w:val="center"/>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П1</w:t>
            </w:r>
          </w:p>
          <w:p w:rsidR="00313C4C" w:rsidRPr="00313C4C" w:rsidRDefault="00313C4C" w:rsidP="00A72080">
            <w:pPr>
              <w:suppressAutoHyphens/>
              <w:spacing w:after="0" w:line="240" w:lineRule="auto"/>
              <w:jc w:val="center"/>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П2</w:t>
            </w:r>
          </w:p>
          <w:p w:rsidR="00313C4C" w:rsidRPr="00313C4C" w:rsidRDefault="00313C4C" w:rsidP="00A72080">
            <w:pPr>
              <w:suppressAutoHyphens/>
              <w:spacing w:after="0" w:line="240" w:lineRule="auto"/>
              <w:jc w:val="center"/>
              <w:rPr>
                <w:rFonts w:ascii="Times New Roman" w:eastAsia="Times New Roman" w:hAnsi="Times New Roman"/>
                <w:color w:val="FF0000"/>
                <w:sz w:val="24"/>
                <w:szCs w:val="24"/>
                <w:lang w:eastAsia="ar-SA"/>
              </w:rPr>
            </w:pPr>
          </w:p>
        </w:tc>
        <w:tc>
          <w:tcPr>
            <w:tcW w:w="8741" w:type="dxa"/>
            <w:tcBorders>
              <w:top w:val="nil"/>
              <w:left w:val="nil"/>
              <w:bottom w:val="nil"/>
              <w:right w:val="nil"/>
            </w:tcBorders>
          </w:tcPr>
          <w:p w:rsidR="00313C4C" w:rsidRPr="00313C4C" w:rsidRDefault="00313C4C" w:rsidP="00A72080">
            <w:pPr>
              <w:suppressAutoHyphens/>
              <w:spacing w:after="0" w:line="240" w:lineRule="auto"/>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 xml:space="preserve">– Зона промышленных предприятий </w:t>
            </w:r>
            <w:r w:rsidRPr="00313C4C">
              <w:rPr>
                <w:rFonts w:ascii="Times New Roman" w:eastAsia="Times New Roman" w:hAnsi="Times New Roman"/>
                <w:color w:val="FF0000"/>
                <w:sz w:val="24"/>
                <w:szCs w:val="24"/>
                <w:lang w:val="en-US" w:eastAsia="ar-SA"/>
              </w:rPr>
              <w:t>IV</w:t>
            </w:r>
            <w:r w:rsidRPr="00313C4C">
              <w:rPr>
                <w:rFonts w:ascii="Times New Roman" w:eastAsia="Times New Roman" w:hAnsi="Times New Roman"/>
                <w:color w:val="FF0000"/>
                <w:sz w:val="24"/>
                <w:szCs w:val="24"/>
                <w:lang w:eastAsia="ar-SA"/>
              </w:rPr>
              <w:t xml:space="preserve">- </w:t>
            </w:r>
            <w:r w:rsidRPr="00313C4C">
              <w:rPr>
                <w:rFonts w:ascii="Times New Roman" w:eastAsia="Times New Roman" w:hAnsi="Times New Roman"/>
                <w:color w:val="FF0000"/>
                <w:sz w:val="24"/>
                <w:szCs w:val="24"/>
                <w:lang w:val="en-US" w:eastAsia="ar-SA"/>
              </w:rPr>
              <w:t>V</w:t>
            </w:r>
            <w:r w:rsidRPr="00313C4C">
              <w:rPr>
                <w:rFonts w:ascii="Times New Roman" w:eastAsia="Times New Roman" w:hAnsi="Times New Roman"/>
                <w:color w:val="FF0000"/>
                <w:sz w:val="24"/>
                <w:szCs w:val="24"/>
                <w:lang w:eastAsia="ar-SA"/>
              </w:rPr>
              <w:t>категории</w:t>
            </w:r>
          </w:p>
          <w:p w:rsidR="00313C4C" w:rsidRPr="00313C4C" w:rsidRDefault="00313C4C" w:rsidP="00A72080">
            <w:pPr>
              <w:suppressAutoHyphens/>
              <w:spacing w:after="0" w:line="240" w:lineRule="auto"/>
              <w:rPr>
                <w:rFonts w:ascii="Times New Roman" w:eastAsia="Times New Roman" w:hAnsi="Times New Roman"/>
                <w:color w:val="FF0000"/>
                <w:sz w:val="24"/>
                <w:szCs w:val="24"/>
                <w:lang w:eastAsia="ar-SA"/>
              </w:rPr>
            </w:pPr>
            <w:r w:rsidRPr="00313C4C">
              <w:rPr>
                <w:rFonts w:ascii="Times New Roman" w:eastAsia="Times New Roman" w:hAnsi="Times New Roman"/>
                <w:color w:val="FF0000"/>
                <w:sz w:val="24"/>
                <w:szCs w:val="24"/>
                <w:lang w:eastAsia="ar-SA"/>
              </w:rPr>
              <w:t>- Зона  производственных, коммунально-складских объектов</w:t>
            </w:r>
          </w:p>
        </w:tc>
      </w:tr>
    </w:tbl>
    <w:p w:rsidR="00313C4C" w:rsidRPr="00313C4C" w:rsidRDefault="00313C4C" w:rsidP="00C92800">
      <w:pPr>
        <w:suppressAutoHyphens/>
        <w:spacing w:before="120" w:after="120" w:line="240" w:lineRule="auto"/>
        <w:ind w:firstLine="709"/>
        <w:jc w:val="both"/>
        <w:rPr>
          <w:rFonts w:ascii="Times New Roman" w:eastAsia="Times New Roman" w:hAnsi="Times New Roman" w:cs="Tahoma"/>
          <w:color w:val="FF0000"/>
          <w:sz w:val="24"/>
          <w:szCs w:val="24"/>
          <w:lang w:eastAsia="ar-SA"/>
        </w:rPr>
      </w:pPr>
    </w:p>
    <w:p w:rsidR="00184507" w:rsidRPr="00313C4C" w:rsidRDefault="00184507" w:rsidP="00C92800">
      <w:pPr>
        <w:suppressAutoHyphens/>
        <w:spacing w:before="120" w:after="120" w:line="240" w:lineRule="auto"/>
        <w:ind w:firstLine="709"/>
        <w:jc w:val="both"/>
        <w:rPr>
          <w:rFonts w:ascii="Times New Roman" w:eastAsia="Times New Roman" w:hAnsi="Times New Roman" w:cs="Tahoma"/>
          <w:color w:val="FF0000"/>
          <w:sz w:val="24"/>
          <w:szCs w:val="24"/>
          <w:lang w:eastAsia="ar-SA"/>
        </w:rPr>
      </w:pPr>
    </w:p>
    <w:p w:rsidR="00184507" w:rsidRPr="00313C4C" w:rsidRDefault="00184507" w:rsidP="00C92800">
      <w:pPr>
        <w:suppressAutoHyphens/>
        <w:spacing w:before="120" w:after="120" w:line="240" w:lineRule="auto"/>
        <w:ind w:firstLine="709"/>
        <w:jc w:val="both"/>
        <w:rPr>
          <w:rFonts w:ascii="Times New Roman" w:eastAsia="Times New Roman" w:hAnsi="Times New Roman" w:cs="Tahoma"/>
          <w:color w:val="FF0000"/>
          <w:sz w:val="24"/>
          <w:szCs w:val="24"/>
          <w:lang w:eastAsia="ar-SA"/>
        </w:rPr>
      </w:pPr>
    </w:p>
    <w:p w:rsidR="00184507" w:rsidRPr="00313C4C" w:rsidRDefault="00184507" w:rsidP="00C92800">
      <w:pPr>
        <w:suppressAutoHyphens/>
        <w:spacing w:before="120" w:after="120" w:line="240" w:lineRule="auto"/>
        <w:ind w:firstLine="709"/>
        <w:jc w:val="both"/>
        <w:rPr>
          <w:rFonts w:ascii="Times New Roman" w:eastAsia="Times New Roman" w:hAnsi="Times New Roman" w:cs="Tahoma"/>
          <w:color w:val="FF0000"/>
          <w:sz w:val="24"/>
          <w:szCs w:val="24"/>
          <w:lang w:eastAsia="ar-SA"/>
        </w:rPr>
      </w:pPr>
    </w:p>
    <w:p w:rsidR="009D511F" w:rsidRDefault="009D511F" w:rsidP="00C92800">
      <w:pPr>
        <w:suppressAutoHyphens/>
        <w:spacing w:before="120" w:after="120" w:line="240" w:lineRule="auto"/>
        <w:ind w:firstLine="709"/>
        <w:jc w:val="both"/>
        <w:rPr>
          <w:rFonts w:ascii="Times New Roman" w:eastAsia="Times New Roman" w:hAnsi="Times New Roman" w:cs="Tahoma"/>
          <w:color w:val="FF0000"/>
          <w:sz w:val="24"/>
          <w:szCs w:val="24"/>
          <w:lang w:eastAsia="ar-SA"/>
        </w:rPr>
      </w:pPr>
    </w:p>
    <w:p w:rsidR="00313C4C" w:rsidRDefault="00313C4C" w:rsidP="00C92800">
      <w:pPr>
        <w:suppressAutoHyphens/>
        <w:spacing w:before="120" w:after="120" w:line="240" w:lineRule="auto"/>
        <w:ind w:firstLine="709"/>
        <w:jc w:val="both"/>
        <w:rPr>
          <w:rFonts w:ascii="Times New Roman" w:eastAsia="Times New Roman" w:hAnsi="Times New Roman" w:cs="Tahoma"/>
          <w:color w:val="FF0000"/>
          <w:sz w:val="24"/>
          <w:szCs w:val="24"/>
          <w:lang w:eastAsia="ar-SA"/>
        </w:rPr>
      </w:pPr>
    </w:p>
    <w:p w:rsidR="00313C4C" w:rsidRPr="00313C4C" w:rsidRDefault="00806B62" w:rsidP="00806B62">
      <w:pPr>
        <w:pStyle w:val="35"/>
        <w:pageBreakBefore/>
        <w:jc w:val="left"/>
        <w:rPr>
          <w:color w:val="FF0000"/>
        </w:rPr>
      </w:pPr>
      <w:bookmarkStart w:id="131" w:name="_Toc181759004"/>
      <w:bookmarkStart w:id="132" w:name="_Toc168826910"/>
      <w:bookmarkStart w:id="133" w:name="_Toc196878933"/>
      <w:bookmarkStart w:id="134" w:name="_Toc308438397"/>
      <w:r>
        <w:rPr>
          <w:color w:val="FF0000"/>
        </w:rPr>
        <w:lastRenderedPageBreak/>
        <w:t xml:space="preserve">                                 </w:t>
      </w:r>
      <w:r w:rsidR="00313C4C" w:rsidRPr="00313C4C">
        <w:rPr>
          <w:color w:val="FF0000"/>
        </w:rPr>
        <w:t>Статья 13.5. Жилые зоны.</w:t>
      </w:r>
      <w:bookmarkEnd w:id="131"/>
      <w:bookmarkEnd w:id="132"/>
      <w:bookmarkEnd w:id="133"/>
      <w:bookmarkEnd w:id="134"/>
    </w:p>
    <w:p w:rsidR="00313C4C" w:rsidRPr="00313C4C" w:rsidRDefault="00313C4C" w:rsidP="00313C4C">
      <w:pPr>
        <w:tabs>
          <w:tab w:val="left" w:pos="1155"/>
        </w:tabs>
        <w:suppressAutoHyphens/>
        <w:spacing w:before="120" w:after="120" w:line="240" w:lineRule="auto"/>
        <w:ind w:firstLine="709"/>
        <w:jc w:val="right"/>
        <w:rPr>
          <w:rFonts w:ascii="Times New Roman" w:eastAsia="Times New Roman" w:hAnsi="Times New Roman" w:cs="Tahoma"/>
          <w:b/>
          <w:color w:val="FF0000"/>
          <w:sz w:val="24"/>
          <w:szCs w:val="24"/>
          <w:lang w:eastAsia="ar-SA"/>
        </w:rPr>
      </w:pPr>
      <w:r w:rsidRPr="00313C4C">
        <w:rPr>
          <w:rFonts w:ascii="Times New Roman" w:eastAsia="Times New Roman" w:hAnsi="Times New Roman" w:cs="Tahoma"/>
          <w:b/>
          <w:bCs/>
          <w:color w:val="FF0000"/>
          <w:sz w:val="24"/>
          <w:szCs w:val="24"/>
          <w:lang w:eastAsia="ar-SA"/>
        </w:rPr>
        <w:t xml:space="preserve">Индекс зоны </w:t>
      </w:r>
      <w:r w:rsidRPr="00313C4C">
        <w:rPr>
          <w:rFonts w:ascii="Times New Roman" w:eastAsia="Times New Roman" w:hAnsi="Times New Roman" w:cs="Tahoma"/>
          <w:b/>
          <w:color w:val="FF0000"/>
          <w:sz w:val="24"/>
          <w:szCs w:val="24"/>
          <w:lang w:eastAsia="ar-SA"/>
        </w:rPr>
        <w:t xml:space="preserve">Ж 1. </w:t>
      </w:r>
    </w:p>
    <w:p w:rsidR="00313C4C" w:rsidRPr="00313C4C" w:rsidRDefault="00313C4C" w:rsidP="00313C4C">
      <w:pPr>
        <w:tabs>
          <w:tab w:val="left" w:pos="1155"/>
        </w:tabs>
        <w:suppressAutoHyphens/>
        <w:spacing w:before="120" w:after="120" w:line="240" w:lineRule="auto"/>
        <w:ind w:firstLine="709"/>
        <w:jc w:val="right"/>
        <w:rPr>
          <w:rFonts w:ascii="Times New Roman" w:eastAsia="Times New Roman" w:hAnsi="Times New Roman" w:cs="Tahoma"/>
          <w:b/>
          <w:color w:val="FF0000"/>
          <w:sz w:val="24"/>
          <w:szCs w:val="24"/>
          <w:lang w:eastAsia="ar-SA"/>
        </w:rPr>
      </w:pPr>
      <w:r w:rsidRPr="00313C4C">
        <w:rPr>
          <w:rFonts w:ascii="Times New Roman" w:eastAsia="Times New Roman" w:hAnsi="Times New Roman" w:cs="Tahoma"/>
          <w:b/>
          <w:color w:val="FF0000"/>
          <w:sz w:val="24"/>
          <w:szCs w:val="24"/>
          <w:lang w:eastAsia="ar-SA"/>
        </w:rPr>
        <w:t>Индивидуальная застройка.</w:t>
      </w:r>
    </w:p>
    <w:p w:rsidR="00313C4C" w:rsidRPr="00313C4C" w:rsidRDefault="00313C4C" w:rsidP="00313C4C">
      <w:pPr>
        <w:tabs>
          <w:tab w:val="left" w:pos="1155"/>
        </w:tabs>
        <w:suppressAutoHyphens/>
        <w:spacing w:before="120" w:after="120" w:line="240" w:lineRule="auto"/>
        <w:ind w:firstLine="709"/>
        <w:jc w:val="right"/>
        <w:rPr>
          <w:rFonts w:ascii="Times New Roman" w:eastAsia="Times New Roman" w:hAnsi="Times New Roman" w:cs="Tahoma"/>
          <w:b/>
          <w:color w:val="FF0000"/>
          <w:sz w:val="24"/>
          <w:szCs w:val="24"/>
          <w:lang w:eastAsia="ar-SA"/>
        </w:rPr>
      </w:pPr>
      <w:r w:rsidRPr="00313C4C">
        <w:rPr>
          <w:rFonts w:ascii="Times New Roman" w:eastAsia="Times New Roman" w:hAnsi="Times New Roman" w:cs="Tahoma"/>
          <w:b/>
          <w:bCs/>
          <w:color w:val="FF0000"/>
          <w:sz w:val="24"/>
          <w:szCs w:val="24"/>
          <w:lang w:eastAsia="ar-SA"/>
        </w:rPr>
        <w:t xml:space="preserve">Индекс зоны </w:t>
      </w:r>
      <w:r w:rsidRPr="00313C4C">
        <w:rPr>
          <w:rFonts w:ascii="Times New Roman" w:eastAsia="Times New Roman" w:hAnsi="Times New Roman" w:cs="Tahoma"/>
          <w:b/>
          <w:color w:val="FF0000"/>
          <w:sz w:val="24"/>
          <w:szCs w:val="24"/>
          <w:lang w:eastAsia="ar-SA"/>
        </w:rPr>
        <w:t>Жст.</w:t>
      </w:r>
    </w:p>
    <w:p w:rsidR="00313C4C" w:rsidRPr="00313C4C" w:rsidRDefault="00313C4C" w:rsidP="00313C4C">
      <w:pPr>
        <w:tabs>
          <w:tab w:val="left" w:pos="1155"/>
        </w:tabs>
        <w:suppressAutoHyphens/>
        <w:spacing w:before="120" w:after="120" w:line="240" w:lineRule="auto"/>
        <w:ind w:firstLine="709"/>
        <w:jc w:val="right"/>
        <w:rPr>
          <w:rFonts w:ascii="Times New Roman" w:eastAsia="Times New Roman" w:hAnsi="Times New Roman" w:cs="Tahoma"/>
          <w:b/>
          <w:color w:val="FF0000"/>
          <w:sz w:val="24"/>
          <w:szCs w:val="24"/>
          <w:lang w:eastAsia="ar-SA"/>
        </w:rPr>
      </w:pPr>
      <w:r w:rsidRPr="00313C4C">
        <w:rPr>
          <w:rFonts w:ascii="Times New Roman" w:eastAsia="Times New Roman" w:hAnsi="Times New Roman" w:cs="Tahoma"/>
          <w:b/>
          <w:color w:val="FF0000"/>
          <w:sz w:val="24"/>
          <w:szCs w:val="24"/>
          <w:lang w:eastAsia="ar-SA"/>
        </w:rPr>
        <w:t>Зона особого строительного режима.</w:t>
      </w:r>
    </w:p>
    <w:p w:rsidR="00313C4C" w:rsidRPr="00313C4C" w:rsidRDefault="00313C4C" w:rsidP="00313C4C">
      <w:pPr>
        <w:suppressAutoHyphens/>
        <w:overflowPunct w:val="0"/>
        <w:autoSpaceDE w:val="0"/>
        <w:jc w:val="center"/>
        <w:textAlignment w:val="baseline"/>
        <w:rPr>
          <w:rFonts w:ascii="Times New Roman" w:hAnsi="Times New Roman"/>
          <w:i/>
          <w:color w:val="FF0000"/>
          <w:sz w:val="24"/>
          <w:lang w:eastAsia="ar-SA"/>
        </w:rPr>
      </w:pPr>
      <w:r w:rsidRPr="00313C4C">
        <w:rPr>
          <w:rFonts w:ascii="Times New Roman" w:hAnsi="Times New Roman"/>
          <w:color w:val="FF0000"/>
          <w:sz w:val="24"/>
          <w:lang w:eastAsia="ar-SA"/>
        </w:rPr>
        <w:t xml:space="preserve">Виды разрешенного использования земельных участков и </w:t>
      </w:r>
    </w:p>
    <w:p w:rsidR="00313C4C" w:rsidRPr="00313C4C" w:rsidRDefault="00313C4C" w:rsidP="00313C4C">
      <w:pPr>
        <w:suppressAutoHyphens/>
        <w:overflowPunct w:val="0"/>
        <w:autoSpaceDE w:val="0"/>
        <w:jc w:val="center"/>
        <w:textAlignment w:val="baseline"/>
        <w:rPr>
          <w:rFonts w:ascii="Times New Roman" w:hAnsi="Times New Roman"/>
          <w:i/>
          <w:color w:val="FF0000"/>
          <w:sz w:val="24"/>
          <w:lang w:eastAsia="ar-SA"/>
        </w:rPr>
      </w:pPr>
      <w:r w:rsidRPr="00313C4C">
        <w:rPr>
          <w:rFonts w:ascii="Times New Roman" w:hAnsi="Times New Roman"/>
          <w:color w:val="FF0000"/>
          <w:sz w:val="24"/>
          <w:lang w:eastAsia="ar-SA"/>
        </w:rPr>
        <w:t>объектов капитального строительства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5529"/>
        <w:gridCol w:w="1417"/>
      </w:tblGrid>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t>Код (числовое обозначение) вида разрешенного использования земельного участка</w:t>
            </w:r>
          </w:p>
        </w:tc>
      </w:tr>
      <w:tr w:rsidR="00313C4C" w:rsidRPr="00313C4C" w:rsidTr="00A72080">
        <w:tc>
          <w:tcPr>
            <w:tcW w:w="9889" w:type="dxa"/>
            <w:gridSpan w:val="3"/>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 Основные виды разрешенного использования</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Для индивидуального жилищного строительства</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индивидуального жилого дома (отдельно стоящие жилые дома с количеством этажей не более чем три, предназначенные для проживания одной семьи(предельное количество этажей – должно определяться как два надземных этажа, включая мансарду                                             ;</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выращивание плодовых, ягодных, овощных, бахчевых или иных декоративных, или сельскохозяйственных культур;</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2.1</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Малоэтажная многоквартирная жилая застройка</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разведение декоративных и плодовых деревьев, овощных и ягодных культур;</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 xml:space="preserve">размещение индивидуальных гаражей и иных </w:t>
            </w:r>
            <w:r w:rsidRPr="00313C4C">
              <w:rPr>
                <w:rFonts w:ascii="Times New Roman" w:hAnsi="Times New Roman"/>
                <w:color w:val="FF0000"/>
                <w:sz w:val="24"/>
              </w:rPr>
              <w:lastRenderedPageBreak/>
              <w:t>вспомогательных сооружений;</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обустройство спортивных и детских площадок, площадок отдыха;</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lastRenderedPageBreak/>
              <w:t>2.1.1</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lastRenderedPageBreak/>
              <w:t>Для ведения личного подсобного хозяйства</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производство сельскохозяйственной продукции;</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гаража и иных вспомогательных сооружений;</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содержание сельскохозяйственных животных</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2.2</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Блокированная жилая застройка</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2.3</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Объекты гаражного назначения</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 xml:space="preserve">Размещение отдельно стоящих и пристроенных гаражей, в том числе подземных, предназначенных для хранения личного автотранспорта граждан, с </w:t>
            </w:r>
            <w:r w:rsidRPr="00313C4C">
              <w:rPr>
                <w:rFonts w:ascii="Times New Roman" w:hAnsi="Times New Roman"/>
                <w:color w:val="FF0000"/>
                <w:sz w:val="24"/>
              </w:rPr>
              <w:lastRenderedPageBreak/>
              <w:t>возможностью размещения автомобильных моек</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lastRenderedPageBreak/>
              <w:t>2.7.1</w:t>
            </w:r>
          </w:p>
        </w:tc>
      </w:tr>
      <w:tr w:rsidR="00313C4C" w:rsidRPr="00313C4C" w:rsidTr="00A72080">
        <w:tc>
          <w:tcPr>
            <w:tcW w:w="9889" w:type="dxa"/>
            <w:gridSpan w:val="3"/>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lastRenderedPageBreak/>
              <w:t>2. Условно разрешенные виды использования</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Социальное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капитального строительства для размещения отделений почты и телеграфа;</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3.2</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Бытовое обслуживание</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3.3</w:t>
            </w:r>
          </w:p>
        </w:tc>
      </w:tr>
      <w:tr w:rsidR="00313C4C" w:rsidRPr="00313C4C" w:rsidTr="00A72080">
        <w:tc>
          <w:tcPr>
            <w:tcW w:w="2943" w:type="dxa"/>
            <w:tcBorders>
              <w:top w:val="single" w:sz="4" w:space="0" w:color="auto"/>
              <w:left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Здравоохранение</w:t>
            </w:r>
          </w:p>
        </w:tc>
        <w:tc>
          <w:tcPr>
            <w:tcW w:w="5529" w:type="dxa"/>
            <w:tcBorders>
              <w:top w:val="single" w:sz="4" w:space="0" w:color="auto"/>
              <w:left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313C4C">
                <w:rPr>
                  <w:rFonts w:ascii="Times New Roman" w:hAnsi="Times New Roman"/>
                  <w:color w:val="FF0000"/>
                  <w:sz w:val="24"/>
                </w:rPr>
                <w:t>кодами 3.4.1</w:t>
              </w:r>
            </w:hyperlink>
            <w:r w:rsidRPr="00313C4C">
              <w:rPr>
                <w:rFonts w:ascii="Times New Roman" w:hAnsi="Times New Roman"/>
                <w:color w:val="FF0000"/>
                <w:sz w:val="24"/>
              </w:rPr>
              <w:t xml:space="preserve"> - </w:t>
            </w:r>
            <w:hyperlink w:anchor="Par201" w:tooltip="Стационарное медицинское обслуживание" w:history="1">
              <w:r w:rsidRPr="00313C4C">
                <w:rPr>
                  <w:rFonts w:ascii="Times New Roman" w:hAnsi="Times New Roman"/>
                  <w:color w:val="FF0000"/>
                  <w:sz w:val="24"/>
                </w:rPr>
                <w:t>3.4.2</w:t>
              </w:r>
            </w:hyperlink>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3.4</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Дошкольное, начальное и среднее общее образование</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3.5.1</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lastRenderedPageBreak/>
              <w:t>Культурное развитие</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устройство площадок для празднеств и гуляний;</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3.6</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Религиозное использование</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3.7</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Амбулаторное 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3.10.1</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Деловое управление</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4.1</w:t>
            </w:r>
          </w:p>
        </w:tc>
      </w:tr>
      <w:tr w:rsidR="00313C4C" w:rsidRPr="00313C4C" w:rsidTr="00A72080">
        <w:tc>
          <w:tcPr>
            <w:tcW w:w="2943" w:type="dxa"/>
            <w:tcBorders>
              <w:top w:val="single" w:sz="4" w:space="0" w:color="auto"/>
              <w:left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Рынки</w:t>
            </w:r>
          </w:p>
        </w:tc>
        <w:tc>
          <w:tcPr>
            <w:tcW w:w="5529" w:type="dxa"/>
            <w:tcBorders>
              <w:top w:val="single" w:sz="4" w:space="0" w:color="auto"/>
              <w:left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 xml:space="preserve">размещение гаражей и (или) стоянок для </w:t>
            </w:r>
            <w:r w:rsidRPr="00313C4C">
              <w:rPr>
                <w:rFonts w:ascii="Times New Roman" w:hAnsi="Times New Roman"/>
                <w:color w:val="FF0000"/>
                <w:sz w:val="24"/>
              </w:rPr>
              <w:lastRenderedPageBreak/>
              <w:t>автомобилей сотрудников и посетителей рынка</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lastRenderedPageBreak/>
              <w:t>4.3</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lastRenderedPageBreak/>
              <w:t>Магазины</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4.4</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Общественное питание</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4.6</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4.7</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4.9</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автомобильных дорог и технически связанных с ними сооружений;</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7.2</w:t>
            </w:r>
          </w:p>
        </w:tc>
      </w:tr>
      <w:tr w:rsidR="00313C4C" w:rsidRPr="00313C4C" w:rsidTr="00A72080">
        <w:tc>
          <w:tcPr>
            <w:tcW w:w="9889" w:type="dxa"/>
            <w:gridSpan w:val="3"/>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3. Вспомогательные виды разрешенного использования</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w:t>
            </w:r>
            <w:r w:rsidRPr="00313C4C">
              <w:rPr>
                <w:rFonts w:ascii="Times New Roman" w:hAnsi="Times New Roman"/>
                <w:color w:val="FF0000"/>
                <w:sz w:val="24"/>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lastRenderedPageBreak/>
              <w:t>3.1</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i/>
                <w:color w:val="FF0000"/>
                <w:sz w:val="24"/>
              </w:rPr>
            </w:pPr>
            <w:r w:rsidRPr="00313C4C">
              <w:rPr>
                <w:color w:val="FF0000"/>
                <w:sz w:val="24"/>
              </w:rPr>
              <w:lastRenderedPageBreak/>
              <w:t>Водные объекты</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11.0</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i/>
                <w:color w:val="FF0000"/>
                <w:sz w:val="24"/>
              </w:rPr>
            </w:pPr>
            <w:r w:rsidRPr="00313C4C">
              <w:rPr>
                <w:color w:val="FF0000"/>
                <w:sz w:val="24"/>
              </w:rPr>
              <w:t>Земельные участки (территории) общего пользования</w:t>
            </w:r>
          </w:p>
          <w:p w:rsidR="00313C4C" w:rsidRPr="00313C4C" w:rsidRDefault="00313C4C" w:rsidP="00A72080">
            <w:pPr>
              <w:tabs>
                <w:tab w:val="left" w:pos="1620"/>
              </w:tabs>
              <w:ind w:right="-1"/>
              <w:jc w:val="both"/>
              <w:rPr>
                <w:i/>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12.0</w:t>
            </w:r>
          </w:p>
        </w:tc>
      </w:tr>
    </w:tbl>
    <w:p w:rsidR="00313C4C" w:rsidRPr="00313C4C" w:rsidRDefault="00313C4C" w:rsidP="00313C4C">
      <w:pPr>
        <w:ind w:firstLine="567"/>
        <w:jc w:val="both"/>
        <w:rPr>
          <w:b/>
          <w:i/>
          <w:color w:val="FF0000"/>
          <w:sz w:val="24"/>
        </w:rPr>
      </w:pPr>
    </w:p>
    <w:p w:rsidR="00313C4C" w:rsidRPr="00313C4C" w:rsidRDefault="00313C4C" w:rsidP="00313C4C">
      <w:pPr>
        <w:ind w:firstLine="567"/>
        <w:jc w:val="both"/>
        <w:rPr>
          <w:rFonts w:ascii="Times New Roman" w:hAnsi="Times New Roman"/>
          <w:b/>
          <w:i/>
          <w:color w:val="FF0000"/>
          <w:sz w:val="24"/>
        </w:rPr>
      </w:pPr>
      <w:r w:rsidRPr="00313C4C">
        <w:rPr>
          <w:rFonts w:ascii="Times New Roman" w:hAnsi="Times New Roman"/>
          <w:b/>
          <w:color w:val="FF000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а) для малоэтажных многоквартирных жилых домов,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б) до границы соседнего участка:</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 xml:space="preserve">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w:t>
      </w:r>
      <w:r w:rsidRPr="00313C4C">
        <w:rPr>
          <w:rFonts w:ascii="Times New Roman" w:hAnsi="Times New Roman"/>
          <w:color w:val="FF0000"/>
          <w:sz w:val="24"/>
        </w:rPr>
        <w:lastRenderedPageBreak/>
        <w:t>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313C4C">
        <w:rPr>
          <w:rFonts w:ascii="Times New Roman" w:hAnsi="Times New Roman"/>
          <w:color w:val="FF0000"/>
          <w:sz w:val="24"/>
        </w:rPr>
        <w:tab/>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2. Предельное количество этажей зданий, строений, сооружений:</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 индивидуальное жилищное строительство - 3 этажа;</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 малоэтажная многоквартирная жилая застройка - 4 этажа (включая мансардный);</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 блокированная жилая застройка - 3 этажа;</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 нежилые здания, строения, сооружения - 3 этажа.</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Для объектов, включенных в вид разрешенного использования с кодами 7.2, 11.0, 12.0 не подлежит установлению.</w:t>
      </w:r>
    </w:p>
    <w:p w:rsidR="00313C4C" w:rsidRPr="00313C4C" w:rsidRDefault="00313C4C" w:rsidP="00313C4C">
      <w:pPr>
        <w:autoSpaceDE w:val="0"/>
        <w:autoSpaceDN w:val="0"/>
        <w:adjustRightInd w:val="0"/>
        <w:ind w:firstLine="567"/>
        <w:jc w:val="both"/>
        <w:rPr>
          <w:rFonts w:ascii="Times New Roman" w:hAnsi="Times New Roman"/>
          <w:i/>
          <w:color w:val="FF0000"/>
        </w:rPr>
      </w:pPr>
      <w:r w:rsidRPr="00313C4C">
        <w:rPr>
          <w:rFonts w:ascii="Times New Roman" w:hAnsi="Times New Roman"/>
          <w:color w:val="FF000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13C4C" w:rsidRPr="00313C4C" w:rsidRDefault="00313C4C" w:rsidP="00313C4C">
      <w:pPr>
        <w:jc w:val="right"/>
        <w:rPr>
          <w:rFonts w:ascii="Times New Roman" w:hAnsi="Times New Roman"/>
          <w:i/>
          <w:color w:val="FF0000"/>
        </w:rPr>
      </w:pPr>
      <w:r w:rsidRPr="00313C4C">
        <w:rPr>
          <w:rFonts w:ascii="Times New Roman" w:hAnsi="Times New Roman"/>
          <w:color w:val="FF0000"/>
        </w:rPr>
        <w:t>Таблица 5</w:t>
      </w:r>
    </w:p>
    <w:p w:rsidR="00313C4C" w:rsidRPr="00313C4C" w:rsidRDefault="00313C4C" w:rsidP="00313C4C">
      <w:pPr>
        <w:suppressAutoHyphens/>
        <w:overflowPunct w:val="0"/>
        <w:autoSpaceDE w:val="0"/>
        <w:ind w:firstLine="567"/>
        <w:jc w:val="center"/>
        <w:textAlignment w:val="baseline"/>
        <w:rPr>
          <w:rFonts w:ascii="Times New Roman" w:hAnsi="Times New Roman"/>
          <w:i/>
          <w:color w:val="FF0000"/>
          <w:sz w:val="24"/>
          <w:lang w:eastAsia="ar-SA"/>
        </w:rPr>
      </w:pPr>
      <w:r w:rsidRPr="00313C4C">
        <w:rPr>
          <w:rFonts w:ascii="Times New Roman" w:hAnsi="Times New Roman"/>
          <w:color w:val="FF0000"/>
          <w:sz w:val="24"/>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2"/>
        <w:gridCol w:w="2472"/>
        <w:gridCol w:w="2472"/>
        <w:gridCol w:w="2473"/>
      </w:tblGrid>
      <w:tr w:rsidR="00313C4C" w:rsidRPr="00313C4C" w:rsidTr="00A72080">
        <w:trPr>
          <w:trHeight w:val="1243"/>
        </w:trPr>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t>Максимальный процент застройки в границах земельного участка, %</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313C4C" w:rsidRPr="00313C4C" w:rsidRDefault="00313C4C" w:rsidP="00A72080">
            <w:pPr>
              <w:tabs>
                <w:tab w:val="center" w:pos="1128"/>
                <w:tab w:val="left" w:pos="1620"/>
                <w:tab w:val="right" w:pos="2257"/>
              </w:tabs>
              <w:ind w:right="-1"/>
              <w:rPr>
                <w:rFonts w:ascii="Times New Roman" w:hAnsi="Times New Roman"/>
                <w:i/>
                <w:color w:val="FF0000"/>
                <w:sz w:val="24"/>
              </w:rPr>
            </w:pPr>
            <w:r w:rsidRPr="00313C4C">
              <w:rPr>
                <w:rFonts w:ascii="Times New Roman" w:hAnsi="Times New Roman"/>
                <w:color w:val="FF0000"/>
                <w:sz w:val="24"/>
              </w:rPr>
              <w:tab/>
              <w:t>300</w:t>
            </w:r>
            <w:r w:rsidRPr="00313C4C">
              <w:rPr>
                <w:rFonts w:ascii="Times New Roman" w:hAnsi="Times New Roman"/>
                <w:color w:val="FF0000"/>
                <w:sz w:val="24"/>
                <w:vertAlign w:val="superscript"/>
              </w:rPr>
              <w:t>1</w:t>
            </w:r>
            <w:r w:rsidRPr="00313C4C">
              <w:rPr>
                <w:rFonts w:ascii="Times New Roman" w:hAnsi="Times New Roman"/>
                <w:color w:val="FF0000"/>
                <w:sz w:val="24"/>
              </w:rPr>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2500</w:t>
            </w:r>
            <w:r w:rsidRPr="00313C4C">
              <w:rPr>
                <w:rFonts w:ascii="Times New Roman" w:hAnsi="Times New Roman"/>
                <w:color w:val="FF0000"/>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20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2.1.1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2.2</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600</w:t>
            </w:r>
            <w:r w:rsidRPr="00313C4C">
              <w:rPr>
                <w:rFonts w:ascii="Times New Roman" w:hAnsi="Times New Roman"/>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2500</w:t>
            </w:r>
            <w:r w:rsidRPr="00313C4C">
              <w:rPr>
                <w:rFonts w:ascii="Times New Roman" w:hAnsi="Times New Roman"/>
                <w:color w:val="FF0000"/>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20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2.3</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400</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lang w:val="en-US"/>
              </w:rPr>
            </w:pPr>
            <w:r w:rsidRPr="00313C4C">
              <w:rPr>
                <w:rFonts w:ascii="Times New Roman" w:hAnsi="Times New Roman"/>
                <w:color w:val="FF0000"/>
                <w:sz w:val="24"/>
              </w:rPr>
              <w:t>НР</w:t>
            </w:r>
            <w:r w:rsidRPr="00313C4C">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30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2.7.1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25</w:t>
            </w:r>
            <w:r w:rsidRPr="00313C4C">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80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600</w:t>
            </w:r>
            <w:r w:rsidRPr="00313C4C">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lang w:val="en-US"/>
              </w:rPr>
            </w:pPr>
            <w:r w:rsidRPr="00313C4C">
              <w:rPr>
                <w:rFonts w:ascii="Times New Roman" w:hAnsi="Times New Roman"/>
                <w:color w:val="FF0000"/>
                <w:sz w:val="24"/>
              </w:rPr>
              <w:t>НР</w:t>
            </w:r>
            <w:r w:rsidRPr="00313C4C">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1000</w:t>
            </w:r>
            <w:r w:rsidRPr="00313C4C">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1000</w:t>
            </w:r>
            <w:r w:rsidRPr="00313C4C">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lang w:val="en-US"/>
              </w:rPr>
            </w:pPr>
            <w:r w:rsidRPr="00313C4C">
              <w:rPr>
                <w:rFonts w:ascii="Times New Roman" w:hAnsi="Times New Roman"/>
                <w:color w:val="FF0000"/>
                <w:sz w:val="24"/>
              </w:rPr>
              <w:t>НР</w:t>
            </w:r>
            <w:r w:rsidRPr="00313C4C">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3.5.1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3000</w:t>
            </w:r>
            <w:r w:rsidRPr="00313C4C">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lastRenderedPageBreak/>
              <w:t>3.6</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1000</w:t>
            </w:r>
            <w:r w:rsidRPr="00313C4C">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lang w:val="en-US"/>
              </w:rPr>
            </w:pPr>
            <w:r w:rsidRPr="00313C4C">
              <w:rPr>
                <w:rFonts w:ascii="Times New Roman" w:hAnsi="Times New Roman"/>
                <w:color w:val="FF0000"/>
                <w:sz w:val="24"/>
              </w:rPr>
              <w:t>НР</w:t>
            </w:r>
            <w:r w:rsidRPr="00313C4C">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lang w:val="en-US"/>
              </w:rPr>
            </w:pPr>
            <w:r w:rsidRPr="00313C4C">
              <w:rPr>
                <w:rFonts w:ascii="Times New Roman" w:hAnsi="Times New Roman"/>
                <w:color w:val="FF0000"/>
                <w:sz w:val="24"/>
              </w:rPr>
              <w:t>НР</w:t>
            </w:r>
            <w:r w:rsidRPr="00313C4C">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3.10.1</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lang w:val="en-US"/>
              </w:rPr>
            </w:pPr>
            <w:r w:rsidRPr="00313C4C">
              <w:rPr>
                <w:rFonts w:ascii="Times New Roman" w:hAnsi="Times New Roman"/>
                <w:color w:val="FF0000"/>
                <w:sz w:val="24"/>
              </w:rPr>
              <w:t>НР</w:t>
            </w:r>
            <w:r w:rsidRPr="00313C4C">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600</w:t>
            </w:r>
            <w:r w:rsidRPr="00313C4C">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4.3</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400</w:t>
            </w:r>
            <w:r w:rsidRPr="00313C4C">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lang w:val="en-US"/>
              </w:rPr>
            </w:pPr>
            <w:r w:rsidRPr="00313C4C">
              <w:rPr>
                <w:rFonts w:ascii="Times New Roman" w:hAnsi="Times New Roman"/>
                <w:color w:val="FF0000"/>
                <w:sz w:val="24"/>
              </w:rPr>
              <w:t>НР</w:t>
            </w:r>
            <w:r w:rsidRPr="00313C4C">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4.4</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200</w:t>
            </w:r>
            <w:r w:rsidRPr="00313C4C">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4.6</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400</w:t>
            </w:r>
            <w:r w:rsidRPr="00313C4C">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lang w:val="en-US"/>
              </w:rPr>
            </w:pPr>
            <w:r w:rsidRPr="00313C4C">
              <w:rPr>
                <w:rFonts w:ascii="Times New Roman" w:hAnsi="Times New Roman"/>
                <w:color w:val="FF0000"/>
                <w:sz w:val="24"/>
              </w:rPr>
              <w:t>НР</w:t>
            </w:r>
            <w:r w:rsidRPr="00313C4C">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4.7</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1300</w:t>
            </w:r>
            <w:r w:rsidRPr="00313C4C">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4.9</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25</w:t>
            </w:r>
            <w:r w:rsidRPr="00313C4C">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lang w:val="en-US"/>
              </w:rPr>
            </w:pPr>
            <w:r w:rsidRPr="00313C4C">
              <w:rPr>
                <w:rFonts w:ascii="Times New Roman" w:hAnsi="Times New Roman"/>
                <w:color w:val="FF0000"/>
                <w:sz w:val="24"/>
              </w:rPr>
              <w:t>НР</w:t>
            </w:r>
            <w:r w:rsidRPr="00313C4C">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80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7.2</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10</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100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18</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lang w:val="en-US"/>
              </w:rPr>
            </w:pPr>
            <w:r w:rsidRPr="00313C4C">
              <w:rPr>
                <w:rFonts w:ascii="Times New Roman" w:hAnsi="Times New Roman"/>
                <w:color w:val="FF0000"/>
                <w:sz w:val="24"/>
              </w:rPr>
              <w:t>НР</w:t>
            </w:r>
            <w:r w:rsidRPr="00313C4C">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100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11.0</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lang w:val="en-US"/>
              </w:rPr>
            </w:pPr>
            <w:r w:rsidRPr="00313C4C">
              <w:rPr>
                <w:rFonts w:ascii="Times New Roman" w:hAnsi="Times New Roman"/>
                <w:color w:val="FF0000"/>
                <w:sz w:val="24"/>
              </w:rPr>
              <w:t>НР</w:t>
            </w:r>
            <w:r w:rsidRPr="00313C4C">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lang w:val="en-US"/>
              </w:rPr>
            </w:pPr>
            <w:r w:rsidRPr="00313C4C">
              <w:rPr>
                <w:rFonts w:ascii="Times New Roman" w:hAnsi="Times New Roman"/>
                <w:color w:val="FF0000"/>
                <w:sz w:val="24"/>
              </w:rPr>
              <w:t>НР</w:t>
            </w:r>
            <w:r w:rsidRPr="00313C4C">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lang w:val="en-US"/>
              </w:rPr>
            </w:pPr>
            <w:r w:rsidRPr="00313C4C">
              <w:rPr>
                <w:rFonts w:ascii="Times New Roman" w:hAnsi="Times New Roman"/>
                <w:color w:val="FF0000"/>
                <w:sz w:val="24"/>
              </w:rPr>
              <w:t>НР</w:t>
            </w:r>
            <w:r w:rsidRPr="00313C4C">
              <w:rPr>
                <w:rFonts w:ascii="Times New Roman" w:hAnsi="Times New Roman"/>
                <w:color w:val="FF0000"/>
                <w:sz w:val="24"/>
                <w:vertAlign w:val="superscript"/>
              </w:rPr>
              <w:t>3</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3</w:t>
            </w:r>
          </w:p>
        </w:tc>
      </w:tr>
      <w:tr w:rsidR="00313C4C" w:rsidRPr="00313C4C" w:rsidTr="00A72080">
        <w:tc>
          <w:tcPr>
            <w:tcW w:w="9889" w:type="dxa"/>
            <w:gridSpan w:val="4"/>
            <w:tcBorders>
              <w:top w:val="single" w:sz="4" w:space="0" w:color="auto"/>
              <w:left w:val="single" w:sz="4" w:space="0" w:color="auto"/>
              <w:bottom w:val="single" w:sz="4" w:space="0" w:color="auto"/>
              <w:right w:val="single" w:sz="6" w:space="0" w:color="000000"/>
            </w:tcBorders>
          </w:tcPr>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Примечания:</w:t>
            </w:r>
          </w:p>
          <w:p w:rsidR="00313C4C" w:rsidRPr="00313C4C" w:rsidRDefault="00313C4C" w:rsidP="00A72080">
            <w:pPr>
              <w:rPr>
                <w:rFonts w:ascii="Times New Roman" w:hAnsi="Times New Roman"/>
                <w:bCs/>
                <w:color w:val="FF0000"/>
                <w:sz w:val="24"/>
                <w:szCs w:val="24"/>
              </w:rPr>
            </w:pPr>
            <w:r w:rsidRPr="00313C4C">
              <w:rPr>
                <w:rFonts w:ascii="Times New Roman" w:hAnsi="Times New Roman"/>
                <w:color w:val="FF0000"/>
                <w:sz w:val="24"/>
                <w:vertAlign w:val="superscript"/>
              </w:rPr>
              <w:t xml:space="preserve">              1</w:t>
            </w:r>
            <w:r w:rsidRPr="00313C4C">
              <w:rPr>
                <w:rFonts w:ascii="Times New Roman" w:hAnsi="Times New Roman"/>
                <w:color w:val="FF0000"/>
                <w:sz w:val="24"/>
              </w:rPr>
              <w:t xml:space="preserve"> Размеры земельных участков принимать в соответствии</w:t>
            </w:r>
            <w:r>
              <w:rPr>
                <w:rFonts w:ascii="Times New Roman" w:hAnsi="Times New Roman"/>
                <w:color w:val="FF0000"/>
                <w:sz w:val="24"/>
              </w:rPr>
              <w:t xml:space="preserve"> с решением Совета депутатов МО Марьевский </w:t>
            </w:r>
            <w:r w:rsidRPr="00313C4C">
              <w:rPr>
                <w:rFonts w:ascii="Times New Roman" w:hAnsi="Times New Roman"/>
                <w:color w:val="FF0000"/>
                <w:sz w:val="24"/>
              </w:rPr>
              <w:t xml:space="preserve"> сельсовет Сакмарского района Оренбургской области  от 21.11.2014  № 94 «</w:t>
            </w:r>
            <w:r w:rsidRPr="00313C4C">
              <w:rPr>
                <w:rFonts w:ascii="Times New Roman" w:hAnsi="Times New Roman"/>
                <w:bCs/>
                <w:color w:val="FF0000"/>
                <w:sz w:val="24"/>
                <w:szCs w:val="24"/>
              </w:rPr>
              <w:t>Об утверждении правил землепользования и застройки муници</w:t>
            </w:r>
            <w:r w:rsidR="00806B62">
              <w:rPr>
                <w:rFonts w:ascii="Times New Roman" w:hAnsi="Times New Roman"/>
                <w:bCs/>
                <w:color w:val="FF0000"/>
                <w:sz w:val="24"/>
                <w:szCs w:val="24"/>
              </w:rPr>
              <w:t xml:space="preserve">пального образования Марьевский </w:t>
            </w:r>
            <w:r w:rsidRPr="00313C4C">
              <w:rPr>
                <w:rFonts w:ascii="Times New Roman" w:hAnsi="Times New Roman"/>
                <w:bCs/>
                <w:color w:val="FF0000"/>
                <w:sz w:val="24"/>
                <w:szCs w:val="24"/>
              </w:rPr>
              <w:t xml:space="preserve"> сельсовет</w:t>
            </w:r>
            <w:r w:rsidRPr="00313C4C">
              <w:rPr>
                <w:rFonts w:ascii="Times New Roman" w:hAnsi="Times New Roman"/>
                <w:color w:val="FF0000"/>
                <w:sz w:val="24"/>
              </w:rPr>
              <w:t>»</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vertAlign w:val="superscript"/>
              </w:rPr>
              <w:t>2</w:t>
            </w:r>
            <w:r w:rsidRPr="00313C4C">
              <w:rPr>
                <w:rFonts w:ascii="Times New Roman" w:hAnsi="Times New Roman"/>
                <w:color w:val="FF0000"/>
                <w:sz w:val="24"/>
              </w:rPr>
              <w:t xml:space="preserve"> Площадь участка для стоянки одного автотранспортного средства на автостоянках принимается 25 кв.м на одно машино-место.</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vertAlign w:val="superscript"/>
              </w:rPr>
              <w:t xml:space="preserve">3 </w:t>
            </w:r>
            <w:r w:rsidRPr="00313C4C">
              <w:rPr>
                <w:rFonts w:ascii="Times New Roman" w:hAnsi="Times New Roman"/>
                <w:color w:val="FF0000"/>
                <w:sz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313C4C" w:rsidRPr="00313C4C" w:rsidRDefault="00313C4C" w:rsidP="00313C4C">
      <w:pPr>
        <w:autoSpaceDE w:val="0"/>
        <w:autoSpaceDN w:val="0"/>
        <w:adjustRightInd w:val="0"/>
        <w:ind w:firstLine="567"/>
        <w:jc w:val="both"/>
        <w:rPr>
          <w:rFonts w:ascii="Times New Roman" w:hAnsi="Times New Roman"/>
          <w:b/>
          <w:i/>
          <w:color w:val="FF0000"/>
          <w:sz w:val="24"/>
        </w:rPr>
      </w:pP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Примечания:</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1.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деревне, что определяются утвержденной градостроительной документацией.</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lastRenderedPageBreak/>
        <w:t>2. При формировании земельных участков руководствоваться Федеральным законом от 22 июля 2008 г. № 123-ФЗ «Технический регламент о требованиях пожарной безопасности».</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3. Размещение 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а также объектов инженерной</w:t>
      </w:r>
      <w:r w:rsidRPr="00313C4C">
        <w:rPr>
          <w:color w:val="FF0000"/>
          <w:sz w:val="24"/>
        </w:rPr>
        <w:t xml:space="preserve"> </w:t>
      </w:r>
      <w:r w:rsidRPr="00313C4C">
        <w:rPr>
          <w:rFonts w:ascii="Times New Roman" w:hAnsi="Times New Roman"/>
          <w:color w:val="FF0000"/>
          <w:sz w:val="24"/>
        </w:rPr>
        <w:t>инфраструктуры следует определять в соответствии с требованиями СанПиН 2.2.1/2.1.1.1200-03.</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4. В жилых зонах на придомовых территориях проектируются специальные площадки для размещения мусоросборников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10 м"/>
        </w:smartTagPr>
        <w:r w:rsidRPr="00313C4C">
          <w:rPr>
            <w:rFonts w:ascii="Times New Roman" w:hAnsi="Times New Roman"/>
            <w:color w:val="FF0000"/>
            <w:sz w:val="24"/>
          </w:rPr>
          <w:t>10 м</w:t>
        </w:r>
      </w:smartTag>
      <w:r w:rsidRPr="00313C4C">
        <w:rPr>
          <w:rFonts w:ascii="Times New Roman" w:hAnsi="Times New Roman"/>
          <w:color w:val="FF0000"/>
          <w:sz w:val="24"/>
        </w:rPr>
        <w:t xml:space="preserve">, но не более </w:t>
      </w:r>
      <w:smartTag w:uri="urn:schemas-microsoft-com:office:smarttags" w:element="metricconverter">
        <w:smartTagPr>
          <w:attr w:name="ProductID" w:val="100 м"/>
        </w:smartTagPr>
        <w:r w:rsidRPr="00313C4C">
          <w:rPr>
            <w:rFonts w:ascii="Times New Roman" w:hAnsi="Times New Roman"/>
            <w:color w:val="FF0000"/>
            <w:sz w:val="24"/>
          </w:rPr>
          <w:t>100 м</w:t>
        </w:r>
      </w:smartTag>
      <w:r w:rsidRPr="00313C4C">
        <w:rPr>
          <w:rFonts w:ascii="Times New Roman" w:hAnsi="Times New Roman"/>
          <w:color w:val="FF0000"/>
          <w:sz w:val="24"/>
        </w:rPr>
        <w:t>. Размер площадок должен быть рассчитан на установку необходимого числа контейнеров, но не более 8.</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5. Противопожарные расстояния от границ застройки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 в соответствии с требованиями СП 4.13130.2013.</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6. Объекты торгового назначения, объекты бытового обслуживания допускаются отдельно стоящие, встроенные и встроенно-пристроенные в первые этажи жилых домой с условием обеспечения входов со стороны красных линий.</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7. Объекты хозяйственного назначения, объекты хранения индивидуального автотранспорта, огороды и теплицы допускаются только при одноквартирных, двухквартирных жилых домах с приусадебными участками.</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8. Объекты хозяйственного назначения – отдельно стоящие строения, пристроенные к жилым домам и другим строениям.</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9. Допускается блокировка хозяйственных построек на смежных участках при условии взаимного согласия собственников жилых домов.</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10. Допускается блокировка гаражей на смежных участках при условии взаимного согласия собственников жилых домов.</w:t>
      </w:r>
    </w:p>
    <w:p w:rsidR="00313C4C" w:rsidRPr="00313C4C" w:rsidRDefault="00313C4C" w:rsidP="00313C4C">
      <w:pPr>
        <w:autoSpaceDE w:val="0"/>
        <w:autoSpaceDN w:val="0"/>
        <w:adjustRightInd w:val="0"/>
        <w:ind w:firstLine="567"/>
        <w:jc w:val="both"/>
        <w:rPr>
          <w:rFonts w:ascii="Times New Roman" w:hAnsi="Times New Roman"/>
          <w:color w:val="FF0000"/>
          <w:sz w:val="24"/>
          <w:szCs w:val="24"/>
        </w:rPr>
      </w:pPr>
      <w:r w:rsidRPr="00313C4C">
        <w:rPr>
          <w:rFonts w:ascii="Times New Roman" w:hAnsi="Times New Roman"/>
          <w:color w:val="FF0000"/>
          <w:sz w:val="24"/>
          <w:szCs w:val="24"/>
        </w:rPr>
        <w:t xml:space="preserve">При определении  </w:t>
      </w:r>
      <w:r w:rsidRPr="00313C4C">
        <w:rPr>
          <w:rFonts w:ascii="Times New Roman" w:hAnsi="Times New Roman"/>
          <w:b/>
          <w:color w:val="FF0000"/>
          <w:sz w:val="24"/>
          <w:szCs w:val="24"/>
        </w:rPr>
        <w:t xml:space="preserve">этажности здания </w:t>
      </w:r>
      <w:r w:rsidRPr="00313C4C">
        <w:rPr>
          <w:rFonts w:ascii="Times New Roman" w:hAnsi="Times New Roman"/>
          <w:color w:val="FF0000"/>
          <w:sz w:val="24"/>
          <w:szCs w:val="24"/>
        </w:rPr>
        <w:t>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313C4C" w:rsidRPr="00313C4C" w:rsidRDefault="00313C4C" w:rsidP="00313C4C">
      <w:pPr>
        <w:autoSpaceDE w:val="0"/>
        <w:autoSpaceDN w:val="0"/>
        <w:adjustRightInd w:val="0"/>
        <w:ind w:firstLine="567"/>
        <w:jc w:val="both"/>
        <w:rPr>
          <w:rFonts w:ascii="Times New Roman" w:hAnsi="Times New Roman"/>
          <w:color w:val="FF0000"/>
          <w:sz w:val="24"/>
          <w:szCs w:val="24"/>
        </w:rPr>
      </w:pPr>
      <w:r w:rsidRPr="00313C4C">
        <w:rPr>
          <w:rFonts w:ascii="Times New Roman" w:hAnsi="Times New Roman"/>
          <w:color w:val="FF0000"/>
          <w:sz w:val="24"/>
          <w:szCs w:val="24"/>
        </w:rPr>
        <w:lastRenderedPageBreak/>
        <w:t xml:space="preserve">При определении </w:t>
      </w:r>
      <w:r w:rsidRPr="00313C4C">
        <w:rPr>
          <w:rFonts w:ascii="Times New Roman" w:hAnsi="Times New Roman"/>
          <w:b/>
          <w:color w:val="FF0000"/>
          <w:sz w:val="24"/>
          <w:szCs w:val="24"/>
        </w:rPr>
        <w:t>числа (количества) этажей</w:t>
      </w:r>
      <w:r w:rsidRPr="00313C4C">
        <w:rPr>
          <w:rFonts w:ascii="Times New Roman" w:hAnsi="Times New Roman"/>
          <w:color w:val="FF0000"/>
          <w:sz w:val="24"/>
          <w:szCs w:val="24"/>
        </w:rPr>
        <w:t xml:space="preserve"> учитываются все этажи, включая подземный, подвальный, цокольный, надземный, технический, мансардный и др.</w:t>
      </w:r>
    </w:p>
    <w:p w:rsidR="00313C4C" w:rsidRPr="00313C4C" w:rsidRDefault="00313C4C" w:rsidP="00313C4C">
      <w:pPr>
        <w:autoSpaceDE w:val="0"/>
        <w:autoSpaceDN w:val="0"/>
        <w:adjustRightInd w:val="0"/>
        <w:ind w:firstLine="567"/>
        <w:jc w:val="both"/>
        <w:rPr>
          <w:rFonts w:ascii="Times New Roman" w:hAnsi="Times New Roman"/>
          <w:color w:val="FF0000"/>
          <w:sz w:val="24"/>
          <w:szCs w:val="24"/>
        </w:rPr>
      </w:pPr>
      <w:r w:rsidRPr="00313C4C">
        <w:rPr>
          <w:rFonts w:ascii="Times New Roman" w:hAnsi="Times New Roman"/>
          <w:color w:val="FF0000"/>
          <w:sz w:val="24"/>
          <w:szCs w:val="24"/>
        </w:rPr>
        <w:t>Подполье под зданием независимо от его высоты, а также междуэтажное пространство и технический чердак с высотой менее 1,8 в число надземных этажей не включаются.</w:t>
      </w:r>
    </w:p>
    <w:p w:rsidR="00313C4C" w:rsidRPr="00313C4C" w:rsidRDefault="00313C4C" w:rsidP="00313C4C">
      <w:pPr>
        <w:autoSpaceDE w:val="0"/>
        <w:autoSpaceDN w:val="0"/>
        <w:adjustRightInd w:val="0"/>
        <w:ind w:firstLine="1107"/>
        <w:jc w:val="both"/>
        <w:rPr>
          <w:b/>
          <w:color w:val="FF0000"/>
          <w:sz w:val="24"/>
          <w:szCs w:val="24"/>
        </w:rPr>
      </w:pPr>
      <w:r w:rsidRPr="00313C4C">
        <w:rPr>
          <w:rFonts w:ascii="Times New Roman" w:hAnsi="Times New Roman"/>
          <w:b/>
          <w:color w:val="FF0000"/>
          <w:sz w:val="24"/>
          <w:szCs w:val="24"/>
        </w:rPr>
        <w:t xml:space="preserve">Количество этажей многоквартирного здания определяется </w:t>
      </w:r>
      <w:r w:rsidRPr="00313C4C">
        <w:rPr>
          <w:rFonts w:ascii="Times New Roman" w:hAnsi="Times New Roman"/>
          <w:color w:val="FF0000"/>
          <w:sz w:val="24"/>
          <w:szCs w:val="24"/>
        </w:rPr>
        <w:t>как количество всех этажей здания, надземных, подземных, мансардных, технических чердаков, за</w:t>
      </w:r>
      <w:r w:rsidRPr="00313C4C">
        <w:rPr>
          <w:color w:val="FF0000"/>
          <w:sz w:val="24"/>
          <w:szCs w:val="24"/>
        </w:rPr>
        <w:t xml:space="preserve"> </w:t>
      </w:r>
      <w:r w:rsidRPr="00313C4C">
        <w:rPr>
          <w:rFonts w:ascii="Times New Roman" w:hAnsi="Times New Roman"/>
          <w:color w:val="FF0000"/>
          <w:sz w:val="24"/>
          <w:szCs w:val="24"/>
        </w:rPr>
        <w:t>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венткамер, расположенные на крыше, в количество этажей не включаются</w:t>
      </w:r>
      <w:r w:rsidRPr="00313C4C">
        <w:rPr>
          <w:rStyle w:val="aff7"/>
          <w:rFonts w:ascii="Times New Roman" w:hAnsi="Times New Roman"/>
          <w:color w:val="FF0000"/>
          <w:sz w:val="24"/>
          <w:szCs w:val="24"/>
        </w:rPr>
        <w:footnoteReference w:id="72"/>
      </w:r>
      <w:r w:rsidRPr="00313C4C">
        <w:rPr>
          <w:rFonts w:ascii="Times New Roman" w:hAnsi="Times New Roman"/>
          <w:color w:val="FF0000"/>
          <w:sz w:val="24"/>
          <w:szCs w:val="24"/>
        </w:rPr>
        <w:t>.</w:t>
      </w:r>
    </w:p>
    <w:p w:rsidR="00313C4C" w:rsidRPr="00313C4C" w:rsidRDefault="00313C4C" w:rsidP="00313C4C">
      <w:pPr>
        <w:autoSpaceDE w:val="0"/>
        <w:autoSpaceDN w:val="0"/>
        <w:adjustRightInd w:val="0"/>
        <w:jc w:val="both"/>
        <w:rPr>
          <w:i/>
          <w:color w:val="FF0000"/>
          <w:sz w:val="24"/>
        </w:rPr>
      </w:pPr>
    </w:p>
    <w:p w:rsidR="007E2ABC" w:rsidRDefault="007E2ABC" w:rsidP="004B3601">
      <w:pPr>
        <w:suppressAutoHyphens/>
        <w:spacing w:before="120" w:after="120" w:line="240" w:lineRule="auto"/>
        <w:ind w:firstLine="709"/>
        <w:jc w:val="right"/>
        <w:rPr>
          <w:rFonts w:ascii="Times New Roman" w:hAnsi="Times New Roman"/>
          <w:b/>
          <w:sz w:val="28"/>
          <w:szCs w:val="28"/>
        </w:rPr>
      </w:pPr>
    </w:p>
    <w:p w:rsidR="00313C4C" w:rsidRPr="00313C4C" w:rsidRDefault="00313C4C" w:rsidP="00313C4C">
      <w:pPr>
        <w:pStyle w:val="35"/>
        <w:rPr>
          <w:color w:val="FF0000"/>
        </w:rPr>
      </w:pPr>
      <w:bookmarkStart w:id="135" w:name="_Toc196878934"/>
      <w:bookmarkStart w:id="136" w:name="_Toc181759005"/>
      <w:bookmarkStart w:id="137" w:name="_Toc168826911"/>
      <w:bookmarkStart w:id="138" w:name="_Toc308438398"/>
      <w:r w:rsidRPr="00313C4C">
        <w:rPr>
          <w:color w:val="FF0000"/>
        </w:rPr>
        <w:t>Статья 13.6. Общественно-деловые зоны.</w:t>
      </w:r>
      <w:bookmarkEnd w:id="135"/>
      <w:bookmarkEnd w:id="136"/>
      <w:bookmarkEnd w:id="137"/>
      <w:bookmarkEnd w:id="138"/>
    </w:p>
    <w:p w:rsidR="00313C4C" w:rsidRPr="00313C4C" w:rsidRDefault="00313C4C" w:rsidP="00313C4C">
      <w:pPr>
        <w:suppressAutoHyphens/>
        <w:spacing w:before="120" w:after="120" w:line="240" w:lineRule="auto"/>
        <w:ind w:firstLine="709"/>
        <w:jc w:val="right"/>
        <w:rPr>
          <w:rFonts w:ascii="Times New Roman" w:eastAsia="Times New Roman" w:hAnsi="Times New Roman"/>
          <w:b/>
          <w:bCs/>
          <w:color w:val="FF0000"/>
          <w:sz w:val="24"/>
          <w:szCs w:val="24"/>
          <w:lang w:eastAsia="ar-SA"/>
        </w:rPr>
      </w:pPr>
      <w:r w:rsidRPr="00313C4C">
        <w:rPr>
          <w:rFonts w:ascii="Times New Roman" w:eastAsia="Times New Roman" w:hAnsi="Times New Roman"/>
          <w:b/>
          <w:bCs/>
          <w:color w:val="FF0000"/>
          <w:sz w:val="24"/>
          <w:szCs w:val="24"/>
          <w:lang w:eastAsia="ar-SA"/>
        </w:rPr>
        <w:t>Индекс зоны О 1.</w:t>
      </w:r>
    </w:p>
    <w:p w:rsidR="00313C4C" w:rsidRPr="00313C4C" w:rsidRDefault="00313C4C" w:rsidP="00313C4C">
      <w:pPr>
        <w:tabs>
          <w:tab w:val="left" w:pos="6047"/>
          <w:tab w:val="left" w:pos="13783"/>
          <w:tab w:val="left" w:pos="14508"/>
        </w:tabs>
        <w:suppressAutoHyphens/>
        <w:spacing w:before="120" w:after="120" w:line="240" w:lineRule="auto"/>
        <w:jc w:val="right"/>
        <w:rPr>
          <w:rFonts w:ascii="Times New Roman" w:eastAsia="Times New Roman" w:hAnsi="Times New Roman"/>
          <w:b/>
          <w:bCs/>
          <w:color w:val="FF0000"/>
          <w:sz w:val="24"/>
          <w:szCs w:val="24"/>
          <w:lang w:eastAsia="ar-SA"/>
        </w:rPr>
      </w:pPr>
      <w:r w:rsidRPr="00313C4C">
        <w:rPr>
          <w:rFonts w:ascii="Times New Roman" w:eastAsia="Times New Roman" w:hAnsi="Times New Roman"/>
          <w:b/>
          <w:bCs/>
          <w:color w:val="FF0000"/>
          <w:sz w:val="24"/>
          <w:szCs w:val="24"/>
          <w:lang w:eastAsia="ar-SA"/>
        </w:rPr>
        <w:t>Зона делового, коммерческого и общественного назначения (общепоселковый центр)</w:t>
      </w:r>
    </w:p>
    <w:p w:rsidR="00313C4C" w:rsidRPr="00313C4C" w:rsidRDefault="00313C4C" w:rsidP="00313C4C">
      <w:pPr>
        <w:suppressAutoHyphens/>
        <w:spacing w:before="120" w:after="120" w:line="240" w:lineRule="auto"/>
        <w:ind w:firstLine="709"/>
        <w:jc w:val="right"/>
        <w:rPr>
          <w:rFonts w:ascii="Times New Roman" w:eastAsia="Times New Roman" w:hAnsi="Times New Roman" w:cs="Tahoma"/>
          <w:b/>
          <w:color w:val="FF0000"/>
          <w:sz w:val="24"/>
          <w:szCs w:val="24"/>
          <w:lang w:eastAsia="ar-SA"/>
        </w:rPr>
      </w:pPr>
      <w:r w:rsidRPr="00313C4C">
        <w:rPr>
          <w:rFonts w:ascii="Times New Roman" w:eastAsia="Times New Roman" w:hAnsi="Times New Roman" w:cs="Tahoma"/>
          <w:b/>
          <w:color w:val="FF0000"/>
          <w:sz w:val="24"/>
          <w:szCs w:val="24"/>
          <w:lang w:eastAsia="ar-SA"/>
        </w:rPr>
        <w:t>Индекс зоны О3.</w:t>
      </w:r>
    </w:p>
    <w:p w:rsidR="00313C4C" w:rsidRPr="00313C4C" w:rsidRDefault="00313C4C" w:rsidP="00313C4C">
      <w:pPr>
        <w:tabs>
          <w:tab w:val="left" w:pos="1155"/>
        </w:tabs>
        <w:suppressAutoHyphens/>
        <w:spacing w:before="120" w:after="120" w:line="240" w:lineRule="auto"/>
        <w:ind w:firstLine="709"/>
        <w:jc w:val="right"/>
        <w:rPr>
          <w:rFonts w:ascii="Times New Roman" w:eastAsia="Times New Roman" w:hAnsi="Times New Roman" w:cs="Tahoma"/>
          <w:b/>
          <w:color w:val="FF0000"/>
          <w:sz w:val="24"/>
          <w:szCs w:val="24"/>
          <w:lang w:eastAsia="ar-SA"/>
        </w:rPr>
      </w:pPr>
      <w:r w:rsidRPr="00313C4C">
        <w:rPr>
          <w:rFonts w:ascii="Times New Roman" w:eastAsia="Times New Roman" w:hAnsi="Times New Roman" w:cs="Tahoma"/>
          <w:b/>
          <w:color w:val="FF0000"/>
          <w:sz w:val="24"/>
          <w:szCs w:val="24"/>
          <w:lang w:eastAsia="ar-SA"/>
        </w:rPr>
        <w:t>Зона учреждений здравоохранения.</w:t>
      </w:r>
    </w:p>
    <w:p w:rsidR="00313C4C" w:rsidRPr="00313C4C" w:rsidRDefault="00313C4C" w:rsidP="00313C4C">
      <w:pPr>
        <w:tabs>
          <w:tab w:val="left" w:pos="1155"/>
        </w:tabs>
        <w:suppressAutoHyphens/>
        <w:spacing w:before="120" w:after="120" w:line="240" w:lineRule="auto"/>
        <w:ind w:firstLine="709"/>
        <w:jc w:val="right"/>
        <w:rPr>
          <w:rFonts w:ascii="Times New Roman" w:eastAsia="Times New Roman" w:hAnsi="Times New Roman" w:cs="Tahoma"/>
          <w:b/>
          <w:color w:val="FF0000"/>
          <w:sz w:val="24"/>
          <w:szCs w:val="24"/>
          <w:lang w:eastAsia="ar-SA"/>
        </w:rPr>
      </w:pPr>
      <w:r w:rsidRPr="00313C4C">
        <w:rPr>
          <w:rFonts w:ascii="Times New Roman" w:eastAsia="Times New Roman" w:hAnsi="Times New Roman" w:cs="Tahoma"/>
          <w:b/>
          <w:color w:val="FF0000"/>
          <w:sz w:val="24"/>
          <w:szCs w:val="24"/>
          <w:lang w:eastAsia="ar-SA"/>
        </w:rPr>
        <w:t>Индекс зоны О4.</w:t>
      </w:r>
    </w:p>
    <w:p w:rsidR="00313C4C" w:rsidRPr="00313C4C" w:rsidRDefault="00313C4C" w:rsidP="00313C4C">
      <w:pPr>
        <w:tabs>
          <w:tab w:val="left" w:pos="1155"/>
        </w:tabs>
        <w:suppressAutoHyphens/>
        <w:spacing w:before="120" w:after="120" w:line="240" w:lineRule="auto"/>
        <w:ind w:firstLine="709"/>
        <w:jc w:val="right"/>
        <w:rPr>
          <w:rFonts w:ascii="Times New Roman" w:eastAsia="Times New Roman" w:hAnsi="Times New Roman" w:cs="Tahoma"/>
          <w:b/>
          <w:color w:val="FF0000"/>
          <w:sz w:val="24"/>
          <w:szCs w:val="24"/>
          <w:lang w:eastAsia="ar-SA"/>
        </w:rPr>
      </w:pPr>
      <w:r w:rsidRPr="00313C4C">
        <w:rPr>
          <w:rFonts w:ascii="Times New Roman" w:eastAsia="Times New Roman" w:hAnsi="Times New Roman" w:cs="Tahoma"/>
          <w:b/>
          <w:color w:val="FF0000"/>
          <w:sz w:val="24"/>
          <w:szCs w:val="24"/>
          <w:lang w:eastAsia="ar-SA"/>
        </w:rPr>
        <w:t>Зона размещения образовательных учреждений.</w:t>
      </w:r>
    </w:p>
    <w:p w:rsidR="00313C4C" w:rsidRPr="00313C4C" w:rsidRDefault="00313C4C" w:rsidP="00313C4C">
      <w:pPr>
        <w:tabs>
          <w:tab w:val="left" w:pos="1155"/>
        </w:tabs>
        <w:suppressAutoHyphens/>
        <w:spacing w:before="120" w:after="120" w:line="240" w:lineRule="auto"/>
        <w:ind w:firstLine="709"/>
        <w:jc w:val="right"/>
        <w:rPr>
          <w:rFonts w:ascii="Times New Roman" w:eastAsia="Times New Roman" w:hAnsi="Times New Roman" w:cs="Tahoma"/>
          <w:b/>
          <w:color w:val="FF0000"/>
          <w:sz w:val="24"/>
          <w:szCs w:val="24"/>
          <w:lang w:eastAsia="ar-SA"/>
        </w:rPr>
      </w:pPr>
    </w:p>
    <w:p w:rsidR="00313C4C" w:rsidRPr="00313C4C" w:rsidRDefault="00313C4C" w:rsidP="00313C4C">
      <w:pPr>
        <w:suppressAutoHyphens/>
        <w:overflowPunct w:val="0"/>
        <w:autoSpaceDE w:val="0"/>
        <w:ind w:firstLine="567"/>
        <w:jc w:val="center"/>
        <w:textAlignment w:val="baseline"/>
        <w:rPr>
          <w:rFonts w:ascii="Times New Roman" w:hAnsi="Times New Roman"/>
          <w:color w:val="FF0000"/>
          <w:sz w:val="24"/>
          <w:lang w:eastAsia="ar-SA"/>
        </w:rPr>
      </w:pPr>
      <w:r w:rsidRPr="00313C4C">
        <w:rPr>
          <w:rFonts w:ascii="Times New Roman" w:hAnsi="Times New Roman"/>
          <w:color w:val="FF0000"/>
          <w:sz w:val="24"/>
          <w:lang w:eastAsia="ar-SA"/>
        </w:rPr>
        <w:t xml:space="preserve">Виды разрешенного использования земельных участков и </w:t>
      </w:r>
    </w:p>
    <w:p w:rsidR="00313C4C" w:rsidRPr="00313C4C" w:rsidRDefault="00313C4C" w:rsidP="00313C4C">
      <w:pPr>
        <w:suppressAutoHyphens/>
        <w:overflowPunct w:val="0"/>
        <w:autoSpaceDE w:val="0"/>
        <w:ind w:firstLine="567"/>
        <w:jc w:val="center"/>
        <w:textAlignment w:val="baseline"/>
        <w:rPr>
          <w:rFonts w:ascii="Times New Roman" w:hAnsi="Times New Roman"/>
          <w:color w:val="FF0000"/>
          <w:sz w:val="24"/>
          <w:lang w:eastAsia="ar-SA"/>
        </w:rPr>
      </w:pPr>
      <w:r w:rsidRPr="00313C4C">
        <w:rPr>
          <w:rFonts w:ascii="Times New Roman" w:hAnsi="Times New Roman"/>
          <w:color w:val="FF0000"/>
          <w:sz w:val="24"/>
          <w:lang w:eastAsia="ar-SA"/>
        </w:rPr>
        <w:t>объектов капитального строительства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5529"/>
        <w:gridCol w:w="1417"/>
      </w:tblGrid>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b/>
                <w:color w:val="FF0000"/>
                <w:sz w:val="24"/>
              </w:rPr>
            </w:pPr>
            <w:r w:rsidRPr="00313C4C">
              <w:rPr>
                <w:rFonts w:ascii="Times New Roman" w:hAnsi="Times New Roman"/>
                <w:b/>
                <w:color w:val="FF000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b/>
                <w:color w:val="FF0000"/>
                <w:sz w:val="24"/>
              </w:rPr>
            </w:pPr>
            <w:r w:rsidRPr="00313C4C">
              <w:rPr>
                <w:rFonts w:ascii="Times New Roman" w:hAnsi="Times New Roman"/>
                <w:b/>
                <w:color w:val="FF000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b/>
                <w:color w:val="FF0000"/>
                <w:sz w:val="24"/>
              </w:rPr>
            </w:pPr>
            <w:r w:rsidRPr="00313C4C">
              <w:rPr>
                <w:rFonts w:ascii="Times New Roman" w:hAnsi="Times New Roman"/>
                <w:b/>
                <w:color w:val="FF0000"/>
                <w:sz w:val="24"/>
              </w:rPr>
              <w:t>Код (числовое обозначение) вида разрешенного использования земельного участка</w:t>
            </w:r>
          </w:p>
        </w:tc>
      </w:tr>
      <w:tr w:rsidR="00313C4C" w:rsidRPr="00313C4C" w:rsidTr="00A72080">
        <w:tc>
          <w:tcPr>
            <w:tcW w:w="9889" w:type="dxa"/>
            <w:gridSpan w:val="3"/>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rPr>
            </w:pPr>
            <w:r w:rsidRPr="00313C4C">
              <w:rPr>
                <w:rFonts w:ascii="Times New Roman" w:hAnsi="Times New Roman"/>
                <w:color w:val="FF0000"/>
                <w:sz w:val="24"/>
              </w:rPr>
              <w:t>1. Основные виды разрешенного использования</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 xml:space="preserve">Социальное </w:t>
            </w:r>
            <w:r w:rsidRPr="00313C4C">
              <w:rPr>
                <w:rFonts w:ascii="Times New Roman" w:hAnsi="Times New Roman"/>
                <w:color w:val="FF0000"/>
                <w:sz w:val="24"/>
              </w:rPr>
              <w:lastRenderedPageBreak/>
              <w:t xml:space="preserve">обслуживание                                             </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lastRenderedPageBreak/>
              <w:t xml:space="preserve">Размещение объектов капитального строительства, предназначенных для оказания гражданам </w:t>
            </w:r>
            <w:r w:rsidRPr="00313C4C">
              <w:rPr>
                <w:rFonts w:ascii="Times New Roman" w:hAnsi="Times New Roman"/>
                <w:color w:val="FF0000"/>
                <w:sz w:val="24"/>
              </w:rPr>
              <w:lastRenderedPageBreak/>
              <w:t>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размещение объектов капитального строительства для размещения отделений почты и телеграфа;</w:t>
            </w:r>
          </w:p>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rPr>
            </w:pPr>
            <w:r w:rsidRPr="00313C4C">
              <w:rPr>
                <w:rFonts w:ascii="Times New Roman" w:hAnsi="Times New Roman"/>
                <w:color w:val="FF0000"/>
                <w:sz w:val="24"/>
              </w:rPr>
              <w:lastRenderedPageBreak/>
              <w:t>3.2</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lastRenderedPageBreak/>
              <w:t>Бытовое обслуживание</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rPr>
            </w:pPr>
            <w:r w:rsidRPr="00313C4C">
              <w:rPr>
                <w:rFonts w:ascii="Times New Roman" w:hAnsi="Times New Roman"/>
                <w:color w:val="FF0000"/>
                <w:sz w:val="24"/>
              </w:rPr>
              <w:t>3.3</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Здравоохранение</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rPr>
            </w:pPr>
            <w:r w:rsidRPr="00313C4C">
              <w:rPr>
                <w:rFonts w:ascii="Times New Roman" w:hAnsi="Times New Roman"/>
                <w:color w:val="FF0000"/>
                <w:sz w:val="24"/>
              </w:rPr>
              <w:t>3.4</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Дошкольное, начальное и среднее общее образование</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rPr>
            </w:pPr>
            <w:r w:rsidRPr="00313C4C">
              <w:rPr>
                <w:rFonts w:ascii="Times New Roman" w:hAnsi="Times New Roman"/>
                <w:color w:val="FF0000"/>
                <w:sz w:val="24"/>
              </w:rPr>
              <w:t>3.5.1</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Культурное развитие</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 xml:space="preserve">устройство площадок для празднеств и гуляний; </w:t>
            </w:r>
            <w:r w:rsidRPr="00313C4C">
              <w:rPr>
                <w:rFonts w:ascii="Times New Roman" w:hAnsi="Times New Roman"/>
                <w:color w:val="FF0000"/>
                <w:sz w:val="24"/>
              </w:rPr>
              <w:lastRenderedPageBreak/>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rPr>
            </w:pPr>
            <w:r w:rsidRPr="00313C4C">
              <w:rPr>
                <w:rFonts w:ascii="Times New Roman" w:hAnsi="Times New Roman"/>
                <w:color w:val="FF0000"/>
                <w:sz w:val="24"/>
              </w:rPr>
              <w:lastRenderedPageBreak/>
              <w:t>3.6</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lastRenderedPageBreak/>
              <w:t>Религиозное использование</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rPr>
            </w:pPr>
            <w:r w:rsidRPr="00313C4C">
              <w:rPr>
                <w:rFonts w:ascii="Times New Roman" w:hAnsi="Times New Roman"/>
                <w:color w:val="FF0000"/>
                <w:sz w:val="24"/>
              </w:rPr>
              <w:t>3.7</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Общественное управление</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rPr>
            </w:pPr>
            <w:r w:rsidRPr="00313C4C">
              <w:rPr>
                <w:rFonts w:ascii="Times New Roman" w:hAnsi="Times New Roman"/>
                <w:color w:val="FF0000"/>
                <w:sz w:val="24"/>
              </w:rPr>
              <w:t>3.8</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Обеспечение деятельности в области гидрометеорологии и смежных с ней областях</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w:t>
            </w:r>
            <w:r w:rsidRPr="00313C4C">
              <w:rPr>
                <w:rFonts w:ascii="Times New Roman" w:hAnsi="Times New Roman"/>
                <w:color w:val="FF0000"/>
                <w:sz w:val="24"/>
              </w:rPr>
              <w:lastRenderedPageBreak/>
              <w:t>областях (доплеровские метеорологические радиолокаторы, гидрологические посты и другие)</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rPr>
            </w:pPr>
            <w:r w:rsidRPr="00313C4C">
              <w:rPr>
                <w:rFonts w:ascii="Times New Roman" w:hAnsi="Times New Roman"/>
                <w:color w:val="FF0000"/>
                <w:sz w:val="24"/>
              </w:rPr>
              <w:lastRenderedPageBreak/>
              <w:t>3.9.1</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lastRenderedPageBreak/>
              <w:t>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rPr>
            </w:pPr>
            <w:r w:rsidRPr="00313C4C">
              <w:rPr>
                <w:rFonts w:ascii="Times New Roman" w:hAnsi="Times New Roman"/>
                <w:color w:val="FF0000"/>
                <w:sz w:val="24"/>
              </w:rPr>
              <w:t>3.10</w:t>
            </w:r>
          </w:p>
        </w:tc>
      </w:tr>
      <w:tr w:rsidR="00313C4C" w:rsidRPr="00313C4C" w:rsidTr="00A72080">
        <w:tc>
          <w:tcPr>
            <w:tcW w:w="9889" w:type="dxa"/>
            <w:gridSpan w:val="3"/>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rPr>
            </w:pPr>
            <w:r w:rsidRPr="00313C4C">
              <w:rPr>
                <w:rFonts w:ascii="Times New Roman" w:hAnsi="Times New Roman"/>
                <w:color w:val="FF0000"/>
                <w:sz w:val="24"/>
              </w:rPr>
              <w:t>2. Условно разрешенные виды использования</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Спорт</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rPr>
            </w:pPr>
            <w:r w:rsidRPr="00313C4C">
              <w:rPr>
                <w:rFonts w:ascii="Times New Roman" w:hAnsi="Times New Roman"/>
                <w:color w:val="FF0000"/>
                <w:sz w:val="24"/>
              </w:rPr>
              <w:t>5.1</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Обеспечение внутреннего правопорядка</w:t>
            </w:r>
          </w:p>
          <w:p w:rsidR="00313C4C" w:rsidRPr="00313C4C" w:rsidRDefault="00313C4C" w:rsidP="00A72080">
            <w:pPr>
              <w:tabs>
                <w:tab w:val="left" w:pos="1620"/>
              </w:tabs>
              <w:ind w:right="-1"/>
              <w:jc w:val="both"/>
              <w:rPr>
                <w:rFonts w:ascii="Times New Roman" w:hAnsi="Times New Roman"/>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rPr>
            </w:pPr>
            <w:r w:rsidRPr="00313C4C">
              <w:rPr>
                <w:rFonts w:ascii="Times New Roman" w:hAnsi="Times New Roman"/>
                <w:color w:val="FF0000"/>
                <w:sz w:val="24"/>
              </w:rPr>
              <w:t>8.3</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Общее пользование водными объектами</w:t>
            </w:r>
          </w:p>
          <w:p w:rsidR="00313C4C" w:rsidRPr="00313C4C" w:rsidRDefault="00313C4C" w:rsidP="00A72080">
            <w:pPr>
              <w:tabs>
                <w:tab w:val="left" w:pos="1620"/>
              </w:tabs>
              <w:ind w:right="-1"/>
              <w:jc w:val="both"/>
              <w:rPr>
                <w:rFonts w:ascii="Times New Roman" w:hAnsi="Times New Roman"/>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w:t>
            </w:r>
            <w:r w:rsidRPr="00313C4C">
              <w:rPr>
                <w:rFonts w:ascii="Times New Roman" w:hAnsi="Times New Roman"/>
                <w:color w:val="FF0000"/>
                <w:sz w:val="24"/>
              </w:rPr>
              <w:lastRenderedPageBreak/>
              <w:t>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rPr>
            </w:pPr>
            <w:r w:rsidRPr="00313C4C">
              <w:rPr>
                <w:rFonts w:ascii="Times New Roman" w:hAnsi="Times New Roman"/>
                <w:color w:val="FF0000"/>
                <w:sz w:val="24"/>
              </w:rPr>
              <w:lastRenderedPageBreak/>
              <w:t>11.1</w:t>
            </w:r>
          </w:p>
        </w:tc>
      </w:tr>
      <w:tr w:rsidR="00313C4C" w:rsidRPr="00313C4C" w:rsidTr="00A72080">
        <w:tc>
          <w:tcPr>
            <w:tcW w:w="9889" w:type="dxa"/>
            <w:gridSpan w:val="3"/>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rPr>
            </w:pPr>
            <w:r w:rsidRPr="00313C4C">
              <w:rPr>
                <w:rFonts w:ascii="Times New Roman" w:hAnsi="Times New Roman"/>
                <w:color w:val="FF0000"/>
                <w:sz w:val="24"/>
              </w:rPr>
              <w:lastRenderedPageBreak/>
              <w:t>3. Вспомогательные виды разрешенного использования</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rPr>
            </w:pPr>
            <w:r w:rsidRPr="00313C4C">
              <w:rPr>
                <w:rFonts w:ascii="Times New Roman" w:hAnsi="Times New Roman"/>
                <w:color w:val="FF0000"/>
                <w:sz w:val="24"/>
              </w:rPr>
              <w:t>3.1</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rPr>
            </w:pPr>
            <w:r w:rsidRPr="00313C4C">
              <w:rPr>
                <w:rFonts w:ascii="Times New Roman" w:hAnsi="Times New Roman"/>
                <w:color w:val="FF0000"/>
                <w:sz w:val="24"/>
              </w:rPr>
              <w:t>11.0</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color w:val="FF0000"/>
                <w:sz w:val="24"/>
              </w:rPr>
            </w:pPr>
            <w:r w:rsidRPr="00313C4C">
              <w:rPr>
                <w:rFonts w:ascii="Times New Roman" w:hAnsi="Times New Roman"/>
                <w:color w:val="FF000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rPr>
            </w:pPr>
            <w:r w:rsidRPr="00313C4C">
              <w:rPr>
                <w:rFonts w:ascii="Times New Roman" w:hAnsi="Times New Roman"/>
                <w:color w:val="FF0000"/>
                <w:sz w:val="24"/>
              </w:rPr>
              <w:t>12.0</w:t>
            </w:r>
          </w:p>
        </w:tc>
      </w:tr>
    </w:tbl>
    <w:p w:rsidR="00313C4C" w:rsidRPr="00313C4C" w:rsidRDefault="00313C4C" w:rsidP="00313C4C">
      <w:pPr>
        <w:ind w:firstLine="567"/>
        <w:jc w:val="both"/>
        <w:rPr>
          <w:rFonts w:ascii="Times New Roman" w:hAnsi="Times New Roman"/>
          <w:b/>
          <w:color w:val="FF0000"/>
          <w:sz w:val="24"/>
        </w:rPr>
      </w:pPr>
    </w:p>
    <w:p w:rsidR="00313C4C" w:rsidRPr="00313C4C" w:rsidRDefault="00313C4C" w:rsidP="00313C4C">
      <w:pPr>
        <w:ind w:firstLine="567"/>
        <w:jc w:val="both"/>
        <w:rPr>
          <w:rFonts w:ascii="Times New Roman" w:hAnsi="Times New Roman"/>
          <w:b/>
          <w:color w:val="FF0000"/>
          <w:sz w:val="24"/>
        </w:rPr>
      </w:pPr>
      <w:r w:rsidRPr="00313C4C">
        <w:rPr>
          <w:rFonts w:ascii="Times New Roman" w:hAnsi="Times New Roman"/>
          <w:b/>
          <w:color w:val="FF000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13C4C" w:rsidRPr="00313C4C" w:rsidRDefault="00313C4C" w:rsidP="00313C4C">
      <w:pPr>
        <w:autoSpaceDE w:val="0"/>
        <w:autoSpaceDN w:val="0"/>
        <w:adjustRightInd w:val="0"/>
        <w:ind w:firstLine="567"/>
        <w:jc w:val="both"/>
        <w:rPr>
          <w:rFonts w:ascii="Times New Roman" w:hAnsi="Times New Roman"/>
          <w:color w:val="FF0000"/>
          <w:sz w:val="24"/>
        </w:rPr>
      </w:pPr>
      <w:r w:rsidRPr="00313C4C">
        <w:rPr>
          <w:rFonts w:ascii="Times New Roman" w:hAnsi="Times New Roman"/>
          <w:color w:val="FF000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313C4C" w:rsidRPr="00313C4C" w:rsidRDefault="00313C4C" w:rsidP="00313C4C">
      <w:pPr>
        <w:autoSpaceDE w:val="0"/>
        <w:autoSpaceDN w:val="0"/>
        <w:adjustRightInd w:val="0"/>
        <w:ind w:firstLine="567"/>
        <w:jc w:val="both"/>
        <w:rPr>
          <w:rFonts w:ascii="Times New Roman" w:hAnsi="Times New Roman"/>
          <w:color w:val="FF0000"/>
          <w:sz w:val="24"/>
        </w:rPr>
      </w:pPr>
      <w:r w:rsidRPr="00313C4C">
        <w:rPr>
          <w:rFonts w:ascii="Times New Roman" w:hAnsi="Times New Roman"/>
          <w:color w:val="FF0000"/>
          <w:sz w:val="24"/>
        </w:rPr>
        <w:lastRenderedPageBreak/>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313C4C" w:rsidRPr="00313C4C" w:rsidRDefault="00313C4C" w:rsidP="00313C4C">
      <w:pPr>
        <w:autoSpaceDE w:val="0"/>
        <w:autoSpaceDN w:val="0"/>
        <w:adjustRightInd w:val="0"/>
        <w:ind w:firstLine="567"/>
        <w:jc w:val="both"/>
        <w:rPr>
          <w:rFonts w:ascii="Times New Roman" w:hAnsi="Times New Roman"/>
          <w:color w:val="FF0000"/>
          <w:sz w:val="24"/>
        </w:rPr>
      </w:pPr>
      <w:r w:rsidRPr="00313C4C">
        <w:rPr>
          <w:rFonts w:ascii="Times New Roman" w:hAnsi="Times New Roman"/>
          <w:color w:val="FF000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313C4C" w:rsidRPr="00313C4C" w:rsidRDefault="00313C4C" w:rsidP="00313C4C">
      <w:pPr>
        <w:autoSpaceDE w:val="0"/>
        <w:autoSpaceDN w:val="0"/>
        <w:adjustRightInd w:val="0"/>
        <w:ind w:firstLine="567"/>
        <w:jc w:val="both"/>
        <w:rPr>
          <w:rFonts w:ascii="Times New Roman" w:hAnsi="Times New Roman"/>
          <w:color w:val="FF0000"/>
          <w:sz w:val="24"/>
        </w:rPr>
      </w:pPr>
      <w:r w:rsidRPr="00313C4C">
        <w:rPr>
          <w:rFonts w:ascii="Times New Roman" w:hAnsi="Times New Roman"/>
          <w:color w:val="FF0000"/>
          <w:sz w:val="24"/>
        </w:rPr>
        <w:t>Для объектов, включенных в вид разрешённого использования с кодом 8.3, 12.0 – 0 м.</w:t>
      </w:r>
    </w:p>
    <w:p w:rsidR="00313C4C" w:rsidRPr="00313C4C" w:rsidRDefault="00313C4C" w:rsidP="00313C4C">
      <w:pPr>
        <w:autoSpaceDE w:val="0"/>
        <w:autoSpaceDN w:val="0"/>
        <w:adjustRightInd w:val="0"/>
        <w:ind w:firstLine="567"/>
        <w:jc w:val="both"/>
        <w:rPr>
          <w:rFonts w:ascii="Times New Roman" w:hAnsi="Times New Roman"/>
          <w:color w:val="FF0000"/>
          <w:sz w:val="24"/>
        </w:rPr>
      </w:pPr>
      <w:r w:rsidRPr="00313C4C">
        <w:rPr>
          <w:rFonts w:ascii="Times New Roman" w:hAnsi="Times New Roman"/>
          <w:color w:val="FF0000"/>
          <w:sz w:val="24"/>
        </w:rPr>
        <w:t>2. Предельное количество этажей зданий, строений, сооружений - не выше 4 этажей.</w:t>
      </w:r>
    </w:p>
    <w:p w:rsidR="00313C4C" w:rsidRPr="00313C4C" w:rsidRDefault="00313C4C" w:rsidP="00313C4C">
      <w:pPr>
        <w:autoSpaceDE w:val="0"/>
        <w:autoSpaceDN w:val="0"/>
        <w:adjustRightInd w:val="0"/>
        <w:ind w:firstLine="567"/>
        <w:jc w:val="both"/>
        <w:rPr>
          <w:rFonts w:ascii="Times New Roman" w:hAnsi="Times New Roman"/>
          <w:color w:val="FF0000"/>
          <w:sz w:val="24"/>
        </w:rPr>
      </w:pPr>
      <w:r w:rsidRPr="00313C4C">
        <w:rPr>
          <w:rFonts w:ascii="Times New Roman" w:hAnsi="Times New Roman"/>
          <w:color w:val="FF0000"/>
          <w:sz w:val="24"/>
        </w:rPr>
        <w:t>Для объектов, включенных в вид разрешенного использования с кодами 3.1, 12.0, не подлежит установлению.</w:t>
      </w:r>
    </w:p>
    <w:p w:rsidR="00313C4C" w:rsidRPr="00313C4C" w:rsidRDefault="00313C4C" w:rsidP="00313C4C">
      <w:pPr>
        <w:autoSpaceDE w:val="0"/>
        <w:autoSpaceDN w:val="0"/>
        <w:adjustRightInd w:val="0"/>
        <w:ind w:firstLine="567"/>
        <w:jc w:val="both"/>
        <w:rPr>
          <w:rFonts w:ascii="Times New Roman" w:hAnsi="Times New Roman"/>
          <w:color w:val="FF0000"/>
        </w:rPr>
      </w:pPr>
      <w:r w:rsidRPr="00313C4C">
        <w:rPr>
          <w:rFonts w:ascii="Times New Roman" w:hAnsi="Times New Roman"/>
          <w:color w:val="FF000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w:t>
      </w:r>
      <w:r w:rsidRPr="00313C4C">
        <w:rPr>
          <w:color w:val="FF0000"/>
          <w:sz w:val="24"/>
        </w:rPr>
        <w:t xml:space="preserve"> </w:t>
      </w:r>
      <w:r w:rsidRPr="00313C4C">
        <w:rPr>
          <w:rFonts w:ascii="Times New Roman" w:hAnsi="Times New Roman"/>
          <w:color w:val="FF0000"/>
          <w:sz w:val="24"/>
        </w:rPr>
        <w:t>отношение суммарной площади земельного участка, которая может быть застроена, ко всей площади земельного участка.</w:t>
      </w:r>
    </w:p>
    <w:p w:rsidR="00313C4C" w:rsidRPr="00313C4C" w:rsidRDefault="00313C4C" w:rsidP="00313C4C">
      <w:pPr>
        <w:jc w:val="right"/>
        <w:rPr>
          <w:rFonts w:ascii="Times New Roman" w:hAnsi="Times New Roman"/>
          <w:color w:val="FF0000"/>
        </w:rPr>
      </w:pPr>
      <w:r w:rsidRPr="00313C4C">
        <w:rPr>
          <w:rFonts w:ascii="Times New Roman" w:hAnsi="Times New Roman"/>
          <w:color w:val="FF0000"/>
        </w:rPr>
        <w:t>Таблица 7</w:t>
      </w:r>
    </w:p>
    <w:p w:rsidR="00313C4C" w:rsidRPr="00313C4C" w:rsidRDefault="00313C4C" w:rsidP="00313C4C">
      <w:pPr>
        <w:suppressAutoHyphens/>
        <w:overflowPunct w:val="0"/>
        <w:autoSpaceDE w:val="0"/>
        <w:ind w:firstLine="567"/>
        <w:jc w:val="center"/>
        <w:textAlignment w:val="baseline"/>
        <w:rPr>
          <w:rFonts w:ascii="Times New Roman" w:hAnsi="Times New Roman"/>
          <w:color w:val="FF0000"/>
          <w:sz w:val="24"/>
          <w:szCs w:val="24"/>
          <w:lang w:eastAsia="ar-SA"/>
        </w:rPr>
      </w:pPr>
      <w:r w:rsidRPr="00313C4C">
        <w:rPr>
          <w:rFonts w:ascii="Times New Roman" w:hAnsi="Times New Roman"/>
          <w:color w:val="FF0000"/>
          <w:sz w:val="24"/>
          <w:szCs w:val="24"/>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2"/>
        <w:gridCol w:w="2472"/>
        <w:gridCol w:w="2472"/>
        <w:gridCol w:w="2473"/>
      </w:tblGrid>
      <w:tr w:rsidR="00313C4C" w:rsidRPr="00313C4C" w:rsidTr="00A72080">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b/>
                <w:color w:val="FF0000"/>
                <w:sz w:val="24"/>
                <w:szCs w:val="24"/>
              </w:rPr>
            </w:pPr>
            <w:r w:rsidRPr="00313C4C">
              <w:rPr>
                <w:rFonts w:ascii="Times New Roman" w:hAnsi="Times New Roman"/>
                <w:b/>
                <w:color w:val="FF0000"/>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b/>
                <w:color w:val="FF0000"/>
                <w:sz w:val="24"/>
                <w:szCs w:val="24"/>
              </w:rPr>
            </w:pPr>
            <w:r w:rsidRPr="00313C4C">
              <w:rPr>
                <w:rFonts w:ascii="Times New Roman" w:hAnsi="Times New Roman"/>
                <w:b/>
                <w:color w:val="FF0000"/>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b/>
                <w:color w:val="FF0000"/>
                <w:sz w:val="24"/>
                <w:szCs w:val="24"/>
              </w:rPr>
            </w:pPr>
            <w:r w:rsidRPr="00313C4C">
              <w:rPr>
                <w:rFonts w:ascii="Times New Roman" w:hAnsi="Times New Roman"/>
                <w:b/>
                <w:color w:val="FF0000"/>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b/>
                <w:color w:val="FF0000"/>
                <w:sz w:val="24"/>
                <w:szCs w:val="24"/>
              </w:rPr>
            </w:pPr>
            <w:r w:rsidRPr="00313C4C">
              <w:rPr>
                <w:rFonts w:ascii="Times New Roman" w:hAnsi="Times New Roman"/>
                <w:b/>
                <w:color w:val="FF0000"/>
                <w:sz w:val="24"/>
                <w:szCs w:val="24"/>
              </w:rPr>
              <w:t>Максимальный процент застройки в границах земельного участка, %</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600</w:t>
            </w:r>
            <w:r w:rsidRPr="00313C4C">
              <w:rPr>
                <w:rFonts w:ascii="Times New Roman" w:hAnsi="Times New Roman"/>
                <w:color w:val="FF0000"/>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lang w:val="en-US"/>
              </w:rPr>
            </w:pPr>
            <w:r w:rsidRPr="00313C4C">
              <w:rPr>
                <w:rFonts w:ascii="Times New Roman" w:hAnsi="Times New Roman"/>
                <w:color w:val="FF0000"/>
                <w:sz w:val="24"/>
                <w:szCs w:val="24"/>
              </w:rPr>
              <w:t>НР</w:t>
            </w:r>
            <w:r w:rsidRPr="00313C4C">
              <w:rPr>
                <w:rFonts w:ascii="Times New Roman" w:hAnsi="Times New Roman"/>
                <w:color w:val="FF0000"/>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1000</w:t>
            </w:r>
            <w:r w:rsidRPr="00313C4C">
              <w:rPr>
                <w:rFonts w:ascii="Times New Roman" w:hAnsi="Times New Roman"/>
                <w:color w:val="FF0000"/>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НР</w:t>
            </w:r>
            <w:r w:rsidRPr="00313C4C">
              <w:rPr>
                <w:rFonts w:ascii="Times New Roman" w:hAnsi="Times New Roman"/>
                <w:color w:val="FF0000"/>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1000</w:t>
            </w:r>
            <w:r w:rsidRPr="00313C4C">
              <w:rPr>
                <w:rFonts w:ascii="Times New Roman" w:hAnsi="Times New Roman"/>
                <w:color w:val="FF0000"/>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lang w:val="en-US"/>
              </w:rPr>
            </w:pPr>
            <w:r w:rsidRPr="00313C4C">
              <w:rPr>
                <w:rFonts w:ascii="Times New Roman" w:hAnsi="Times New Roman"/>
                <w:color w:val="FF0000"/>
                <w:sz w:val="24"/>
                <w:szCs w:val="24"/>
              </w:rPr>
              <w:t>НР</w:t>
            </w:r>
            <w:r w:rsidRPr="00313C4C">
              <w:rPr>
                <w:rFonts w:ascii="Times New Roman" w:hAnsi="Times New Roman"/>
                <w:color w:val="FF0000"/>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3.5.1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3000</w:t>
            </w:r>
            <w:r w:rsidRPr="00313C4C">
              <w:rPr>
                <w:rFonts w:ascii="Times New Roman" w:hAnsi="Times New Roman"/>
                <w:color w:val="FF0000"/>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НР</w:t>
            </w:r>
            <w:r w:rsidRPr="00313C4C">
              <w:rPr>
                <w:rFonts w:ascii="Times New Roman" w:hAnsi="Times New Roman"/>
                <w:color w:val="FF0000"/>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3.6</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1000</w:t>
            </w:r>
            <w:r w:rsidRPr="00313C4C">
              <w:rPr>
                <w:rFonts w:ascii="Times New Roman" w:hAnsi="Times New Roman"/>
                <w:color w:val="FF0000"/>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lang w:val="en-US"/>
              </w:rPr>
            </w:pPr>
            <w:r w:rsidRPr="00313C4C">
              <w:rPr>
                <w:rFonts w:ascii="Times New Roman" w:hAnsi="Times New Roman"/>
                <w:color w:val="FF0000"/>
                <w:sz w:val="24"/>
                <w:szCs w:val="24"/>
              </w:rPr>
              <w:t>НР</w:t>
            </w:r>
            <w:r w:rsidRPr="00313C4C">
              <w:rPr>
                <w:rFonts w:ascii="Times New Roman" w:hAnsi="Times New Roman"/>
                <w:color w:val="FF0000"/>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НР</w:t>
            </w:r>
            <w:r w:rsidRPr="00313C4C">
              <w:rPr>
                <w:rFonts w:ascii="Times New Roman" w:hAnsi="Times New Roman"/>
                <w:color w:val="FF0000"/>
                <w:sz w:val="24"/>
                <w:szCs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НР</w:t>
            </w:r>
            <w:r w:rsidRPr="00313C4C">
              <w:rPr>
                <w:rFonts w:ascii="Times New Roman" w:hAnsi="Times New Roman"/>
                <w:color w:val="FF0000"/>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3.8</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600</w:t>
            </w:r>
            <w:r w:rsidRPr="00313C4C">
              <w:rPr>
                <w:rFonts w:ascii="Times New Roman" w:hAnsi="Times New Roman"/>
                <w:color w:val="FF0000"/>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lang w:val="en-US"/>
              </w:rPr>
            </w:pPr>
            <w:r w:rsidRPr="00313C4C">
              <w:rPr>
                <w:rFonts w:ascii="Times New Roman" w:hAnsi="Times New Roman"/>
                <w:color w:val="FF0000"/>
                <w:sz w:val="24"/>
                <w:szCs w:val="24"/>
              </w:rPr>
              <w:t>НР</w:t>
            </w:r>
            <w:r w:rsidRPr="00313C4C">
              <w:rPr>
                <w:rFonts w:ascii="Times New Roman" w:hAnsi="Times New Roman"/>
                <w:color w:val="FF0000"/>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3.9.1</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lang w:val="en-US"/>
              </w:rPr>
            </w:pPr>
            <w:r w:rsidRPr="00313C4C">
              <w:rPr>
                <w:rFonts w:ascii="Times New Roman" w:hAnsi="Times New Roman"/>
                <w:color w:val="FF0000"/>
                <w:sz w:val="24"/>
                <w:szCs w:val="24"/>
              </w:rPr>
              <w:t>НР</w:t>
            </w:r>
            <w:r w:rsidRPr="00313C4C">
              <w:rPr>
                <w:rFonts w:ascii="Times New Roman" w:hAnsi="Times New Roman"/>
                <w:color w:val="FF0000"/>
                <w:sz w:val="24"/>
                <w:szCs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НР</w:t>
            </w:r>
            <w:r w:rsidRPr="00313C4C">
              <w:rPr>
                <w:rFonts w:ascii="Times New Roman" w:hAnsi="Times New Roman"/>
                <w:color w:val="FF0000"/>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904"/>
                <w:tab w:val="center" w:pos="1129"/>
                <w:tab w:val="left" w:pos="1620"/>
              </w:tabs>
              <w:ind w:right="-1"/>
              <w:rPr>
                <w:rFonts w:ascii="Times New Roman" w:hAnsi="Times New Roman"/>
                <w:color w:val="FF0000"/>
                <w:sz w:val="24"/>
                <w:szCs w:val="24"/>
              </w:rPr>
            </w:pPr>
            <w:r w:rsidRPr="00313C4C">
              <w:rPr>
                <w:rFonts w:ascii="Times New Roman" w:hAnsi="Times New Roman"/>
                <w:color w:val="FF0000"/>
                <w:sz w:val="24"/>
                <w:szCs w:val="24"/>
              </w:rPr>
              <w:tab/>
              <w:t>НР</w:t>
            </w:r>
            <w:r w:rsidRPr="00313C4C">
              <w:rPr>
                <w:rFonts w:ascii="Times New Roman" w:hAnsi="Times New Roman"/>
                <w:color w:val="FF0000"/>
                <w:sz w:val="24"/>
                <w:szCs w:val="24"/>
                <w:vertAlign w:val="superscript"/>
              </w:rPr>
              <w:t>2</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3.10</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НР</w:t>
            </w:r>
            <w:r w:rsidRPr="00313C4C">
              <w:rPr>
                <w:rFonts w:ascii="Times New Roman" w:hAnsi="Times New Roman"/>
                <w:color w:val="FF0000"/>
                <w:sz w:val="24"/>
                <w:szCs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lang w:val="en-US"/>
              </w:rPr>
            </w:pPr>
            <w:r w:rsidRPr="00313C4C">
              <w:rPr>
                <w:rFonts w:ascii="Times New Roman" w:hAnsi="Times New Roman"/>
                <w:color w:val="FF0000"/>
                <w:sz w:val="24"/>
                <w:szCs w:val="24"/>
              </w:rPr>
              <w:t>НР</w:t>
            </w:r>
            <w:r w:rsidRPr="00313C4C">
              <w:rPr>
                <w:rFonts w:ascii="Times New Roman" w:hAnsi="Times New Roman"/>
                <w:color w:val="FF0000"/>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lastRenderedPageBreak/>
              <w:t>5.1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600</w:t>
            </w:r>
            <w:r w:rsidRPr="00313C4C">
              <w:rPr>
                <w:rFonts w:ascii="Times New Roman" w:hAnsi="Times New Roman"/>
                <w:color w:val="FF0000"/>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НР</w:t>
            </w:r>
            <w:r w:rsidRPr="00313C4C">
              <w:rPr>
                <w:rFonts w:ascii="Times New Roman" w:hAnsi="Times New Roman"/>
                <w:color w:val="FF0000"/>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8.3</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600</w:t>
            </w:r>
            <w:r w:rsidRPr="00313C4C">
              <w:rPr>
                <w:rFonts w:ascii="Times New Roman" w:hAnsi="Times New Roman"/>
                <w:color w:val="FF0000"/>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lang w:val="en-US"/>
              </w:rPr>
            </w:pPr>
            <w:r w:rsidRPr="00313C4C">
              <w:rPr>
                <w:rFonts w:ascii="Times New Roman" w:hAnsi="Times New Roman"/>
                <w:color w:val="FF0000"/>
                <w:sz w:val="24"/>
                <w:szCs w:val="24"/>
              </w:rPr>
              <w:t>НР</w:t>
            </w:r>
            <w:r w:rsidRPr="00313C4C">
              <w:rPr>
                <w:rFonts w:ascii="Times New Roman" w:hAnsi="Times New Roman"/>
                <w:color w:val="FF0000"/>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11.1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НР</w:t>
            </w:r>
            <w:r w:rsidRPr="00313C4C">
              <w:rPr>
                <w:rFonts w:ascii="Times New Roman" w:hAnsi="Times New Roman"/>
                <w:color w:val="FF0000"/>
                <w:sz w:val="24"/>
                <w:szCs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НР</w:t>
            </w:r>
            <w:r w:rsidRPr="00313C4C">
              <w:rPr>
                <w:rFonts w:ascii="Times New Roman" w:hAnsi="Times New Roman"/>
                <w:color w:val="FF0000"/>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904"/>
                <w:tab w:val="center" w:pos="1129"/>
                <w:tab w:val="left" w:pos="1620"/>
              </w:tabs>
              <w:ind w:right="-1"/>
              <w:rPr>
                <w:rFonts w:ascii="Times New Roman" w:hAnsi="Times New Roman"/>
                <w:color w:val="FF0000"/>
                <w:sz w:val="24"/>
                <w:szCs w:val="24"/>
              </w:rPr>
            </w:pPr>
            <w:r w:rsidRPr="00313C4C">
              <w:rPr>
                <w:rFonts w:ascii="Times New Roman" w:hAnsi="Times New Roman"/>
                <w:color w:val="FF0000"/>
                <w:sz w:val="24"/>
                <w:szCs w:val="24"/>
              </w:rPr>
              <w:tab/>
              <w:t>НР</w:t>
            </w:r>
            <w:r w:rsidRPr="00313C4C">
              <w:rPr>
                <w:rFonts w:ascii="Times New Roman" w:hAnsi="Times New Roman"/>
                <w:color w:val="FF0000"/>
                <w:sz w:val="24"/>
                <w:szCs w:val="24"/>
                <w:vertAlign w:val="superscript"/>
              </w:rPr>
              <w:t>2</w:t>
            </w:r>
          </w:p>
        </w:tc>
      </w:tr>
      <w:tr w:rsidR="00313C4C" w:rsidRPr="00313C4C" w:rsidTr="00A72080">
        <w:trPr>
          <w:trHeight w:val="95"/>
        </w:trPr>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18</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lang w:val="en-US"/>
              </w:rPr>
            </w:pPr>
            <w:r w:rsidRPr="00313C4C">
              <w:rPr>
                <w:rFonts w:ascii="Times New Roman" w:hAnsi="Times New Roman"/>
                <w:color w:val="FF0000"/>
                <w:sz w:val="24"/>
                <w:szCs w:val="24"/>
              </w:rPr>
              <w:t>НР</w:t>
            </w:r>
            <w:r w:rsidRPr="00313C4C">
              <w:rPr>
                <w:rFonts w:ascii="Times New Roman" w:hAnsi="Times New Roman"/>
                <w:color w:val="FF0000"/>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100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11.0</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lang w:val="en-US"/>
              </w:rPr>
            </w:pPr>
            <w:r w:rsidRPr="00313C4C">
              <w:rPr>
                <w:rFonts w:ascii="Times New Roman" w:hAnsi="Times New Roman"/>
                <w:color w:val="FF0000"/>
                <w:sz w:val="24"/>
                <w:szCs w:val="24"/>
              </w:rPr>
              <w:t>НР</w:t>
            </w:r>
            <w:r w:rsidRPr="00313C4C">
              <w:rPr>
                <w:rFonts w:ascii="Times New Roman" w:hAnsi="Times New Roman"/>
                <w:color w:val="FF0000"/>
                <w:sz w:val="24"/>
                <w:szCs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НР</w:t>
            </w:r>
            <w:r w:rsidRPr="00313C4C">
              <w:rPr>
                <w:rFonts w:ascii="Times New Roman" w:hAnsi="Times New Roman"/>
                <w:color w:val="FF0000"/>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lang w:val="en-US"/>
              </w:rPr>
            </w:pPr>
            <w:r w:rsidRPr="00313C4C">
              <w:rPr>
                <w:rFonts w:ascii="Times New Roman" w:hAnsi="Times New Roman"/>
                <w:color w:val="FF0000"/>
                <w:sz w:val="24"/>
                <w:szCs w:val="24"/>
              </w:rPr>
              <w:t>НР</w:t>
            </w:r>
            <w:r w:rsidRPr="00313C4C">
              <w:rPr>
                <w:rFonts w:ascii="Times New Roman" w:hAnsi="Times New Roman"/>
                <w:color w:val="FF0000"/>
                <w:sz w:val="24"/>
                <w:szCs w:val="24"/>
                <w:vertAlign w:val="superscript"/>
              </w:rPr>
              <w:t>2</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НР</w:t>
            </w:r>
            <w:r w:rsidRPr="00313C4C">
              <w:rPr>
                <w:rFonts w:ascii="Times New Roman" w:hAnsi="Times New Roman"/>
                <w:color w:val="FF0000"/>
                <w:sz w:val="24"/>
                <w:szCs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lang w:val="en-US"/>
              </w:rPr>
            </w:pPr>
            <w:r w:rsidRPr="00313C4C">
              <w:rPr>
                <w:rFonts w:ascii="Times New Roman" w:hAnsi="Times New Roman"/>
                <w:color w:val="FF0000"/>
                <w:sz w:val="24"/>
                <w:szCs w:val="24"/>
              </w:rPr>
              <w:t>НР</w:t>
            </w:r>
            <w:r w:rsidRPr="00313C4C">
              <w:rPr>
                <w:rFonts w:ascii="Times New Roman" w:hAnsi="Times New Roman"/>
                <w:color w:val="FF0000"/>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color w:val="FF0000"/>
                <w:sz w:val="24"/>
                <w:szCs w:val="24"/>
              </w:rPr>
            </w:pPr>
            <w:r w:rsidRPr="00313C4C">
              <w:rPr>
                <w:rFonts w:ascii="Times New Roman" w:hAnsi="Times New Roman"/>
                <w:color w:val="FF0000"/>
                <w:sz w:val="24"/>
                <w:szCs w:val="24"/>
              </w:rPr>
              <w:t>НР</w:t>
            </w:r>
            <w:r w:rsidRPr="00313C4C">
              <w:rPr>
                <w:rFonts w:ascii="Times New Roman" w:hAnsi="Times New Roman"/>
                <w:color w:val="FF0000"/>
                <w:sz w:val="24"/>
                <w:szCs w:val="24"/>
                <w:vertAlign w:val="superscript"/>
              </w:rPr>
              <w:t>2</w:t>
            </w:r>
          </w:p>
        </w:tc>
      </w:tr>
      <w:tr w:rsidR="00313C4C" w:rsidRPr="00313C4C" w:rsidTr="00A72080">
        <w:tc>
          <w:tcPr>
            <w:tcW w:w="9889" w:type="dxa"/>
            <w:gridSpan w:val="4"/>
            <w:tcBorders>
              <w:top w:val="single" w:sz="4" w:space="0" w:color="auto"/>
              <w:left w:val="single" w:sz="4" w:space="0" w:color="auto"/>
              <w:bottom w:val="single" w:sz="4" w:space="0" w:color="auto"/>
              <w:right w:val="single" w:sz="6" w:space="0" w:color="000000"/>
            </w:tcBorders>
            <w:vAlign w:val="center"/>
          </w:tcPr>
          <w:p w:rsidR="00313C4C" w:rsidRPr="00313C4C" w:rsidRDefault="00313C4C" w:rsidP="00A72080">
            <w:pPr>
              <w:autoSpaceDE w:val="0"/>
              <w:autoSpaceDN w:val="0"/>
              <w:adjustRightInd w:val="0"/>
              <w:ind w:firstLine="567"/>
              <w:jc w:val="both"/>
              <w:rPr>
                <w:rFonts w:ascii="Times New Roman" w:hAnsi="Times New Roman"/>
                <w:color w:val="FF0000"/>
                <w:sz w:val="24"/>
                <w:szCs w:val="24"/>
                <w:vertAlign w:val="superscript"/>
              </w:rPr>
            </w:pPr>
            <w:r w:rsidRPr="00313C4C">
              <w:rPr>
                <w:rFonts w:ascii="Times New Roman" w:hAnsi="Times New Roman"/>
                <w:color w:val="FF0000"/>
                <w:sz w:val="24"/>
                <w:szCs w:val="24"/>
              </w:rPr>
              <w:t>Примечания:</w:t>
            </w:r>
          </w:p>
          <w:p w:rsidR="00313C4C" w:rsidRPr="00313C4C" w:rsidRDefault="00313C4C" w:rsidP="00A72080">
            <w:pPr>
              <w:autoSpaceDE w:val="0"/>
              <w:autoSpaceDN w:val="0"/>
              <w:adjustRightInd w:val="0"/>
              <w:ind w:firstLine="567"/>
              <w:jc w:val="both"/>
              <w:rPr>
                <w:rFonts w:ascii="Times New Roman" w:hAnsi="Times New Roman"/>
                <w:color w:val="FF0000"/>
                <w:sz w:val="24"/>
                <w:szCs w:val="24"/>
              </w:rPr>
            </w:pPr>
            <w:r w:rsidRPr="00313C4C">
              <w:rPr>
                <w:rFonts w:ascii="Times New Roman" w:hAnsi="Times New Roman"/>
                <w:color w:val="FF0000"/>
                <w:sz w:val="24"/>
                <w:szCs w:val="24"/>
                <w:vertAlign w:val="superscript"/>
              </w:rPr>
              <w:t>1</w:t>
            </w:r>
            <w:r w:rsidRPr="00313C4C">
              <w:rPr>
                <w:rFonts w:ascii="Times New Roman" w:hAnsi="Times New Roman"/>
                <w:color w:val="FF0000"/>
                <w:sz w:val="24"/>
                <w:szCs w:val="24"/>
              </w:rPr>
              <w:t xml:space="preserve"> Размеры земельных участков объектов принимать в соответствии с Приложением  к местным нормативам градостроительного проектирования муниципального образования Тимашевский сельсовет Сакмарского  района Оренбургской области.</w:t>
            </w:r>
          </w:p>
          <w:p w:rsidR="00313C4C" w:rsidRPr="00313C4C" w:rsidRDefault="00313C4C" w:rsidP="00A72080">
            <w:pPr>
              <w:autoSpaceDE w:val="0"/>
              <w:autoSpaceDN w:val="0"/>
              <w:adjustRightInd w:val="0"/>
              <w:ind w:firstLine="567"/>
              <w:jc w:val="both"/>
              <w:rPr>
                <w:rFonts w:ascii="Times New Roman" w:hAnsi="Times New Roman"/>
                <w:color w:val="FF0000"/>
                <w:sz w:val="24"/>
                <w:szCs w:val="24"/>
              </w:rPr>
            </w:pPr>
            <w:r w:rsidRPr="00313C4C">
              <w:rPr>
                <w:rFonts w:ascii="Times New Roman" w:hAnsi="Times New Roman"/>
                <w:color w:val="FF0000"/>
                <w:sz w:val="24"/>
                <w:szCs w:val="24"/>
                <w:vertAlign w:val="superscript"/>
              </w:rPr>
              <w:t xml:space="preserve">2 </w:t>
            </w:r>
            <w:r w:rsidRPr="00313C4C">
              <w:rPr>
                <w:rFonts w:ascii="Times New Roman" w:hAnsi="Times New Roman"/>
                <w:color w:val="FF0000"/>
                <w:sz w:val="24"/>
                <w:szCs w:val="24"/>
              </w:rPr>
              <w:t>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313C4C" w:rsidRPr="00313C4C" w:rsidRDefault="00313C4C" w:rsidP="00313C4C">
      <w:pPr>
        <w:autoSpaceDE w:val="0"/>
        <w:autoSpaceDN w:val="0"/>
        <w:adjustRightInd w:val="0"/>
        <w:ind w:firstLine="567"/>
        <w:jc w:val="both"/>
        <w:rPr>
          <w:color w:val="FF0000"/>
          <w:sz w:val="24"/>
        </w:rPr>
      </w:pPr>
    </w:p>
    <w:p w:rsidR="00313C4C" w:rsidRPr="00313C4C" w:rsidRDefault="00313C4C" w:rsidP="00313C4C">
      <w:pPr>
        <w:tabs>
          <w:tab w:val="left" w:pos="1155"/>
        </w:tabs>
        <w:suppressAutoHyphens/>
        <w:jc w:val="right"/>
        <w:rPr>
          <w:rFonts w:ascii="Times New Roman" w:hAnsi="Times New Roman"/>
          <w:b/>
          <w:color w:val="FF0000"/>
          <w:sz w:val="24"/>
          <w:szCs w:val="24"/>
          <w:lang w:eastAsia="ar-SA"/>
        </w:rPr>
      </w:pPr>
    </w:p>
    <w:p w:rsidR="00313C4C" w:rsidRPr="00313C4C" w:rsidRDefault="00313C4C" w:rsidP="00313C4C">
      <w:pPr>
        <w:tabs>
          <w:tab w:val="left" w:pos="1155"/>
        </w:tabs>
        <w:suppressAutoHyphens/>
        <w:jc w:val="right"/>
        <w:rPr>
          <w:rFonts w:ascii="Times New Roman" w:hAnsi="Times New Roman"/>
          <w:b/>
          <w:color w:val="FF0000"/>
          <w:sz w:val="24"/>
          <w:szCs w:val="24"/>
          <w:lang w:eastAsia="ar-SA"/>
        </w:rPr>
      </w:pPr>
      <w:r w:rsidRPr="00313C4C">
        <w:rPr>
          <w:rFonts w:ascii="Times New Roman" w:hAnsi="Times New Roman"/>
          <w:b/>
          <w:color w:val="FF0000"/>
          <w:sz w:val="24"/>
          <w:szCs w:val="24"/>
          <w:lang w:eastAsia="ar-SA"/>
        </w:rPr>
        <w:t xml:space="preserve"> Индекс зоны ОЖ.  </w:t>
      </w:r>
    </w:p>
    <w:p w:rsidR="00313C4C" w:rsidRPr="00313C4C" w:rsidRDefault="00313C4C" w:rsidP="00313C4C">
      <w:pPr>
        <w:tabs>
          <w:tab w:val="left" w:pos="1155"/>
        </w:tabs>
        <w:suppressAutoHyphens/>
        <w:jc w:val="right"/>
        <w:rPr>
          <w:rFonts w:ascii="Times New Roman" w:hAnsi="Times New Roman"/>
          <w:b/>
          <w:color w:val="FF0000"/>
          <w:sz w:val="24"/>
          <w:szCs w:val="24"/>
          <w:lang w:eastAsia="ar-SA"/>
        </w:rPr>
      </w:pPr>
      <w:r w:rsidRPr="00313C4C">
        <w:rPr>
          <w:rFonts w:ascii="Times New Roman" w:hAnsi="Times New Roman"/>
          <w:b/>
          <w:color w:val="FF0000"/>
          <w:sz w:val="24"/>
          <w:szCs w:val="24"/>
          <w:lang w:eastAsia="ar-SA"/>
        </w:rPr>
        <w:t xml:space="preserve">Зона общественно-жилой застройки </w:t>
      </w:r>
    </w:p>
    <w:p w:rsidR="00313C4C" w:rsidRPr="00313C4C" w:rsidRDefault="00313C4C" w:rsidP="00313C4C">
      <w:pPr>
        <w:tabs>
          <w:tab w:val="left" w:pos="1155"/>
        </w:tabs>
        <w:suppressAutoHyphens/>
        <w:spacing w:before="120" w:after="120" w:line="240" w:lineRule="auto"/>
        <w:ind w:firstLine="1157"/>
        <w:jc w:val="right"/>
        <w:rPr>
          <w:rFonts w:ascii="Times New Roman" w:eastAsia="Times New Roman" w:hAnsi="Times New Roman"/>
          <w:b/>
          <w:color w:val="FF0000"/>
          <w:sz w:val="24"/>
          <w:szCs w:val="24"/>
          <w:lang w:eastAsia="ar-SA"/>
        </w:rPr>
      </w:pPr>
      <w:r w:rsidRPr="00313C4C">
        <w:rPr>
          <w:rFonts w:ascii="Times New Roman" w:eastAsia="Times New Roman" w:hAnsi="Times New Roman"/>
          <w:b/>
          <w:color w:val="FF0000"/>
          <w:sz w:val="24"/>
          <w:szCs w:val="24"/>
          <w:lang w:eastAsia="ar-SA"/>
        </w:rPr>
        <w:t>Индекс зоны О 2.</w:t>
      </w:r>
    </w:p>
    <w:p w:rsidR="00313C4C" w:rsidRPr="00313C4C" w:rsidRDefault="00313C4C" w:rsidP="00313C4C">
      <w:pPr>
        <w:suppressAutoHyphens/>
        <w:spacing w:before="120" w:after="120" w:line="240" w:lineRule="auto"/>
        <w:ind w:firstLine="1157"/>
        <w:jc w:val="right"/>
        <w:rPr>
          <w:rFonts w:ascii="Times New Roman" w:eastAsia="Times New Roman" w:hAnsi="Times New Roman"/>
          <w:b/>
          <w:color w:val="FF0000"/>
          <w:sz w:val="24"/>
          <w:szCs w:val="24"/>
          <w:lang w:eastAsia="ar-SA"/>
        </w:rPr>
      </w:pPr>
      <w:r w:rsidRPr="00313C4C">
        <w:rPr>
          <w:rFonts w:ascii="Times New Roman" w:eastAsia="Times New Roman" w:hAnsi="Times New Roman"/>
          <w:b/>
          <w:color w:val="FF0000"/>
          <w:sz w:val="24"/>
          <w:szCs w:val="24"/>
          <w:lang w:eastAsia="ar-SA"/>
        </w:rPr>
        <w:t>Зона оптовой торговли, открытых рынков, мелкого производства.</w:t>
      </w:r>
    </w:p>
    <w:p w:rsidR="00313C4C" w:rsidRPr="00313C4C" w:rsidRDefault="00313C4C" w:rsidP="00313C4C">
      <w:pPr>
        <w:tabs>
          <w:tab w:val="left" w:pos="1155"/>
        </w:tabs>
        <w:suppressAutoHyphens/>
        <w:jc w:val="right"/>
        <w:rPr>
          <w:b/>
          <w:color w:val="FF0000"/>
          <w:sz w:val="24"/>
          <w:szCs w:val="24"/>
          <w:lang w:eastAsia="ar-SA"/>
        </w:rPr>
      </w:pPr>
    </w:p>
    <w:p w:rsidR="00313C4C" w:rsidRPr="00313C4C" w:rsidRDefault="00313C4C" w:rsidP="00313C4C">
      <w:pPr>
        <w:ind w:firstLine="567"/>
        <w:rPr>
          <w:rFonts w:ascii="Times New Roman" w:hAnsi="Times New Roman"/>
          <w:color w:val="FF0000"/>
          <w:sz w:val="24"/>
          <w:szCs w:val="24"/>
        </w:rPr>
      </w:pPr>
      <w:r w:rsidRPr="00313C4C">
        <w:rPr>
          <w:rFonts w:ascii="Times New Roman" w:hAnsi="Times New Roman"/>
          <w:color w:val="FF0000"/>
          <w:sz w:val="24"/>
          <w:szCs w:val="24"/>
        </w:rPr>
        <w:t>Зона предназначена для формирования многофункциональной жилой и общественной застройки с широким спектром коммерческих и обслуживающих функций местного и районного значения.</w:t>
      </w:r>
    </w:p>
    <w:p w:rsidR="00313C4C" w:rsidRPr="00313C4C" w:rsidRDefault="00313C4C" w:rsidP="00313C4C">
      <w:pPr>
        <w:suppressAutoHyphens/>
        <w:overflowPunct w:val="0"/>
        <w:autoSpaceDE w:val="0"/>
        <w:ind w:firstLine="567"/>
        <w:jc w:val="center"/>
        <w:textAlignment w:val="baseline"/>
        <w:rPr>
          <w:rFonts w:ascii="Times New Roman" w:hAnsi="Times New Roman"/>
          <w:i/>
          <w:color w:val="FF0000"/>
          <w:sz w:val="24"/>
          <w:lang w:eastAsia="ar-SA"/>
        </w:rPr>
      </w:pPr>
      <w:r w:rsidRPr="00313C4C">
        <w:rPr>
          <w:rFonts w:ascii="Times New Roman" w:hAnsi="Times New Roman"/>
          <w:color w:val="FF0000"/>
          <w:sz w:val="24"/>
          <w:lang w:eastAsia="ar-SA"/>
        </w:rPr>
        <w:t xml:space="preserve">Виды разрешенного использования земельных участков и </w:t>
      </w:r>
    </w:p>
    <w:p w:rsidR="00313C4C" w:rsidRPr="00313C4C" w:rsidRDefault="00313C4C" w:rsidP="00313C4C">
      <w:pPr>
        <w:suppressAutoHyphens/>
        <w:overflowPunct w:val="0"/>
        <w:autoSpaceDE w:val="0"/>
        <w:ind w:firstLine="567"/>
        <w:jc w:val="center"/>
        <w:textAlignment w:val="baseline"/>
        <w:rPr>
          <w:rFonts w:ascii="Times New Roman" w:hAnsi="Times New Roman"/>
          <w:i/>
          <w:color w:val="FF0000"/>
          <w:sz w:val="24"/>
          <w:lang w:eastAsia="ar-SA"/>
        </w:rPr>
      </w:pPr>
      <w:r w:rsidRPr="00313C4C">
        <w:rPr>
          <w:rFonts w:ascii="Times New Roman" w:hAnsi="Times New Roman"/>
          <w:color w:val="FF0000"/>
          <w:sz w:val="24"/>
          <w:lang w:eastAsia="ar-SA"/>
        </w:rPr>
        <w:t>объектов капитального строительства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5529"/>
        <w:gridCol w:w="1417"/>
      </w:tblGrid>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t>Код (числовое обозначение) вида разрешенного использов</w:t>
            </w:r>
            <w:r w:rsidRPr="00313C4C">
              <w:rPr>
                <w:rFonts w:ascii="Times New Roman" w:hAnsi="Times New Roman"/>
                <w:b/>
                <w:color w:val="FF0000"/>
                <w:sz w:val="24"/>
              </w:rPr>
              <w:lastRenderedPageBreak/>
              <w:t>ания земельного участка</w:t>
            </w:r>
          </w:p>
        </w:tc>
      </w:tr>
      <w:tr w:rsidR="00313C4C" w:rsidRPr="00313C4C" w:rsidTr="00A72080">
        <w:tc>
          <w:tcPr>
            <w:tcW w:w="9889" w:type="dxa"/>
            <w:gridSpan w:val="3"/>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lastRenderedPageBreak/>
              <w:t>1. Основные виды разрешенного использования</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Деловое управление</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4.1</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Рынки</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4.3</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Магазины</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4.4</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Банковская и страховая деятельность</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4.5</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Общественное питание</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4.6</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4.7</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 xml:space="preserve">Размещение постоянных или временных гаражей с несколькими стояночными местами, стоянок (парковок), гаражей, в том числе многоярусных, не </w:t>
            </w:r>
            <w:r w:rsidRPr="00313C4C">
              <w:rPr>
                <w:rFonts w:ascii="Times New Roman" w:hAnsi="Times New Roman"/>
                <w:color w:val="FF0000"/>
                <w:sz w:val="24"/>
              </w:rPr>
              <w:lastRenderedPageBreak/>
              <w:t>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lastRenderedPageBreak/>
              <w:t>4.9</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lastRenderedPageBreak/>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автозаправочных станций (бензиновых, газовых);</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4.9.1</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Выставочно-ярмарочная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4.10</w:t>
            </w:r>
          </w:p>
        </w:tc>
      </w:tr>
      <w:tr w:rsidR="00313C4C" w:rsidRPr="00313C4C" w:rsidTr="00A72080">
        <w:tc>
          <w:tcPr>
            <w:tcW w:w="9889" w:type="dxa"/>
            <w:gridSpan w:val="3"/>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2. Условно разрешенные виды использования</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Спорт</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5.1</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 xml:space="preserve">Размещение автомобильных дорог и технически связанных с ними сооружений; </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w:t>
            </w:r>
            <w:r w:rsidRPr="00313C4C">
              <w:rPr>
                <w:rFonts w:ascii="Times New Roman" w:hAnsi="Times New Roman"/>
                <w:color w:val="FF0000"/>
                <w:sz w:val="24"/>
              </w:rPr>
              <w:lastRenderedPageBreak/>
              <w:t>для размещения постов органов внутренних дел, ответственных за безопасность дорожного движения;</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lastRenderedPageBreak/>
              <w:t>7.2</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lastRenderedPageBreak/>
              <w:t>Обеспечение внутреннего правопорядка</w:t>
            </w:r>
          </w:p>
          <w:p w:rsidR="00313C4C" w:rsidRPr="00313C4C" w:rsidRDefault="00313C4C" w:rsidP="00A72080">
            <w:pPr>
              <w:tabs>
                <w:tab w:val="left" w:pos="1620"/>
              </w:tabs>
              <w:ind w:right="-1"/>
              <w:jc w:val="both"/>
              <w:rPr>
                <w:rFonts w:ascii="Times New Roman" w:hAnsi="Times New Roman"/>
                <w:i/>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8.3</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Общее пользование водными объектами</w:t>
            </w:r>
          </w:p>
          <w:p w:rsidR="00313C4C" w:rsidRPr="00313C4C" w:rsidRDefault="00313C4C" w:rsidP="00A72080">
            <w:pPr>
              <w:tabs>
                <w:tab w:val="left" w:pos="1620"/>
              </w:tabs>
              <w:ind w:right="-1"/>
              <w:jc w:val="both"/>
              <w:rPr>
                <w:rFonts w:ascii="Times New Roman" w:hAnsi="Times New Roman"/>
                <w:i/>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11.1</w:t>
            </w:r>
          </w:p>
        </w:tc>
      </w:tr>
      <w:tr w:rsidR="00313C4C" w:rsidRPr="00313C4C" w:rsidTr="00A72080">
        <w:tc>
          <w:tcPr>
            <w:tcW w:w="9889" w:type="dxa"/>
            <w:gridSpan w:val="3"/>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3. Вспомогательные виды разрешенного использования</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313C4C">
              <w:rPr>
                <w:rFonts w:ascii="Times New Roman" w:hAnsi="Times New Roman"/>
                <w:color w:val="FF0000"/>
                <w:sz w:val="24"/>
              </w:rPr>
              <w:lastRenderedPageBreak/>
              <w:t>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lastRenderedPageBreak/>
              <w:t>3.1</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lastRenderedPageBreak/>
              <w:t>Водные объекты</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11.0</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12.0</w:t>
            </w:r>
          </w:p>
        </w:tc>
      </w:tr>
    </w:tbl>
    <w:p w:rsidR="00313C4C" w:rsidRPr="00313C4C" w:rsidRDefault="00313C4C" w:rsidP="00313C4C">
      <w:pPr>
        <w:ind w:firstLine="567"/>
        <w:jc w:val="both"/>
        <w:rPr>
          <w:b/>
          <w:i/>
          <w:color w:val="FF0000"/>
          <w:sz w:val="24"/>
        </w:rPr>
      </w:pPr>
    </w:p>
    <w:p w:rsidR="00313C4C" w:rsidRPr="00313C4C" w:rsidRDefault="00313C4C" w:rsidP="00313C4C">
      <w:pPr>
        <w:ind w:firstLine="567"/>
        <w:jc w:val="both"/>
        <w:rPr>
          <w:rFonts w:ascii="Times New Roman" w:hAnsi="Times New Roman"/>
          <w:b/>
          <w:i/>
          <w:color w:val="FF0000"/>
          <w:sz w:val="24"/>
        </w:rPr>
      </w:pPr>
      <w:r w:rsidRPr="00313C4C">
        <w:rPr>
          <w:rFonts w:ascii="Times New Roman" w:hAnsi="Times New Roman"/>
          <w:b/>
          <w:color w:val="FF000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Для объектов, включенных в вид разрешённого использования с кодом 4.9, 8.3, 12.0 – 0 м.</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2. Предельное количество этажей зданий, строений, сооружений - не выше 4 этажей.</w:t>
      </w:r>
    </w:p>
    <w:p w:rsidR="00313C4C" w:rsidRPr="00313C4C" w:rsidRDefault="00313C4C" w:rsidP="00313C4C">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Для объектов, включенных в вид разрешенного использования с кодами 3.1, 12.0, не подлежит установлению.</w:t>
      </w:r>
    </w:p>
    <w:p w:rsidR="00313C4C" w:rsidRPr="00313C4C" w:rsidRDefault="00313C4C" w:rsidP="00313C4C">
      <w:pPr>
        <w:autoSpaceDE w:val="0"/>
        <w:autoSpaceDN w:val="0"/>
        <w:adjustRightInd w:val="0"/>
        <w:ind w:firstLine="567"/>
        <w:jc w:val="both"/>
        <w:rPr>
          <w:rFonts w:ascii="Times New Roman" w:hAnsi="Times New Roman"/>
          <w:i/>
          <w:color w:val="FF0000"/>
        </w:rPr>
      </w:pPr>
      <w:r w:rsidRPr="00313C4C">
        <w:rPr>
          <w:rFonts w:ascii="Times New Roman" w:hAnsi="Times New Roman"/>
          <w:color w:val="FF0000"/>
          <w:sz w:val="24"/>
        </w:rPr>
        <w:lastRenderedPageBreak/>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13C4C" w:rsidRPr="00313C4C" w:rsidRDefault="00313C4C" w:rsidP="00313C4C">
      <w:pPr>
        <w:rPr>
          <w:rFonts w:ascii="Times New Roman" w:hAnsi="Times New Roman"/>
          <w:color w:val="FF0000"/>
        </w:rPr>
      </w:pPr>
    </w:p>
    <w:p w:rsidR="00313C4C" w:rsidRPr="00313C4C" w:rsidRDefault="00313C4C" w:rsidP="00313C4C">
      <w:pPr>
        <w:jc w:val="right"/>
        <w:rPr>
          <w:rFonts w:ascii="Times New Roman" w:hAnsi="Times New Roman"/>
          <w:i/>
          <w:color w:val="FF0000"/>
        </w:rPr>
      </w:pPr>
      <w:r w:rsidRPr="00313C4C">
        <w:rPr>
          <w:rFonts w:ascii="Times New Roman" w:hAnsi="Times New Roman"/>
          <w:color w:val="FF0000"/>
        </w:rPr>
        <w:t>Таблица 9</w:t>
      </w:r>
    </w:p>
    <w:p w:rsidR="00313C4C" w:rsidRPr="00313C4C" w:rsidRDefault="00313C4C" w:rsidP="00313C4C">
      <w:pPr>
        <w:suppressAutoHyphens/>
        <w:overflowPunct w:val="0"/>
        <w:autoSpaceDE w:val="0"/>
        <w:ind w:firstLine="567"/>
        <w:jc w:val="center"/>
        <w:textAlignment w:val="baseline"/>
        <w:rPr>
          <w:rFonts w:ascii="Times New Roman" w:hAnsi="Times New Roman"/>
          <w:i/>
          <w:color w:val="FF0000"/>
          <w:sz w:val="24"/>
          <w:lang w:eastAsia="ar-SA"/>
        </w:rPr>
      </w:pPr>
      <w:r w:rsidRPr="00313C4C">
        <w:rPr>
          <w:rFonts w:ascii="Times New Roman" w:hAnsi="Times New Roman"/>
          <w:color w:val="FF0000"/>
          <w:sz w:val="24"/>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2"/>
        <w:gridCol w:w="2472"/>
        <w:gridCol w:w="2472"/>
        <w:gridCol w:w="2473"/>
      </w:tblGrid>
      <w:tr w:rsidR="00313C4C" w:rsidRPr="00313C4C" w:rsidTr="00A72080">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t>Максимальный процент застройки в границах земельного участка, %</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600</w:t>
            </w:r>
            <w:r w:rsidRPr="00313C4C">
              <w:rPr>
                <w:rFonts w:ascii="Times New Roman" w:hAnsi="Times New Roman"/>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4.3</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400</w:t>
            </w:r>
            <w:r w:rsidRPr="00313C4C">
              <w:rPr>
                <w:rFonts w:ascii="Times New Roman" w:hAnsi="Times New Roman"/>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4.4</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200</w:t>
            </w:r>
            <w:r w:rsidRPr="00313C4C">
              <w:rPr>
                <w:rFonts w:ascii="Times New Roman" w:hAnsi="Times New Roman"/>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4.5</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500</w:t>
            </w:r>
            <w:r w:rsidRPr="00313C4C">
              <w:rPr>
                <w:rFonts w:ascii="Times New Roman" w:hAnsi="Times New Roman"/>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4.6</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400</w:t>
            </w:r>
            <w:r w:rsidRPr="00313C4C">
              <w:rPr>
                <w:rFonts w:ascii="Times New Roman" w:hAnsi="Times New Roman"/>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4.7</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1300</w:t>
            </w:r>
            <w:r w:rsidRPr="00313C4C">
              <w:rPr>
                <w:rFonts w:ascii="Times New Roman" w:hAnsi="Times New Roman"/>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4.9</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25</w:t>
            </w:r>
            <w:r w:rsidRPr="00313C4C">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80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4.9.1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1000</w:t>
            </w:r>
            <w:r w:rsidRPr="00313C4C">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80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4.10</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904"/>
                <w:tab w:val="center" w:pos="1129"/>
                <w:tab w:val="left" w:pos="1620"/>
              </w:tabs>
              <w:ind w:right="-1"/>
              <w:rPr>
                <w:rFonts w:ascii="Times New Roman" w:hAnsi="Times New Roman"/>
                <w:i/>
                <w:color w:val="FF0000"/>
                <w:sz w:val="24"/>
              </w:rPr>
            </w:pPr>
            <w:r w:rsidRPr="00313C4C">
              <w:rPr>
                <w:rFonts w:ascii="Times New Roman" w:hAnsi="Times New Roman"/>
                <w:color w:val="FF0000"/>
                <w:sz w:val="24"/>
              </w:rPr>
              <w:tab/>
              <w:t>НР</w:t>
            </w:r>
            <w:r w:rsidRPr="00313C4C">
              <w:rPr>
                <w:rFonts w:ascii="Times New Roman" w:hAnsi="Times New Roman"/>
                <w:color w:val="FF0000"/>
                <w:sz w:val="24"/>
                <w:vertAlign w:val="superscript"/>
              </w:rPr>
              <w:t>2</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5.1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600</w:t>
            </w:r>
            <w:r w:rsidRPr="00313C4C">
              <w:rPr>
                <w:rFonts w:ascii="Times New Roman" w:hAnsi="Times New Roman"/>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7.2</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10</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100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871"/>
                <w:tab w:val="center" w:pos="1128"/>
                <w:tab w:val="left" w:pos="1620"/>
              </w:tabs>
              <w:ind w:right="-1"/>
              <w:rPr>
                <w:rFonts w:ascii="Times New Roman" w:hAnsi="Times New Roman"/>
                <w:i/>
                <w:color w:val="FF0000"/>
                <w:sz w:val="24"/>
              </w:rPr>
            </w:pPr>
            <w:r w:rsidRPr="00313C4C">
              <w:rPr>
                <w:rFonts w:ascii="Times New Roman" w:hAnsi="Times New Roman"/>
                <w:color w:val="FF0000"/>
                <w:sz w:val="24"/>
              </w:rPr>
              <w:tab/>
            </w:r>
            <w:r w:rsidRPr="00313C4C">
              <w:rPr>
                <w:rFonts w:ascii="Times New Roman" w:hAnsi="Times New Roman"/>
                <w:color w:val="FF0000"/>
                <w:sz w:val="24"/>
              </w:rPr>
              <w:tab/>
              <w:t>8.3</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600</w:t>
            </w:r>
            <w:r w:rsidRPr="00313C4C">
              <w:rPr>
                <w:rFonts w:ascii="Times New Roman" w:hAnsi="Times New Roman"/>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60</w:t>
            </w:r>
          </w:p>
        </w:tc>
      </w:tr>
      <w:tr w:rsidR="00313C4C" w:rsidRPr="00313C4C" w:rsidTr="00A72080">
        <w:trPr>
          <w:trHeight w:val="95"/>
        </w:trPr>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11.1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904"/>
                <w:tab w:val="center" w:pos="1129"/>
                <w:tab w:val="left" w:pos="1620"/>
              </w:tabs>
              <w:ind w:right="-1"/>
              <w:rPr>
                <w:rFonts w:ascii="Times New Roman" w:hAnsi="Times New Roman"/>
                <w:i/>
                <w:color w:val="FF0000"/>
                <w:sz w:val="24"/>
              </w:rPr>
            </w:pPr>
            <w:r w:rsidRPr="00313C4C">
              <w:rPr>
                <w:rFonts w:ascii="Times New Roman" w:hAnsi="Times New Roman"/>
                <w:color w:val="FF0000"/>
                <w:sz w:val="24"/>
              </w:rPr>
              <w:tab/>
              <w:t>НР</w:t>
            </w:r>
            <w:r w:rsidRPr="00313C4C">
              <w:rPr>
                <w:rFonts w:ascii="Times New Roman" w:hAnsi="Times New Roman"/>
                <w:color w:val="FF0000"/>
                <w:sz w:val="24"/>
                <w:vertAlign w:val="superscript"/>
              </w:rPr>
              <w:t>2</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18</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100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2</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2</w:t>
            </w:r>
          </w:p>
        </w:tc>
      </w:tr>
      <w:tr w:rsidR="00313C4C" w:rsidRPr="00313C4C" w:rsidTr="00A72080">
        <w:tc>
          <w:tcPr>
            <w:tcW w:w="9889" w:type="dxa"/>
            <w:gridSpan w:val="4"/>
            <w:tcBorders>
              <w:top w:val="single" w:sz="4" w:space="0" w:color="auto"/>
              <w:left w:val="single" w:sz="4" w:space="0" w:color="auto"/>
              <w:bottom w:val="single" w:sz="4" w:space="0" w:color="auto"/>
              <w:right w:val="single" w:sz="6" w:space="0" w:color="000000"/>
            </w:tcBorders>
            <w:vAlign w:val="center"/>
          </w:tcPr>
          <w:p w:rsidR="00313C4C" w:rsidRPr="00313C4C" w:rsidRDefault="00313C4C" w:rsidP="00A72080">
            <w:pPr>
              <w:autoSpaceDE w:val="0"/>
              <w:autoSpaceDN w:val="0"/>
              <w:adjustRightInd w:val="0"/>
              <w:ind w:firstLine="567"/>
              <w:jc w:val="both"/>
              <w:rPr>
                <w:rFonts w:ascii="Times New Roman" w:hAnsi="Times New Roman"/>
                <w:i/>
                <w:color w:val="FF0000"/>
                <w:sz w:val="24"/>
                <w:vertAlign w:val="superscript"/>
              </w:rPr>
            </w:pPr>
            <w:r w:rsidRPr="00313C4C">
              <w:rPr>
                <w:rFonts w:ascii="Times New Roman" w:hAnsi="Times New Roman"/>
                <w:color w:val="FF0000"/>
                <w:sz w:val="24"/>
              </w:rPr>
              <w:t>Примечания:</w:t>
            </w:r>
          </w:p>
          <w:p w:rsidR="00313C4C" w:rsidRPr="00313C4C" w:rsidRDefault="00313C4C" w:rsidP="00A72080">
            <w:pPr>
              <w:autoSpaceDE w:val="0"/>
              <w:autoSpaceDN w:val="0"/>
              <w:adjustRightInd w:val="0"/>
              <w:ind w:firstLine="567"/>
              <w:jc w:val="both"/>
              <w:rPr>
                <w:rFonts w:ascii="Times New Roman" w:hAnsi="Times New Roman"/>
                <w:color w:val="FF0000"/>
                <w:sz w:val="24"/>
              </w:rPr>
            </w:pPr>
            <w:r w:rsidRPr="00313C4C">
              <w:rPr>
                <w:rFonts w:ascii="Times New Roman" w:hAnsi="Times New Roman"/>
                <w:color w:val="FF0000"/>
                <w:sz w:val="24"/>
                <w:vertAlign w:val="superscript"/>
              </w:rPr>
              <w:t>1</w:t>
            </w:r>
            <w:r w:rsidRPr="00313C4C">
              <w:rPr>
                <w:rFonts w:ascii="Times New Roman" w:hAnsi="Times New Roman"/>
                <w:color w:val="FF0000"/>
                <w:sz w:val="24"/>
              </w:rPr>
              <w:t xml:space="preserve"> Размеры земельных участков объектов принимать в соответствии с Приложением  к </w:t>
            </w:r>
            <w:r w:rsidRPr="00313C4C">
              <w:rPr>
                <w:rFonts w:ascii="Times New Roman" w:hAnsi="Times New Roman"/>
                <w:color w:val="FF0000"/>
                <w:sz w:val="24"/>
              </w:rPr>
              <w:lastRenderedPageBreak/>
              <w:t>местным нормативам градостроительного проектиров</w:t>
            </w:r>
            <w:r>
              <w:rPr>
                <w:rFonts w:ascii="Times New Roman" w:hAnsi="Times New Roman"/>
                <w:color w:val="FF0000"/>
                <w:sz w:val="24"/>
              </w:rPr>
              <w:t xml:space="preserve">ания муниципального образования Марьевский </w:t>
            </w:r>
            <w:r w:rsidRPr="00313C4C">
              <w:rPr>
                <w:rFonts w:ascii="Times New Roman" w:hAnsi="Times New Roman"/>
                <w:color w:val="FF0000"/>
                <w:sz w:val="24"/>
              </w:rPr>
              <w:t xml:space="preserve"> сельсовет Сакмарского  района Оренбургской области.</w:t>
            </w:r>
          </w:p>
          <w:p w:rsidR="00313C4C" w:rsidRPr="00313C4C" w:rsidRDefault="00313C4C" w:rsidP="00A72080">
            <w:pPr>
              <w:autoSpaceDE w:val="0"/>
              <w:autoSpaceDN w:val="0"/>
              <w:adjustRightInd w:val="0"/>
              <w:ind w:firstLine="567"/>
              <w:jc w:val="both"/>
              <w:rPr>
                <w:rFonts w:ascii="Times New Roman" w:hAnsi="Times New Roman"/>
                <w:i/>
                <w:color w:val="FF0000"/>
                <w:sz w:val="24"/>
                <w:vertAlign w:val="superscript"/>
              </w:rPr>
            </w:pPr>
            <w:r w:rsidRPr="00313C4C">
              <w:rPr>
                <w:rFonts w:ascii="Times New Roman" w:hAnsi="Times New Roman"/>
                <w:color w:val="FF0000"/>
                <w:sz w:val="24"/>
                <w:vertAlign w:val="superscript"/>
              </w:rPr>
              <w:t xml:space="preserve">2 </w:t>
            </w:r>
            <w:r w:rsidRPr="00313C4C">
              <w:rPr>
                <w:rFonts w:ascii="Times New Roman" w:hAnsi="Times New Roman"/>
                <w:color w:val="FF0000"/>
                <w:sz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vertAlign w:val="superscript"/>
              </w:rPr>
              <w:t>3</w:t>
            </w:r>
            <w:r w:rsidRPr="00313C4C">
              <w:rPr>
                <w:rFonts w:ascii="Times New Roman" w:hAnsi="Times New Roman"/>
                <w:color w:val="FF0000"/>
                <w:sz w:val="24"/>
              </w:rPr>
              <w:t xml:space="preserve"> Размеры земельных участков объектов по техническому обслуживанию автомобилей принимать:</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на 5 постов - 0,5 га;</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на 10 постов - 1,0 га;</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на 15 постов - 1,5 га;</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на 25 постов - 2,0 га;</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на 40 постов - 3,5 га.</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Размеры земельных участков автозаправочных станций (АЗС) принимать:</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на 2 топливораздаточной колонки – 0,1 га;</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на 5 колонок – 0,2 га;</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на 7 колонок – 0,3 га;</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на 9 колонок – 0,35 га;</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на 11 колонок – 0,4 га.</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Площадь участка для стоянки одного автотранспортного средства на автостоянках принимается 25 кв.м на одно машино-место.</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 xml:space="preserve">Размер земельных участков рамповых гаражей принимается: </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 xml:space="preserve">этажность гаражей - 1, </w:t>
            </w:r>
            <w:r w:rsidRPr="00313C4C">
              <w:rPr>
                <w:rFonts w:ascii="Times New Roman" w:hAnsi="Times New Roman"/>
                <w:color w:val="FF0000"/>
                <w:sz w:val="24"/>
              </w:rPr>
              <w:tab/>
              <w:t>площадь участка, на одно машино-место, 30 кв. м;</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ab/>
              <w:t xml:space="preserve">этажность гаражей - 2, </w:t>
            </w:r>
            <w:r w:rsidRPr="00313C4C">
              <w:rPr>
                <w:rFonts w:ascii="Times New Roman" w:hAnsi="Times New Roman"/>
                <w:color w:val="FF0000"/>
                <w:sz w:val="24"/>
              </w:rPr>
              <w:tab/>
              <w:t>площадь участка, на одно машино-место, 20 кв. м;</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 xml:space="preserve">этажность гаражей - 3, </w:t>
            </w:r>
            <w:r w:rsidRPr="00313C4C">
              <w:rPr>
                <w:rFonts w:ascii="Times New Roman" w:hAnsi="Times New Roman"/>
                <w:color w:val="FF0000"/>
                <w:sz w:val="24"/>
              </w:rPr>
              <w:tab/>
              <w:t>площадь участка, на одно машино-место, 14 кв. м;</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 xml:space="preserve">этажность гаражей - 4, </w:t>
            </w:r>
            <w:r w:rsidRPr="00313C4C">
              <w:rPr>
                <w:rFonts w:ascii="Times New Roman" w:hAnsi="Times New Roman"/>
                <w:color w:val="FF0000"/>
                <w:sz w:val="24"/>
              </w:rPr>
              <w:tab/>
              <w:t>площадь участка, на одно машино-место, 12 кв. м;</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 xml:space="preserve">этажность гаражей - 5, </w:t>
            </w:r>
            <w:r w:rsidRPr="00313C4C">
              <w:rPr>
                <w:rFonts w:ascii="Times New Roman" w:hAnsi="Times New Roman"/>
                <w:color w:val="FF0000"/>
                <w:sz w:val="24"/>
              </w:rPr>
              <w:tab/>
              <w:t>площадь участка, на одно машино-место, 10 кв. м.</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313C4C" w:rsidRPr="00313C4C" w:rsidRDefault="00313C4C" w:rsidP="00313C4C">
      <w:pPr>
        <w:pStyle w:val="35"/>
        <w:rPr>
          <w:color w:val="FF0000"/>
        </w:rPr>
      </w:pPr>
      <w:bookmarkStart w:id="139" w:name="_Toc308438399"/>
      <w:r w:rsidRPr="00313C4C">
        <w:rPr>
          <w:color w:val="FF0000"/>
        </w:rPr>
        <w:lastRenderedPageBreak/>
        <w:t>Статья 13.7. Зоны инженерной и транспортной инфраструктуры</w:t>
      </w:r>
      <w:bookmarkEnd w:id="139"/>
    </w:p>
    <w:p w:rsidR="00313C4C" w:rsidRPr="00313C4C" w:rsidRDefault="00313C4C" w:rsidP="00313C4C">
      <w:pPr>
        <w:tabs>
          <w:tab w:val="left" w:pos="1155"/>
        </w:tabs>
        <w:suppressAutoHyphens/>
        <w:spacing w:before="120" w:after="120" w:line="240" w:lineRule="auto"/>
        <w:ind w:firstLine="709"/>
        <w:jc w:val="right"/>
        <w:rPr>
          <w:rFonts w:ascii="Times New Roman" w:eastAsia="Times New Roman" w:hAnsi="Times New Roman" w:cs="Tahoma"/>
          <w:b/>
          <w:color w:val="FF0000"/>
          <w:sz w:val="24"/>
          <w:szCs w:val="24"/>
          <w:lang w:eastAsia="ar-SA"/>
        </w:rPr>
      </w:pPr>
      <w:r w:rsidRPr="00313C4C">
        <w:rPr>
          <w:rFonts w:ascii="Times New Roman" w:eastAsia="Times New Roman" w:hAnsi="Times New Roman" w:cs="Tahoma"/>
          <w:b/>
          <w:color w:val="FF0000"/>
          <w:sz w:val="24"/>
          <w:szCs w:val="24"/>
          <w:lang w:eastAsia="ar-SA"/>
        </w:rPr>
        <w:t>Индекс зоны ИС 1</w:t>
      </w:r>
    </w:p>
    <w:p w:rsidR="00313C4C" w:rsidRPr="00313C4C" w:rsidRDefault="00313C4C" w:rsidP="00313C4C">
      <w:pPr>
        <w:pStyle w:val="2a"/>
        <w:spacing w:before="120" w:after="120"/>
        <w:ind w:firstLine="709"/>
        <w:rPr>
          <w:color w:val="FF0000"/>
        </w:rPr>
      </w:pPr>
      <w:r w:rsidRPr="00313C4C">
        <w:rPr>
          <w:color w:val="FF0000"/>
        </w:rPr>
        <w:t xml:space="preserve">Сооружения  инженерных сетей, коммуникаций и объектов, </w:t>
      </w:r>
    </w:p>
    <w:p w:rsidR="00313C4C" w:rsidRPr="00313C4C" w:rsidRDefault="00313C4C" w:rsidP="00313C4C">
      <w:pPr>
        <w:pStyle w:val="2a"/>
        <w:spacing w:before="120" w:after="120"/>
        <w:ind w:firstLine="709"/>
        <w:rPr>
          <w:color w:val="FF0000"/>
        </w:rPr>
      </w:pPr>
      <w:r w:rsidRPr="00313C4C">
        <w:rPr>
          <w:color w:val="FF0000"/>
        </w:rPr>
        <w:t>связанных с их обслуживанием.</w:t>
      </w:r>
    </w:p>
    <w:p w:rsidR="00313C4C" w:rsidRPr="00313C4C" w:rsidRDefault="00313C4C" w:rsidP="00313C4C">
      <w:pPr>
        <w:suppressAutoHyphens/>
        <w:overflowPunct w:val="0"/>
        <w:autoSpaceDE w:val="0"/>
        <w:spacing w:line="240" w:lineRule="auto"/>
        <w:jc w:val="center"/>
        <w:textAlignment w:val="baseline"/>
        <w:rPr>
          <w:rFonts w:ascii="Times New Roman" w:hAnsi="Times New Roman"/>
          <w:i/>
          <w:color w:val="FF0000"/>
          <w:sz w:val="24"/>
          <w:szCs w:val="20"/>
          <w:lang w:eastAsia="ar-SA"/>
        </w:rPr>
      </w:pPr>
      <w:r w:rsidRPr="00313C4C">
        <w:rPr>
          <w:rFonts w:ascii="Times New Roman" w:hAnsi="Times New Roman"/>
          <w:color w:val="FF0000"/>
          <w:sz w:val="24"/>
          <w:szCs w:val="20"/>
          <w:lang w:eastAsia="ar-SA"/>
        </w:rPr>
        <w:t xml:space="preserve">Виды разрешенного использования земельных участков и </w:t>
      </w:r>
    </w:p>
    <w:p w:rsidR="00313C4C" w:rsidRPr="00313C4C" w:rsidRDefault="00313C4C" w:rsidP="00313C4C">
      <w:pPr>
        <w:suppressAutoHyphens/>
        <w:overflowPunct w:val="0"/>
        <w:autoSpaceDE w:val="0"/>
        <w:spacing w:line="240" w:lineRule="auto"/>
        <w:jc w:val="center"/>
        <w:textAlignment w:val="baseline"/>
        <w:rPr>
          <w:rFonts w:ascii="Times New Roman" w:hAnsi="Times New Roman"/>
          <w:i/>
          <w:color w:val="FF0000"/>
          <w:sz w:val="24"/>
          <w:szCs w:val="20"/>
          <w:lang w:eastAsia="ar-SA"/>
        </w:rPr>
      </w:pPr>
      <w:r w:rsidRPr="00313C4C">
        <w:rPr>
          <w:rFonts w:ascii="Times New Roman" w:hAnsi="Times New Roman"/>
          <w:color w:val="FF0000"/>
          <w:sz w:val="24"/>
          <w:szCs w:val="20"/>
          <w:lang w:eastAsia="ar-SA"/>
        </w:rPr>
        <w:t>объектов капитального строительства</w:t>
      </w:r>
    </w:p>
    <w:tbl>
      <w:tblPr>
        <w:tblStyle w:val="aff6"/>
        <w:tblW w:w="9889" w:type="dxa"/>
        <w:tblLayout w:type="fixed"/>
        <w:tblLook w:val="04A0"/>
      </w:tblPr>
      <w:tblGrid>
        <w:gridCol w:w="2943"/>
        <w:gridCol w:w="5529"/>
        <w:gridCol w:w="1417"/>
      </w:tblGrid>
      <w:tr w:rsidR="00313C4C" w:rsidRPr="00313C4C" w:rsidTr="00A72080">
        <w:tc>
          <w:tcPr>
            <w:tcW w:w="2943" w:type="dxa"/>
            <w:tcBorders>
              <w:top w:val="single" w:sz="4" w:space="0" w:color="auto"/>
              <w:left w:val="single" w:sz="4" w:space="0" w:color="auto"/>
              <w:bottom w:val="single" w:sz="4" w:space="0" w:color="auto"/>
              <w:right w:val="single" w:sz="4" w:space="0" w:color="auto"/>
            </w:tcBorders>
            <w:hideMark/>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t>Код (числовое обозначение) вида разрешенного использования земельного участка</w:t>
            </w:r>
          </w:p>
        </w:tc>
      </w:tr>
      <w:tr w:rsidR="00313C4C" w:rsidRPr="00313C4C" w:rsidTr="00A72080">
        <w:tc>
          <w:tcPr>
            <w:tcW w:w="9889" w:type="dxa"/>
            <w:gridSpan w:val="3"/>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 Основные виды разрешенного использования</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3.1</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Энергетика</w:t>
            </w:r>
          </w:p>
          <w:p w:rsidR="00313C4C" w:rsidRPr="00313C4C" w:rsidRDefault="00313C4C" w:rsidP="00A72080">
            <w:pPr>
              <w:tabs>
                <w:tab w:val="left" w:pos="1620"/>
              </w:tabs>
              <w:ind w:right="-1"/>
              <w:jc w:val="both"/>
              <w:rPr>
                <w:rFonts w:ascii="Times New Roman" w:hAnsi="Times New Roman"/>
                <w:i/>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6.7</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Связь</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313C4C">
              <w:rPr>
                <w:rFonts w:ascii="Times New Roman" w:hAnsi="Times New Roman"/>
                <w:color w:val="FF0000"/>
                <w:sz w:val="24"/>
              </w:rPr>
              <w:lastRenderedPageBreak/>
              <w:t>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lastRenderedPageBreak/>
              <w:t>6.8</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lastRenderedPageBreak/>
              <w:t>Специальное пользование водными объектами</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11.2</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Гидротехнические сооружения</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11.3</w:t>
            </w:r>
          </w:p>
        </w:tc>
      </w:tr>
      <w:tr w:rsidR="00313C4C" w:rsidRPr="00313C4C" w:rsidTr="00A72080">
        <w:tc>
          <w:tcPr>
            <w:tcW w:w="9889" w:type="dxa"/>
            <w:gridSpan w:val="3"/>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2. Условно разрешенные виды использования</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Автомобильный транспорт</w:t>
            </w:r>
          </w:p>
          <w:p w:rsidR="00313C4C" w:rsidRPr="00313C4C" w:rsidRDefault="00313C4C" w:rsidP="00A72080">
            <w:pPr>
              <w:tabs>
                <w:tab w:val="left" w:pos="1620"/>
              </w:tabs>
              <w:ind w:right="-1"/>
              <w:jc w:val="both"/>
              <w:rPr>
                <w:rFonts w:ascii="Times New Roman" w:hAnsi="Times New Roman"/>
                <w:i/>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автомобильных дорог и технически связанных с ними сооружений;</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7.2</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Трубопроводный транспорт</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7.5</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 xml:space="preserve">Размещение автозаправочных станций (бензиновых, газовых); </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предоставление гостиничных услуг в качестве придорожного сервиса;</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4.9.1</w:t>
            </w:r>
          </w:p>
        </w:tc>
      </w:tr>
      <w:tr w:rsidR="00313C4C" w:rsidRPr="00313C4C" w:rsidTr="00A72080">
        <w:tc>
          <w:tcPr>
            <w:tcW w:w="9889" w:type="dxa"/>
            <w:gridSpan w:val="3"/>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lastRenderedPageBreak/>
              <w:t>3. Вспомогательные виды разрешенного использования</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11.0</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 xml:space="preserve">Земельные участки (территории) общего пользования </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12.0</w:t>
            </w:r>
          </w:p>
        </w:tc>
      </w:tr>
    </w:tbl>
    <w:p w:rsidR="00313C4C" w:rsidRPr="00313C4C" w:rsidRDefault="00313C4C" w:rsidP="00313C4C">
      <w:pPr>
        <w:spacing w:line="240" w:lineRule="auto"/>
        <w:ind w:firstLine="567"/>
        <w:jc w:val="both"/>
        <w:rPr>
          <w:rFonts w:ascii="Times New Roman" w:hAnsi="Times New Roman"/>
          <w:b/>
          <w:i/>
          <w:color w:val="FF0000"/>
          <w:sz w:val="24"/>
        </w:rPr>
      </w:pPr>
    </w:p>
    <w:p w:rsidR="00313C4C" w:rsidRPr="00313C4C" w:rsidRDefault="00313C4C" w:rsidP="00313C4C">
      <w:pPr>
        <w:spacing w:line="240" w:lineRule="auto"/>
        <w:ind w:firstLine="567"/>
        <w:jc w:val="both"/>
        <w:rPr>
          <w:rFonts w:ascii="Times New Roman" w:hAnsi="Times New Roman"/>
          <w:b/>
          <w:i/>
          <w:color w:val="FF0000"/>
          <w:sz w:val="24"/>
        </w:rPr>
      </w:pPr>
      <w:r w:rsidRPr="00313C4C">
        <w:rPr>
          <w:rFonts w:ascii="Times New Roman" w:hAnsi="Times New Roman"/>
          <w:b/>
          <w:color w:val="FF000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13C4C" w:rsidRPr="00313C4C" w:rsidRDefault="00313C4C" w:rsidP="00313C4C">
      <w:pPr>
        <w:autoSpaceDE w:val="0"/>
        <w:autoSpaceDN w:val="0"/>
        <w:adjustRightInd w:val="0"/>
        <w:spacing w:line="240" w:lineRule="auto"/>
        <w:ind w:firstLine="567"/>
        <w:jc w:val="both"/>
        <w:rPr>
          <w:rFonts w:ascii="Times New Roman" w:hAnsi="Times New Roman"/>
          <w:i/>
          <w:color w:val="FF0000"/>
          <w:sz w:val="24"/>
        </w:rPr>
      </w:pPr>
      <w:r w:rsidRPr="00313C4C">
        <w:rPr>
          <w:rFonts w:ascii="Times New Roman" w:hAnsi="Times New Roman"/>
          <w:color w:val="FF000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313C4C" w:rsidRPr="00313C4C" w:rsidRDefault="00313C4C" w:rsidP="00313C4C">
      <w:pPr>
        <w:autoSpaceDE w:val="0"/>
        <w:autoSpaceDN w:val="0"/>
        <w:adjustRightInd w:val="0"/>
        <w:spacing w:line="240" w:lineRule="auto"/>
        <w:ind w:firstLine="567"/>
        <w:jc w:val="both"/>
        <w:rPr>
          <w:rFonts w:ascii="Times New Roman" w:hAnsi="Times New Roman"/>
          <w:i/>
          <w:color w:val="FF0000"/>
          <w:sz w:val="24"/>
        </w:rPr>
      </w:pPr>
      <w:r w:rsidRPr="00313C4C">
        <w:rPr>
          <w:rFonts w:ascii="Times New Roman" w:hAnsi="Times New Roman"/>
          <w:color w:val="FF000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313C4C" w:rsidRPr="00313C4C" w:rsidRDefault="00313C4C" w:rsidP="00313C4C">
      <w:pPr>
        <w:autoSpaceDE w:val="0"/>
        <w:autoSpaceDN w:val="0"/>
        <w:adjustRightInd w:val="0"/>
        <w:spacing w:line="240" w:lineRule="auto"/>
        <w:ind w:firstLine="567"/>
        <w:jc w:val="both"/>
        <w:rPr>
          <w:rFonts w:ascii="Times New Roman" w:hAnsi="Times New Roman"/>
          <w:i/>
          <w:color w:val="FF0000"/>
          <w:sz w:val="24"/>
        </w:rPr>
      </w:pPr>
      <w:r w:rsidRPr="00313C4C">
        <w:rPr>
          <w:rFonts w:ascii="Times New Roman" w:hAnsi="Times New Roman"/>
          <w:color w:val="FF0000"/>
          <w:sz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313C4C" w:rsidRPr="00313C4C" w:rsidRDefault="00313C4C" w:rsidP="00313C4C">
      <w:pPr>
        <w:autoSpaceDE w:val="0"/>
        <w:autoSpaceDN w:val="0"/>
        <w:adjustRightInd w:val="0"/>
        <w:spacing w:line="240" w:lineRule="auto"/>
        <w:ind w:firstLine="567"/>
        <w:jc w:val="both"/>
        <w:rPr>
          <w:rFonts w:ascii="Times New Roman" w:hAnsi="Times New Roman"/>
          <w:i/>
          <w:color w:val="FF0000"/>
          <w:sz w:val="24"/>
        </w:rPr>
      </w:pPr>
      <w:r w:rsidRPr="00313C4C">
        <w:rPr>
          <w:rFonts w:ascii="Times New Roman" w:hAnsi="Times New Roman"/>
          <w:color w:val="FF0000"/>
          <w:sz w:val="24"/>
        </w:rPr>
        <w:t>Для объектов, включенных в вид разрешённого использования с кодом 6.7, 6.8, 12.0 – 0 м.</w:t>
      </w:r>
    </w:p>
    <w:p w:rsidR="00313C4C" w:rsidRPr="00313C4C" w:rsidRDefault="00313C4C" w:rsidP="00313C4C">
      <w:pPr>
        <w:autoSpaceDE w:val="0"/>
        <w:autoSpaceDN w:val="0"/>
        <w:adjustRightInd w:val="0"/>
        <w:spacing w:line="240" w:lineRule="auto"/>
        <w:ind w:firstLine="567"/>
        <w:jc w:val="both"/>
        <w:rPr>
          <w:rFonts w:ascii="Times New Roman" w:hAnsi="Times New Roman"/>
          <w:i/>
          <w:color w:val="FF0000"/>
          <w:sz w:val="24"/>
        </w:rPr>
      </w:pPr>
      <w:r w:rsidRPr="00313C4C">
        <w:rPr>
          <w:rFonts w:ascii="Times New Roman" w:hAnsi="Times New Roman"/>
          <w:color w:val="FF0000"/>
          <w:sz w:val="24"/>
        </w:rPr>
        <w:t>Для объектов, включенных в вид разрешённого использования с кодом 11.0, 11.2, 11.3, 12.0, не подлежит установлению.</w:t>
      </w:r>
    </w:p>
    <w:p w:rsidR="00313C4C" w:rsidRPr="00313C4C" w:rsidRDefault="00313C4C" w:rsidP="00313C4C">
      <w:pPr>
        <w:autoSpaceDE w:val="0"/>
        <w:autoSpaceDN w:val="0"/>
        <w:adjustRightInd w:val="0"/>
        <w:spacing w:line="240" w:lineRule="auto"/>
        <w:ind w:firstLine="567"/>
        <w:jc w:val="both"/>
        <w:rPr>
          <w:rFonts w:ascii="Times New Roman" w:hAnsi="Times New Roman"/>
          <w:i/>
          <w:color w:val="FF0000"/>
          <w:sz w:val="24"/>
        </w:rPr>
      </w:pPr>
      <w:r w:rsidRPr="00313C4C">
        <w:rPr>
          <w:rFonts w:ascii="Times New Roman" w:hAnsi="Times New Roman"/>
          <w:color w:val="FF0000"/>
          <w:sz w:val="24"/>
        </w:rPr>
        <w:t>2. Предельное количество этажей зданий, строений, сооружений – не выше 3 этажей.</w:t>
      </w:r>
    </w:p>
    <w:p w:rsidR="00313C4C" w:rsidRPr="00313C4C" w:rsidRDefault="00313C4C" w:rsidP="00313C4C">
      <w:pPr>
        <w:autoSpaceDE w:val="0"/>
        <w:autoSpaceDN w:val="0"/>
        <w:adjustRightInd w:val="0"/>
        <w:spacing w:line="240" w:lineRule="auto"/>
        <w:ind w:firstLine="567"/>
        <w:jc w:val="both"/>
        <w:rPr>
          <w:rFonts w:ascii="Times New Roman" w:hAnsi="Times New Roman"/>
          <w:i/>
          <w:color w:val="FF0000"/>
          <w:sz w:val="24"/>
        </w:rPr>
      </w:pPr>
      <w:r w:rsidRPr="00313C4C">
        <w:rPr>
          <w:rFonts w:ascii="Times New Roman" w:hAnsi="Times New Roman"/>
          <w:color w:val="FF0000"/>
          <w:sz w:val="24"/>
        </w:rPr>
        <w:t>Для объектов, включенных в вид разрешенного использования с кодами 3.1, 6.7, 6.8, 7.2, 7.5, 11.0, 11.2, 11.3, 12.0 не подлежит установлению.</w:t>
      </w:r>
    </w:p>
    <w:p w:rsidR="00313C4C" w:rsidRPr="00313C4C" w:rsidRDefault="00313C4C" w:rsidP="00313C4C">
      <w:pPr>
        <w:autoSpaceDE w:val="0"/>
        <w:autoSpaceDN w:val="0"/>
        <w:adjustRightInd w:val="0"/>
        <w:spacing w:line="240" w:lineRule="auto"/>
        <w:ind w:firstLine="567"/>
        <w:jc w:val="both"/>
        <w:rPr>
          <w:rFonts w:ascii="Times New Roman" w:hAnsi="Times New Roman"/>
          <w:i/>
          <w:color w:val="FF0000"/>
          <w:sz w:val="20"/>
          <w:szCs w:val="20"/>
        </w:rPr>
      </w:pPr>
      <w:r w:rsidRPr="00313C4C">
        <w:rPr>
          <w:rFonts w:ascii="Times New Roman" w:hAnsi="Times New Roman"/>
          <w:color w:val="FF000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13C4C" w:rsidRPr="00313C4C" w:rsidRDefault="00313C4C" w:rsidP="00313C4C">
      <w:pPr>
        <w:suppressAutoHyphens/>
        <w:overflowPunct w:val="0"/>
        <w:autoSpaceDE w:val="0"/>
        <w:spacing w:line="240" w:lineRule="auto"/>
        <w:ind w:firstLine="567"/>
        <w:jc w:val="center"/>
        <w:textAlignment w:val="baseline"/>
        <w:rPr>
          <w:rFonts w:ascii="Times New Roman" w:hAnsi="Times New Roman"/>
          <w:color w:val="FF0000"/>
          <w:sz w:val="24"/>
          <w:szCs w:val="20"/>
          <w:lang w:eastAsia="ar-SA"/>
        </w:rPr>
      </w:pPr>
    </w:p>
    <w:p w:rsidR="00313C4C" w:rsidRPr="00313C4C" w:rsidRDefault="00313C4C" w:rsidP="00313C4C">
      <w:pPr>
        <w:suppressAutoHyphens/>
        <w:overflowPunct w:val="0"/>
        <w:autoSpaceDE w:val="0"/>
        <w:spacing w:line="240" w:lineRule="auto"/>
        <w:ind w:firstLine="567"/>
        <w:jc w:val="center"/>
        <w:textAlignment w:val="baseline"/>
        <w:rPr>
          <w:rFonts w:ascii="Times New Roman" w:hAnsi="Times New Roman"/>
          <w:color w:val="FF0000"/>
          <w:sz w:val="24"/>
          <w:szCs w:val="20"/>
          <w:lang w:eastAsia="ar-SA"/>
        </w:rPr>
      </w:pPr>
    </w:p>
    <w:p w:rsidR="00313C4C" w:rsidRPr="00313C4C" w:rsidRDefault="00313C4C" w:rsidP="00313C4C">
      <w:pPr>
        <w:suppressAutoHyphens/>
        <w:overflowPunct w:val="0"/>
        <w:autoSpaceDE w:val="0"/>
        <w:spacing w:line="240" w:lineRule="auto"/>
        <w:ind w:firstLine="567"/>
        <w:jc w:val="center"/>
        <w:textAlignment w:val="baseline"/>
        <w:rPr>
          <w:rFonts w:ascii="Times New Roman" w:hAnsi="Times New Roman"/>
          <w:color w:val="FF0000"/>
          <w:sz w:val="24"/>
          <w:szCs w:val="20"/>
          <w:lang w:eastAsia="ar-SA"/>
        </w:rPr>
      </w:pPr>
    </w:p>
    <w:p w:rsidR="00313C4C" w:rsidRPr="00313C4C" w:rsidRDefault="00313C4C" w:rsidP="00313C4C">
      <w:pPr>
        <w:suppressAutoHyphens/>
        <w:overflowPunct w:val="0"/>
        <w:autoSpaceDE w:val="0"/>
        <w:spacing w:line="240" w:lineRule="auto"/>
        <w:ind w:firstLine="567"/>
        <w:jc w:val="center"/>
        <w:textAlignment w:val="baseline"/>
        <w:rPr>
          <w:rFonts w:ascii="Times New Roman" w:hAnsi="Times New Roman"/>
          <w:i/>
          <w:color w:val="FF0000"/>
          <w:sz w:val="24"/>
          <w:szCs w:val="20"/>
          <w:lang w:eastAsia="ar-SA"/>
        </w:rPr>
      </w:pPr>
      <w:r w:rsidRPr="00313C4C">
        <w:rPr>
          <w:rFonts w:ascii="Times New Roman" w:hAnsi="Times New Roman"/>
          <w:color w:val="FF0000"/>
          <w:sz w:val="24"/>
          <w:szCs w:val="20"/>
          <w:lang w:eastAsia="ar-SA"/>
        </w:rPr>
        <w:lastRenderedPageBreak/>
        <w:t xml:space="preserve">Параметры </w:t>
      </w:r>
    </w:p>
    <w:tbl>
      <w:tblPr>
        <w:tblStyle w:val="aff6"/>
        <w:tblW w:w="9889" w:type="dxa"/>
        <w:tblLook w:val="04A0"/>
      </w:tblPr>
      <w:tblGrid>
        <w:gridCol w:w="2472"/>
        <w:gridCol w:w="2472"/>
        <w:gridCol w:w="2472"/>
        <w:gridCol w:w="2473"/>
      </w:tblGrid>
      <w:tr w:rsidR="00313C4C" w:rsidRPr="00313C4C" w:rsidTr="00A72080">
        <w:trPr>
          <w:trHeight w:val="1243"/>
        </w:trPr>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t>Максимальный процент застройки в границах земельного участка, %</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3.1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18</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904"/>
                <w:tab w:val="center" w:pos="1129"/>
                <w:tab w:val="left" w:pos="1620"/>
              </w:tabs>
              <w:ind w:right="-1"/>
              <w:rPr>
                <w:rFonts w:ascii="Times New Roman" w:hAnsi="Times New Roman"/>
                <w:i/>
                <w:color w:val="FF0000"/>
                <w:sz w:val="24"/>
              </w:rPr>
            </w:pPr>
            <w:r w:rsidRPr="00313C4C">
              <w:rPr>
                <w:rFonts w:ascii="Times New Roman" w:hAnsi="Times New Roman"/>
                <w:color w:val="FF0000"/>
                <w:sz w:val="24"/>
              </w:rPr>
              <w:tab/>
              <w:t>НР</w:t>
            </w:r>
            <w:r w:rsidRPr="00313C4C">
              <w:rPr>
                <w:rFonts w:ascii="Times New Roman" w:hAnsi="Times New Roman"/>
                <w:color w:val="FF0000"/>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100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6.7</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904"/>
                <w:tab w:val="center" w:pos="1129"/>
                <w:tab w:val="left" w:pos="1620"/>
              </w:tabs>
              <w:ind w:right="-1"/>
              <w:rPr>
                <w:rFonts w:ascii="Times New Roman" w:hAnsi="Times New Roman"/>
                <w:i/>
                <w:color w:val="FF0000"/>
                <w:sz w:val="24"/>
              </w:rPr>
            </w:pPr>
            <w:r w:rsidRPr="00313C4C">
              <w:rPr>
                <w:rFonts w:ascii="Times New Roman" w:hAnsi="Times New Roman"/>
                <w:color w:val="FF0000"/>
                <w:sz w:val="24"/>
              </w:rPr>
              <w:tab/>
              <w:t>НР</w:t>
            </w:r>
            <w:r w:rsidRPr="00313C4C">
              <w:rPr>
                <w:rFonts w:ascii="Times New Roman" w:hAnsi="Times New Roman"/>
                <w:color w:val="FF0000"/>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80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6.8</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904"/>
                <w:tab w:val="center" w:pos="1129"/>
                <w:tab w:val="left" w:pos="1620"/>
              </w:tabs>
              <w:ind w:right="-1"/>
              <w:rPr>
                <w:rFonts w:ascii="Times New Roman" w:hAnsi="Times New Roman"/>
                <w:i/>
                <w:color w:val="FF0000"/>
                <w:sz w:val="24"/>
              </w:rPr>
            </w:pPr>
            <w:r w:rsidRPr="00313C4C">
              <w:rPr>
                <w:rFonts w:ascii="Times New Roman" w:hAnsi="Times New Roman"/>
                <w:color w:val="FF0000"/>
                <w:sz w:val="24"/>
              </w:rPr>
              <w:tab/>
              <w:t>НР</w:t>
            </w:r>
            <w:r w:rsidRPr="00313C4C">
              <w:rPr>
                <w:rFonts w:ascii="Times New Roman" w:hAnsi="Times New Roman"/>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904"/>
                <w:tab w:val="center" w:pos="1129"/>
                <w:tab w:val="left" w:pos="1620"/>
              </w:tabs>
              <w:ind w:right="-1"/>
              <w:rPr>
                <w:rFonts w:ascii="Times New Roman" w:hAnsi="Times New Roman"/>
                <w:i/>
                <w:color w:val="FF0000"/>
                <w:sz w:val="24"/>
              </w:rPr>
            </w:pPr>
            <w:r w:rsidRPr="00313C4C">
              <w:rPr>
                <w:rFonts w:ascii="Times New Roman" w:hAnsi="Times New Roman"/>
                <w:color w:val="FF0000"/>
                <w:sz w:val="24"/>
              </w:rPr>
              <w:tab/>
              <w:t>НР</w:t>
            </w:r>
            <w:r w:rsidRPr="00313C4C">
              <w:rPr>
                <w:rFonts w:ascii="Times New Roman" w:hAnsi="Times New Roman"/>
                <w:color w:val="FF0000"/>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80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11.2</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904"/>
                <w:tab w:val="center" w:pos="1129"/>
                <w:tab w:val="left" w:pos="1620"/>
              </w:tabs>
              <w:ind w:right="-1"/>
              <w:rPr>
                <w:rFonts w:ascii="Times New Roman" w:hAnsi="Times New Roman"/>
                <w:i/>
                <w:color w:val="FF0000"/>
                <w:sz w:val="24"/>
              </w:rPr>
            </w:pPr>
            <w:r w:rsidRPr="00313C4C">
              <w:rPr>
                <w:rFonts w:ascii="Times New Roman" w:hAnsi="Times New Roman"/>
                <w:color w:val="FF0000"/>
                <w:sz w:val="24"/>
              </w:rPr>
              <w:tab/>
              <w:t>НР</w:t>
            </w:r>
            <w:r w:rsidRPr="00313C4C">
              <w:rPr>
                <w:rFonts w:ascii="Times New Roman" w:hAnsi="Times New Roman"/>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904"/>
                <w:tab w:val="center" w:pos="1129"/>
                <w:tab w:val="left" w:pos="1620"/>
              </w:tabs>
              <w:ind w:right="-1"/>
              <w:rPr>
                <w:rFonts w:ascii="Times New Roman" w:hAnsi="Times New Roman"/>
                <w:i/>
                <w:color w:val="FF0000"/>
                <w:sz w:val="24"/>
              </w:rPr>
            </w:pPr>
            <w:r w:rsidRPr="00313C4C">
              <w:rPr>
                <w:rFonts w:ascii="Times New Roman" w:hAnsi="Times New Roman"/>
                <w:color w:val="FF0000"/>
                <w:sz w:val="24"/>
              </w:rPr>
              <w:tab/>
              <w:t>НР</w:t>
            </w:r>
            <w:r w:rsidRPr="00313C4C">
              <w:rPr>
                <w:rFonts w:ascii="Times New Roman" w:hAnsi="Times New Roman"/>
                <w:color w:val="FF0000"/>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904"/>
                <w:tab w:val="center" w:pos="1129"/>
                <w:tab w:val="left" w:pos="1620"/>
              </w:tabs>
              <w:ind w:right="-1"/>
              <w:rPr>
                <w:rFonts w:ascii="Times New Roman" w:hAnsi="Times New Roman"/>
                <w:i/>
                <w:color w:val="FF0000"/>
                <w:sz w:val="24"/>
              </w:rPr>
            </w:pPr>
            <w:r w:rsidRPr="00313C4C">
              <w:rPr>
                <w:rFonts w:ascii="Times New Roman" w:hAnsi="Times New Roman"/>
                <w:color w:val="FF0000"/>
                <w:sz w:val="24"/>
              </w:rPr>
              <w:tab/>
              <w:t>НР</w:t>
            </w:r>
            <w:r w:rsidRPr="00313C4C">
              <w:rPr>
                <w:rFonts w:ascii="Times New Roman" w:hAnsi="Times New Roman"/>
                <w:color w:val="FF0000"/>
                <w:sz w:val="24"/>
                <w:vertAlign w:val="superscript"/>
              </w:rPr>
              <w:t>1</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11.3</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904"/>
                <w:tab w:val="center" w:pos="1129"/>
                <w:tab w:val="left" w:pos="1620"/>
              </w:tabs>
              <w:ind w:right="-1"/>
              <w:rPr>
                <w:rFonts w:ascii="Times New Roman" w:hAnsi="Times New Roman"/>
                <w:i/>
                <w:color w:val="FF0000"/>
                <w:sz w:val="24"/>
              </w:rPr>
            </w:pPr>
            <w:r w:rsidRPr="00313C4C">
              <w:rPr>
                <w:rFonts w:ascii="Times New Roman" w:hAnsi="Times New Roman"/>
                <w:color w:val="FF0000"/>
                <w:sz w:val="24"/>
              </w:rPr>
              <w:tab/>
              <w:t>НР</w:t>
            </w:r>
            <w:r w:rsidRPr="00313C4C">
              <w:rPr>
                <w:rFonts w:ascii="Times New Roman" w:hAnsi="Times New Roman"/>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904"/>
                <w:tab w:val="center" w:pos="1129"/>
                <w:tab w:val="left" w:pos="1620"/>
              </w:tabs>
              <w:ind w:right="-1"/>
              <w:rPr>
                <w:rFonts w:ascii="Times New Roman" w:hAnsi="Times New Roman"/>
                <w:i/>
                <w:color w:val="FF0000"/>
                <w:sz w:val="24"/>
              </w:rPr>
            </w:pPr>
            <w:r w:rsidRPr="00313C4C">
              <w:rPr>
                <w:rFonts w:ascii="Times New Roman" w:hAnsi="Times New Roman"/>
                <w:color w:val="FF0000"/>
                <w:sz w:val="24"/>
              </w:rPr>
              <w:tab/>
              <w:t>НР</w:t>
            </w:r>
            <w:r w:rsidRPr="00313C4C">
              <w:rPr>
                <w:rFonts w:ascii="Times New Roman" w:hAnsi="Times New Roman"/>
                <w:color w:val="FF0000"/>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904"/>
                <w:tab w:val="center" w:pos="1129"/>
                <w:tab w:val="left" w:pos="1620"/>
              </w:tabs>
              <w:ind w:right="-1"/>
              <w:rPr>
                <w:rFonts w:ascii="Times New Roman" w:hAnsi="Times New Roman"/>
                <w:i/>
                <w:color w:val="FF0000"/>
                <w:sz w:val="24"/>
              </w:rPr>
            </w:pPr>
            <w:r w:rsidRPr="00313C4C">
              <w:rPr>
                <w:rFonts w:ascii="Times New Roman" w:hAnsi="Times New Roman"/>
                <w:color w:val="FF0000"/>
                <w:sz w:val="24"/>
              </w:rPr>
              <w:tab/>
              <w:t>НР</w:t>
            </w:r>
            <w:r w:rsidRPr="00313C4C">
              <w:rPr>
                <w:rFonts w:ascii="Times New Roman" w:hAnsi="Times New Roman"/>
                <w:color w:val="FF0000"/>
                <w:sz w:val="24"/>
                <w:vertAlign w:val="superscript"/>
              </w:rPr>
              <w:t>1</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7.2</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10</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904"/>
                <w:tab w:val="center" w:pos="1129"/>
                <w:tab w:val="left" w:pos="1620"/>
              </w:tabs>
              <w:ind w:right="-1"/>
              <w:rPr>
                <w:rFonts w:ascii="Times New Roman" w:hAnsi="Times New Roman"/>
                <w:i/>
                <w:color w:val="FF0000"/>
                <w:sz w:val="24"/>
              </w:rPr>
            </w:pPr>
            <w:r w:rsidRPr="00313C4C">
              <w:rPr>
                <w:rFonts w:ascii="Times New Roman" w:hAnsi="Times New Roman"/>
                <w:color w:val="FF0000"/>
                <w:sz w:val="24"/>
              </w:rPr>
              <w:tab/>
              <w:t>НР</w:t>
            </w:r>
            <w:r w:rsidRPr="00313C4C">
              <w:rPr>
                <w:rFonts w:ascii="Times New Roman" w:hAnsi="Times New Roman"/>
                <w:color w:val="FF0000"/>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100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7.5</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10</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904"/>
                <w:tab w:val="center" w:pos="1129"/>
                <w:tab w:val="left" w:pos="1620"/>
              </w:tabs>
              <w:ind w:right="-1"/>
              <w:rPr>
                <w:rFonts w:ascii="Times New Roman" w:hAnsi="Times New Roman"/>
                <w:i/>
                <w:color w:val="FF0000"/>
                <w:sz w:val="24"/>
              </w:rPr>
            </w:pPr>
            <w:r w:rsidRPr="00313C4C">
              <w:rPr>
                <w:rFonts w:ascii="Times New Roman" w:hAnsi="Times New Roman"/>
                <w:color w:val="FF0000"/>
                <w:sz w:val="24"/>
              </w:rPr>
              <w:tab/>
              <w:t>НР</w:t>
            </w:r>
            <w:r w:rsidRPr="00313C4C">
              <w:rPr>
                <w:rFonts w:ascii="Times New Roman" w:hAnsi="Times New Roman"/>
                <w:color w:val="FF0000"/>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100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4.9.1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1000</w:t>
            </w:r>
            <w:r w:rsidRPr="00313C4C">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904"/>
                <w:tab w:val="center" w:pos="1129"/>
                <w:tab w:val="left" w:pos="1620"/>
              </w:tabs>
              <w:ind w:right="-1"/>
              <w:rPr>
                <w:rFonts w:ascii="Times New Roman" w:hAnsi="Times New Roman"/>
                <w:i/>
                <w:color w:val="FF0000"/>
                <w:sz w:val="24"/>
              </w:rPr>
            </w:pPr>
            <w:r w:rsidRPr="00313C4C">
              <w:rPr>
                <w:rFonts w:ascii="Times New Roman" w:hAnsi="Times New Roman"/>
                <w:color w:val="FF0000"/>
                <w:sz w:val="24"/>
              </w:rPr>
              <w:tab/>
              <w:t>НР</w:t>
            </w:r>
            <w:r w:rsidRPr="00313C4C">
              <w:rPr>
                <w:rFonts w:ascii="Times New Roman" w:hAnsi="Times New Roman"/>
                <w:color w:val="FF0000"/>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80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904"/>
                <w:tab w:val="center" w:pos="1129"/>
                <w:tab w:val="left" w:pos="1620"/>
              </w:tabs>
              <w:ind w:right="-1"/>
              <w:rPr>
                <w:rFonts w:ascii="Times New Roman" w:hAnsi="Times New Roman"/>
                <w:i/>
                <w:color w:val="FF0000"/>
                <w:sz w:val="24"/>
              </w:rPr>
            </w:pPr>
            <w:r w:rsidRPr="00313C4C">
              <w:rPr>
                <w:rFonts w:ascii="Times New Roman" w:hAnsi="Times New Roman"/>
                <w:color w:val="FF0000"/>
                <w:sz w:val="24"/>
              </w:rPr>
              <w:tab/>
              <w:t>НР</w:t>
            </w:r>
            <w:r w:rsidRPr="00313C4C">
              <w:rPr>
                <w:rFonts w:ascii="Times New Roman" w:hAnsi="Times New Roman"/>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904"/>
                <w:tab w:val="center" w:pos="1129"/>
                <w:tab w:val="left" w:pos="1620"/>
              </w:tabs>
              <w:ind w:right="-1"/>
              <w:rPr>
                <w:rFonts w:ascii="Times New Roman" w:hAnsi="Times New Roman"/>
                <w:i/>
                <w:color w:val="FF0000"/>
                <w:sz w:val="24"/>
              </w:rPr>
            </w:pPr>
            <w:r w:rsidRPr="00313C4C">
              <w:rPr>
                <w:rFonts w:ascii="Times New Roman" w:hAnsi="Times New Roman"/>
                <w:color w:val="FF0000"/>
                <w:sz w:val="24"/>
              </w:rPr>
              <w:tab/>
              <w:t>НР</w:t>
            </w:r>
            <w:r w:rsidRPr="00313C4C">
              <w:rPr>
                <w:rFonts w:ascii="Times New Roman" w:hAnsi="Times New Roman"/>
                <w:color w:val="FF0000"/>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904"/>
                <w:tab w:val="center" w:pos="1129"/>
                <w:tab w:val="left" w:pos="1620"/>
              </w:tabs>
              <w:ind w:right="-1"/>
              <w:rPr>
                <w:rFonts w:ascii="Times New Roman" w:hAnsi="Times New Roman"/>
                <w:i/>
                <w:color w:val="FF0000"/>
                <w:sz w:val="24"/>
              </w:rPr>
            </w:pPr>
            <w:r w:rsidRPr="00313C4C">
              <w:rPr>
                <w:rFonts w:ascii="Times New Roman" w:hAnsi="Times New Roman"/>
                <w:color w:val="FF0000"/>
                <w:sz w:val="24"/>
              </w:rPr>
              <w:tab/>
              <w:t>НР</w:t>
            </w:r>
            <w:r w:rsidRPr="00313C4C">
              <w:rPr>
                <w:rFonts w:ascii="Times New Roman" w:hAnsi="Times New Roman"/>
                <w:color w:val="FF0000"/>
                <w:sz w:val="24"/>
                <w:vertAlign w:val="superscript"/>
              </w:rPr>
              <w:t>1</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904"/>
                <w:tab w:val="center" w:pos="1129"/>
                <w:tab w:val="left" w:pos="1620"/>
              </w:tabs>
              <w:ind w:right="-1"/>
              <w:rPr>
                <w:rFonts w:ascii="Times New Roman" w:hAnsi="Times New Roman"/>
                <w:i/>
                <w:color w:val="FF0000"/>
                <w:sz w:val="24"/>
              </w:rPr>
            </w:pPr>
            <w:r w:rsidRPr="00313C4C">
              <w:rPr>
                <w:rFonts w:ascii="Times New Roman" w:hAnsi="Times New Roman"/>
                <w:color w:val="FF0000"/>
                <w:sz w:val="24"/>
              </w:rPr>
              <w:tab/>
              <w:t>НР</w:t>
            </w:r>
            <w:r w:rsidRPr="00313C4C">
              <w:rPr>
                <w:rFonts w:ascii="Times New Roman" w:hAnsi="Times New Roman"/>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904"/>
                <w:tab w:val="center" w:pos="1129"/>
                <w:tab w:val="left" w:pos="1620"/>
              </w:tabs>
              <w:ind w:right="-1"/>
              <w:rPr>
                <w:rFonts w:ascii="Times New Roman" w:hAnsi="Times New Roman"/>
                <w:i/>
                <w:color w:val="FF0000"/>
                <w:sz w:val="24"/>
              </w:rPr>
            </w:pPr>
            <w:r w:rsidRPr="00313C4C">
              <w:rPr>
                <w:rFonts w:ascii="Times New Roman" w:hAnsi="Times New Roman"/>
                <w:color w:val="FF0000"/>
                <w:sz w:val="24"/>
              </w:rPr>
              <w:tab/>
              <w:t>НР</w:t>
            </w:r>
            <w:r w:rsidRPr="00313C4C">
              <w:rPr>
                <w:rFonts w:ascii="Times New Roman" w:hAnsi="Times New Roman"/>
                <w:color w:val="FF0000"/>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904"/>
                <w:tab w:val="center" w:pos="1129"/>
                <w:tab w:val="left" w:pos="1620"/>
              </w:tabs>
              <w:ind w:right="-1"/>
              <w:rPr>
                <w:rFonts w:ascii="Times New Roman" w:hAnsi="Times New Roman"/>
                <w:i/>
                <w:color w:val="FF0000"/>
                <w:sz w:val="24"/>
              </w:rPr>
            </w:pPr>
            <w:r w:rsidRPr="00313C4C">
              <w:rPr>
                <w:rFonts w:ascii="Times New Roman" w:hAnsi="Times New Roman"/>
                <w:color w:val="FF0000"/>
                <w:sz w:val="24"/>
              </w:rPr>
              <w:tab/>
              <w:t>НР</w:t>
            </w:r>
            <w:r w:rsidRPr="00313C4C">
              <w:rPr>
                <w:rFonts w:ascii="Times New Roman" w:hAnsi="Times New Roman"/>
                <w:color w:val="FF0000"/>
                <w:sz w:val="24"/>
                <w:vertAlign w:val="superscript"/>
              </w:rPr>
              <w:t>1</w:t>
            </w:r>
          </w:p>
        </w:tc>
      </w:tr>
      <w:tr w:rsidR="00313C4C" w:rsidRPr="00313C4C" w:rsidTr="00A72080">
        <w:tc>
          <w:tcPr>
            <w:tcW w:w="9889" w:type="dxa"/>
            <w:gridSpan w:val="4"/>
            <w:tcBorders>
              <w:top w:val="single" w:sz="4" w:space="0" w:color="auto"/>
              <w:left w:val="single" w:sz="4" w:space="0" w:color="auto"/>
              <w:bottom w:val="single" w:sz="4" w:space="0" w:color="auto"/>
              <w:right w:val="single" w:sz="6" w:space="0" w:color="000000"/>
            </w:tcBorders>
          </w:tcPr>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Примечания</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vertAlign w:val="superscript"/>
              </w:rPr>
              <w:t xml:space="preserve">1 </w:t>
            </w:r>
            <w:r w:rsidRPr="00313C4C">
              <w:rPr>
                <w:rFonts w:ascii="Times New Roman" w:hAnsi="Times New Roman"/>
                <w:color w:val="FF0000"/>
                <w:sz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vertAlign w:val="superscript"/>
              </w:rPr>
              <w:t>2</w:t>
            </w:r>
            <w:r w:rsidRPr="00313C4C">
              <w:rPr>
                <w:rFonts w:ascii="Times New Roman" w:hAnsi="Times New Roman"/>
                <w:color w:val="FF0000"/>
                <w:sz w:val="24"/>
              </w:rPr>
              <w:t xml:space="preserve"> Размеры земельных участков объектов по техническому обслуживанию автомобилей принимать:</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на 5 постов - 0,5 га;</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на 10 постов - 1,0 га;</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на 15 постов - 1,5 га;</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на 25 постов - 2,0 га;</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на 40 постов - 3,5 га.</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Размеры земельных участков автозаправочных станций (АЗС) принимать:</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на 2 топливораздаточной колонки – 0,1 га;</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на 5 колонок – 0,2 га;</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на 7 колонок – 0,3 га;</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на 9 колонок – 0,35 га;</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на 11 колонок – 0,4 га.</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313C4C" w:rsidRPr="00313C4C" w:rsidRDefault="00313C4C" w:rsidP="00313C4C">
      <w:pPr>
        <w:pStyle w:val="2a"/>
        <w:spacing w:before="120" w:after="120"/>
        <w:ind w:firstLine="709"/>
        <w:rPr>
          <w:color w:val="FF0000"/>
        </w:rPr>
      </w:pPr>
    </w:p>
    <w:p w:rsidR="00313C4C" w:rsidRPr="00313C4C" w:rsidRDefault="00313C4C" w:rsidP="00313C4C">
      <w:pPr>
        <w:pStyle w:val="2a"/>
        <w:spacing w:before="120" w:after="120"/>
        <w:ind w:firstLine="709"/>
        <w:rPr>
          <w:color w:val="FF0000"/>
        </w:rPr>
      </w:pPr>
    </w:p>
    <w:p w:rsidR="00313C4C" w:rsidRPr="00313C4C" w:rsidRDefault="00313C4C" w:rsidP="00313C4C">
      <w:pPr>
        <w:suppressAutoHyphens/>
        <w:spacing w:before="120" w:after="120" w:line="240" w:lineRule="auto"/>
        <w:ind w:firstLine="709"/>
        <w:jc w:val="right"/>
        <w:rPr>
          <w:rFonts w:ascii="Times New Roman" w:eastAsia="Times New Roman" w:hAnsi="Times New Roman" w:cs="Tahoma"/>
          <w:b/>
          <w:color w:val="FF0000"/>
          <w:sz w:val="24"/>
          <w:szCs w:val="24"/>
          <w:lang w:eastAsia="ar-SA"/>
        </w:rPr>
      </w:pPr>
      <w:r w:rsidRPr="00313C4C">
        <w:rPr>
          <w:rFonts w:ascii="Times New Roman" w:eastAsia="Times New Roman" w:hAnsi="Times New Roman" w:cs="Tahoma"/>
          <w:b/>
          <w:color w:val="FF0000"/>
          <w:sz w:val="24"/>
          <w:szCs w:val="24"/>
          <w:lang w:eastAsia="ar-SA"/>
        </w:rPr>
        <w:t>Индекс зоны  ИС 2.</w:t>
      </w:r>
    </w:p>
    <w:p w:rsidR="00313C4C" w:rsidRPr="00313C4C" w:rsidRDefault="00313C4C" w:rsidP="00313C4C">
      <w:pPr>
        <w:suppressAutoHyphens/>
        <w:spacing w:before="120" w:after="120" w:line="240" w:lineRule="auto"/>
        <w:ind w:firstLine="709"/>
        <w:jc w:val="right"/>
        <w:rPr>
          <w:rFonts w:ascii="Times New Roman" w:eastAsia="Times New Roman" w:hAnsi="Times New Roman" w:cs="Tahoma"/>
          <w:b/>
          <w:color w:val="FF0000"/>
          <w:sz w:val="24"/>
          <w:szCs w:val="24"/>
          <w:lang w:eastAsia="ar-SA"/>
        </w:rPr>
      </w:pPr>
      <w:r w:rsidRPr="00313C4C">
        <w:rPr>
          <w:rFonts w:ascii="Times New Roman" w:eastAsia="Times New Roman" w:hAnsi="Times New Roman" w:cs="Tahoma"/>
          <w:b/>
          <w:color w:val="FF0000"/>
          <w:sz w:val="24"/>
          <w:szCs w:val="24"/>
          <w:lang w:eastAsia="ar-SA"/>
        </w:rPr>
        <w:t>Зона  дорожно-уличной сети*.</w:t>
      </w:r>
    </w:p>
    <w:p w:rsidR="00313C4C" w:rsidRPr="00313C4C" w:rsidRDefault="00313C4C" w:rsidP="00313C4C">
      <w:pPr>
        <w:suppressAutoHyphens/>
        <w:spacing w:before="120" w:after="120" w:line="240" w:lineRule="auto"/>
        <w:ind w:firstLine="709"/>
        <w:jc w:val="center"/>
        <w:rPr>
          <w:rFonts w:ascii="Times New Roman" w:eastAsia="Times New Roman" w:hAnsi="Times New Roman" w:cs="Tahoma"/>
          <w:b/>
          <w:color w:val="FF0000"/>
          <w:sz w:val="24"/>
          <w:szCs w:val="24"/>
          <w:lang w:eastAsia="ar-SA"/>
        </w:rPr>
      </w:pPr>
    </w:p>
    <w:p w:rsidR="00313C4C" w:rsidRPr="00313C4C" w:rsidRDefault="00313C4C" w:rsidP="00313C4C">
      <w:pPr>
        <w:suppressAutoHyphens/>
        <w:overflowPunct w:val="0"/>
        <w:autoSpaceDE w:val="0"/>
        <w:spacing w:line="240" w:lineRule="auto"/>
        <w:ind w:firstLine="567"/>
        <w:jc w:val="center"/>
        <w:textAlignment w:val="baseline"/>
        <w:rPr>
          <w:rFonts w:ascii="Times New Roman" w:hAnsi="Times New Roman"/>
          <w:color w:val="FF0000"/>
          <w:sz w:val="24"/>
          <w:szCs w:val="20"/>
          <w:lang w:eastAsia="ar-SA"/>
        </w:rPr>
      </w:pPr>
      <w:r w:rsidRPr="00313C4C">
        <w:rPr>
          <w:rFonts w:ascii="Times New Roman" w:hAnsi="Times New Roman"/>
          <w:color w:val="FF0000"/>
          <w:sz w:val="24"/>
          <w:szCs w:val="20"/>
          <w:lang w:eastAsia="ar-SA"/>
        </w:rPr>
        <w:t>Виды разрешенного использования земельных участков и объектов капитального строительства</w:t>
      </w:r>
    </w:p>
    <w:p w:rsidR="00313C4C" w:rsidRPr="00313C4C" w:rsidRDefault="00313C4C" w:rsidP="00313C4C">
      <w:pPr>
        <w:suppressAutoHyphens/>
        <w:overflowPunct w:val="0"/>
        <w:autoSpaceDE w:val="0"/>
        <w:spacing w:line="240" w:lineRule="auto"/>
        <w:ind w:firstLine="567"/>
        <w:jc w:val="center"/>
        <w:textAlignment w:val="baseline"/>
        <w:rPr>
          <w:rFonts w:ascii="Times New Roman" w:hAnsi="Times New Roman"/>
          <w:i/>
          <w:color w:val="FF0000"/>
          <w:sz w:val="24"/>
          <w:szCs w:val="20"/>
          <w:lang w:eastAsia="ar-SA"/>
        </w:rPr>
      </w:pPr>
    </w:p>
    <w:tbl>
      <w:tblPr>
        <w:tblStyle w:val="aff6"/>
        <w:tblW w:w="9889" w:type="dxa"/>
        <w:tblLayout w:type="fixed"/>
        <w:tblLook w:val="04A0"/>
      </w:tblPr>
      <w:tblGrid>
        <w:gridCol w:w="2943"/>
        <w:gridCol w:w="5529"/>
        <w:gridCol w:w="1417"/>
      </w:tblGrid>
      <w:tr w:rsidR="00313C4C" w:rsidRPr="00313C4C" w:rsidTr="00A72080">
        <w:tc>
          <w:tcPr>
            <w:tcW w:w="2943" w:type="dxa"/>
            <w:tcBorders>
              <w:top w:val="single" w:sz="4" w:space="0" w:color="auto"/>
              <w:left w:val="single" w:sz="4" w:space="0" w:color="auto"/>
              <w:bottom w:val="single" w:sz="4" w:space="0" w:color="auto"/>
              <w:right w:val="single" w:sz="4" w:space="0" w:color="auto"/>
            </w:tcBorders>
            <w:hideMark/>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lastRenderedPageBreak/>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t>Код (числовое обозначение) вида разрешенного использования земельного участка</w:t>
            </w:r>
          </w:p>
        </w:tc>
      </w:tr>
      <w:tr w:rsidR="00313C4C" w:rsidRPr="00313C4C" w:rsidTr="00A72080">
        <w:tc>
          <w:tcPr>
            <w:tcW w:w="9889" w:type="dxa"/>
            <w:gridSpan w:val="3"/>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 Основные виды разрешенного использования</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Общее пользование территории</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12.0</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Запас</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Отсутствие хозяйственной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12.3</w:t>
            </w:r>
          </w:p>
        </w:tc>
      </w:tr>
      <w:tr w:rsidR="00313C4C" w:rsidRPr="00313C4C" w:rsidTr="00A72080">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2. Условно разрешенные виды использования</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 xml:space="preserve">Размещение автомобильных дорог и технически связанных с ними сооружений; </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w:t>
            </w:r>
          </w:p>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7.2</w:t>
            </w:r>
          </w:p>
        </w:tc>
      </w:tr>
      <w:tr w:rsidR="00313C4C" w:rsidRPr="00313C4C" w:rsidTr="00A72080">
        <w:tc>
          <w:tcPr>
            <w:tcW w:w="9889" w:type="dxa"/>
            <w:gridSpan w:val="3"/>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3. Вспомогательные виды разрешенного использования</w:t>
            </w:r>
          </w:p>
        </w:tc>
      </w:tr>
      <w:tr w:rsidR="00313C4C" w:rsidRPr="00313C4C" w:rsidTr="00A72080">
        <w:tc>
          <w:tcPr>
            <w:tcW w:w="2943"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both"/>
              <w:rPr>
                <w:rFonts w:ascii="Times New Roman" w:hAnsi="Times New Roman"/>
                <w:i/>
                <w:color w:val="FF0000"/>
                <w:sz w:val="24"/>
              </w:rPr>
            </w:pPr>
            <w:r w:rsidRPr="00313C4C">
              <w:rPr>
                <w:rFonts w:ascii="Times New Roman" w:hAnsi="Times New Roman"/>
                <w:color w:val="FF000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3.1</w:t>
            </w:r>
          </w:p>
        </w:tc>
      </w:tr>
    </w:tbl>
    <w:p w:rsidR="00313C4C" w:rsidRPr="00313C4C" w:rsidRDefault="00313C4C" w:rsidP="00313C4C">
      <w:pPr>
        <w:spacing w:line="240" w:lineRule="auto"/>
        <w:ind w:firstLine="567"/>
        <w:jc w:val="both"/>
        <w:rPr>
          <w:rFonts w:ascii="Times New Roman" w:hAnsi="Times New Roman"/>
          <w:b/>
          <w:i/>
          <w:color w:val="FF0000"/>
          <w:sz w:val="24"/>
        </w:rPr>
      </w:pPr>
    </w:p>
    <w:p w:rsidR="00313C4C" w:rsidRPr="00313C4C" w:rsidRDefault="00313C4C" w:rsidP="00313C4C">
      <w:pPr>
        <w:spacing w:line="240" w:lineRule="auto"/>
        <w:ind w:firstLine="567"/>
        <w:jc w:val="both"/>
        <w:rPr>
          <w:rFonts w:ascii="Times New Roman" w:hAnsi="Times New Roman"/>
          <w:b/>
          <w:i/>
          <w:color w:val="FF0000"/>
          <w:sz w:val="24"/>
        </w:rPr>
      </w:pPr>
      <w:r w:rsidRPr="00313C4C">
        <w:rPr>
          <w:rFonts w:ascii="Times New Roman" w:hAnsi="Times New Roman"/>
          <w:b/>
          <w:color w:val="FF000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13C4C" w:rsidRPr="00313C4C" w:rsidRDefault="00313C4C" w:rsidP="00313C4C">
      <w:pPr>
        <w:autoSpaceDE w:val="0"/>
        <w:autoSpaceDN w:val="0"/>
        <w:adjustRightInd w:val="0"/>
        <w:spacing w:line="240" w:lineRule="auto"/>
        <w:ind w:firstLine="567"/>
        <w:jc w:val="both"/>
        <w:rPr>
          <w:rFonts w:ascii="Times New Roman" w:hAnsi="Times New Roman"/>
          <w:i/>
          <w:color w:val="FF0000"/>
          <w:sz w:val="24"/>
        </w:rPr>
      </w:pPr>
      <w:r w:rsidRPr="00313C4C">
        <w:rPr>
          <w:rFonts w:ascii="Times New Roman" w:hAnsi="Times New Roman"/>
          <w:color w:val="FF000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313C4C" w:rsidRPr="00313C4C" w:rsidRDefault="00313C4C" w:rsidP="00313C4C">
      <w:pPr>
        <w:autoSpaceDE w:val="0"/>
        <w:autoSpaceDN w:val="0"/>
        <w:adjustRightInd w:val="0"/>
        <w:spacing w:line="240" w:lineRule="auto"/>
        <w:ind w:firstLine="567"/>
        <w:jc w:val="both"/>
        <w:rPr>
          <w:rFonts w:ascii="Times New Roman" w:hAnsi="Times New Roman"/>
          <w:i/>
          <w:color w:val="FF0000"/>
          <w:sz w:val="24"/>
        </w:rPr>
      </w:pPr>
      <w:r w:rsidRPr="00313C4C">
        <w:rPr>
          <w:rFonts w:ascii="Times New Roman" w:hAnsi="Times New Roman"/>
          <w:color w:val="FF0000"/>
          <w:sz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313C4C" w:rsidRPr="00313C4C" w:rsidRDefault="00313C4C" w:rsidP="00313C4C">
      <w:pPr>
        <w:autoSpaceDE w:val="0"/>
        <w:autoSpaceDN w:val="0"/>
        <w:adjustRightInd w:val="0"/>
        <w:spacing w:line="240" w:lineRule="auto"/>
        <w:ind w:firstLine="567"/>
        <w:jc w:val="both"/>
        <w:rPr>
          <w:rFonts w:ascii="Times New Roman" w:hAnsi="Times New Roman"/>
          <w:i/>
          <w:color w:val="FF0000"/>
          <w:sz w:val="24"/>
        </w:rPr>
      </w:pPr>
      <w:r w:rsidRPr="00313C4C">
        <w:rPr>
          <w:rFonts w:ascii="Times New Roman" w:hAnsi="Times New Roman"/>
          <w:color w:val="FF0000"/>
          <w:sz w:val="24"/>
        </w:rPr>
        <w:t>Для объектов, включенных в вид разрешённого использования с кодом 12.0 – 0 м.</w:t>
      </w:r>
    </w:p>
    <w:p w:rsidR="00313C4C" w:rsidRPr="00313C4C" w:rsidRDefault="00313C4C" w:rsidP="00313C4C">
      <w:pPr>
        <w:autoSpaceDE w:val="0"/>
        <w:autoSpaceDN w:val="0"/>
        <w:adjustRightInd w:val="0"/>
        <w:spacing w:line="240" w:lineRule="auto"/>
        <w:ind w:firstLine="567"/>
        <w:jc w:val="both"/>
        <w:rPr>
          <w:rFonts w:ascii="Times New Roman" w:hAnsi="Times New Roman"/>
          <w:i/>
          <w:color w:val="FF0000"/>
          <w:sz w:val="24"/>
        </w:rPr>
      </w:pPr>
      <w:r w:rsidRPr="00313C4C">
        <w:rPr>
          <w:rFonts w:ascii="Times New Roman" w:hAnsi="Times New Roman"/>
          <w:color w:val="FF000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313C4C" w:rsidRPr="00313C4C" w:rsidRDefault="00313C4C" w:rsidP="00313C4C">
      <w:pPr>
        <w:autoSpaceDE w:val="0"/>
        <w:autoSpaceDN w:val="0"/>
        <w:adjustRightInd w:val="0"/>
        <w:spacing w:line="240" w:lineRule="auto"/>
        <w:ind w:firstLine="567"/>
        <w:jc w:val="both"/>
        <w:rPr>
          <w:rFonts w:ascii="Times New Roman" w:hAnsi="Times New Roman"/>
          <w:i/>
          <w:color w:val="FF0000"/>
          <w:sz w:val="24"/>
        </w:rPr>
      </w:pPr>
      <w:r w:rsidRPr="00313C4C">
        <w:rPr>
          <w:rFonts w:ascii="Times New Roman" w:hAnsi="Times New Roman"/>
          <w:color w:val="FF0000"/>
          <w:sz w:val="24"/>
        </w:rPr>
        <w:t>2. Предельное количество этажей зданий, строений, сооружений не подлежит установлению.</w:t>
      </w:r>
    </w:p>
    <w:p w:rsidR="00313C4C" w:rsidRPr="00313C4C" w:rsidRDefault="00313C4C" w:rsidP="00313C4C">
      <w:pPr>
        <w:autoSpaceDE w:val="0"/>
        <w:autoSpaceDN w:val="0"/>
        <w:adjustRightInd w:val="0"/>
        <w:spacing w:line="240" w:lineRule="auto"/>
        <w:ind w:firstLine="567"/>
        <w:jc w:val="both"/>
        <w:rPr>
          <w:rFonts w:ascii="Times New Roman" w:hAnsi="Times New Roman"/>
          <w:i/>
          <w:color w:val="FF0000"/>
          <w:sz w:val="20"/>
          <w:szCs w:val="20"/>
        </w:rPr>
      </w:pPr>
      <w:r w:rsidRPr="00313C4C">
        <w:rPr>
          <w:rFonts w:ascii="Times New Roman" w:hAnsi="Times New Roman"/>
          <w:color w:val="FF000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13C4C" w:rsidRPr="00313C4C" w:rsidRDefault="00313C4C" w:rsidP="00313C4C">
      <w:pPr>
        <w:spacing w:line="240" w:lineRule="auto"/>
        <w:jc w:val="right"/>
        <w:rPr>
          <w:rFonts w:ascii="Times New Roman" w:hAnsi="Times New Roman"/>
          <w:i/>
          <w:color w:val="FF0000"/>
          <w:sz w:val="20"/>
          <w:szCs w:val="20"/>
        </w:rPr>
      </w:pPr>
      <w:r w:rsidRPr="00313C4C">
        <w:rPr>
          <w:rFonts w:ascii="Times New Roman" w:hAnsi="Times New Roman"/>
          <w:color w:val="FF0000"/>
          <w:sz w:val="20"/>
          <w:szCs w:val="20"/>
        </w:rPr>
        <w:t>Таблица 23</w:t>
      </w:r>
    </w:p>
    <w:p w:rsidR="00313C4C" w:rsidRPr="00313C4C" w:rsidRDefault="00313C4C" w:rsidP="00313C4C">
      <w:pPr>
        <w:suppressAutoHyphens/>
        <w:overflowPunct w:val="0"/>
        <w:autoSpaceDE w:val="0"/>
        <w:spacing w:line="240" w:lineRule="auto"/>
        <w:ind w:firstLine="567"/>
        <w:jc w:val="center"/>
        <w:textAlignment w:val="baseline"/>
        <w:rPr>
          <w:rFonts w:ascii="Times New Roman" w:hAnsi="Times New Roman"/>
          <w:i/>
          <w:color w:val="FF0000"/>
          <w:sz w:val="24"/>
          <w:szCs w:val="20"/>
          <w:lang w:eastAsia="ar-SA"/>
        </w:rPr>
      </w:pPr>
      <w:r w:rsidRPr="00313C4C">
        <w:rPr>
          <w:rFonts w:ascii="Times New Roman" w:hAnsi="Times New Roman"/>
          <w:color w:val="FF0000"/>
          <w:sz w:val="24"/>
          <w:szCs w:val="20"/>
          <w:lang w:eastAsia="ar-SA"/>
        </w:rPr>
        <w:t xml:space="preserve">Параметры </w:t>
      </w:r>
    </w:p>
    <w:tbl>
      <w:tblPr>
        <w:tblStyle w:val="aff6"/>
        <w:tblW w:w="9889" w:type="dxa"/>
        <w:tblLook w:val="04A0"/>
      </w:tblPr>
      <w:tblGrid>
        <w:gridCol w:w="2472"/>
        <w:gridCol w:w="2472"/>
        <w:gridCol w:w="2472"/>
        <w:gridCol w:w="2473"/>
      </w:tblGrid>
      <w:tr w:rsidR="00313C4C" w:rsidRPr="00313C4C" w:rsidTr="00A72080">
        <w:trPr>
          <w:trHeight w:val="1243"/>
        </w:trPr>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b/>
                <w:i/>
                <w:color w:val="FF0000"/>
                <w:sz w:val="24"/>
              </w:rPr>
            </w:pPr>
            <w:r w:rsidRPr="00313C4C">
              <w:rPr>
                <w:rFonts w:ascii="Times New Roman" w:hAnsi="Times New Roman"/>
                <w:b/>
                <w:color w:val="FF0000"/>
                <w:sz w:val="24"/>
              </w:rPr>
              <w:t>Максимальный процент застройки в границах земельного участка, %</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1</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12.3</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1</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7.2</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10</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100</w:t>
            </w:r>
          </w:p>
        </w:tc>
      </w:tr>
      <w:tr w:rsidR="00313C4C" w:rsidRPr="00313C4C" w:rsidTr="00A72080">
        <w:tc>
          <w:tcPr>
            <w:tcW w:w="2472" w:type="dxa"/>
            <w:tcBorders>
              <w:top w:val="single" w:sz="4" w:space="0" w:color="auto"/>
              <w:left w:val="single" w:sz="4" w:space="0" w:color="auto"/>
              <w:bottom w:val="single" w:sz="4" w:space="0" w:color="auto"/>
              <w:right w:val="single" w:sz="4" w:space="0" w:color="auto"/>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18</w:t>
            </w:r>
          </w:p>
        </w:tc>
        <w:tc>
          <w:tcPr>
            <w:tcW w:w="2472" w:type="dxa"/>
            <w:tcBorders>
              <w:top w:val="single" w:sz="6" w:space="0" w:color="000000"/>
              <w:left w:val="single" w:sz="6" w:space="0" w:color="000000"/>
              <w:bottom w:val="single" w:sz="6" w:space="0" w:color="000000"/>
              <w:right w:val="single" w:sz="6" w:space="0" w:color="000000"/>
            </w:tcBorders>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НР</w:t>
            </w:r>
            <w:r w:rsidRPr="00313C4C">
              <w:rPr>
                <w:rFonts w:ascii="Times New Roman" w:hAnsi="Times New Roman"/>
                <w:color w:val="FF0000"/>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vAlign w:val="center"/>
          </w:tcPr>
          <w:p w:rsidR="00313C4C" w:rsidRPr="00313C4C" w:rsidRDefault="00313C4C" w:rsidP="00A72080">
            <w:pPr>
              <w:tabs>
                <w:tab w:val="left" w:pos="1620"/>
              </w:tabs>
              <w:ind w:right="-1"/>
              <w:jc w:val="center"/>
              <w:rPr>
                <w:rFonts w:ascii="Times New Roman" w:hAnsi="Times New Roman"/>
                <w:i/>
                <w:color w:val="FF0000"/>
                <w:sz w:val="24"/>
              </w:rPr>
            </w:pPr>
            <w:r w:rsidRPr="00313C4C">
              <w:rPr>
                <w:rFonts w:ascii="Times New Roman" w:hAnsi="Times New Roman"/>
                <w:color w:val="FF0000"/>
                <w:sz w:val="24"/>
              </w:rPr>
              <w:t>100</w:t>
            </w:r>
          </w:p>
        </w:tc>
      </w:tr>
      <w:tr w:rsidR="00313C4C" w:rsidRPr="00313C4C" w:rsidTr="00A72080">
        <w:tc>
          <w:tcPr>
            <w:tcW w:w="9889" w:type="dxa"/>
            <w:gridSpan w:val="4"/>
            <w:tcBorders>
              <w:top w:val="single" w:sz="4" w:space="0" w:color="auto"/>
              <w:left w:val="single" w:sz="4" w:space="0" w:color="auto"/>
              <w:bottom w:val="single" w:sz="4" w:space="0" w:color="auto"/>
              <w:right w:val="single" w:sz="6" w:space="0" w:color="000000"/>
            </w:tcBorders>
          </w:tcPr>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rPr>
              <w:t>Примечания:</w:t>
            </w:r>
          </w:p>
          <w:p w:rsidR="00313C4C" w:rsidRPr="00313C4C" w:rsidRDefault="00313C4C" w:rsidP="00A72080">
            <w:pPr>
              <w:autoSpaceDE w:val="0"/>
              <w:autoSpaceDN w:val="0"/>
              <w:adjustRightInd w:val="0"/>
              <w:ind w:firstLine="567"/>
              <w:jc w:val="both"/>
              <w:rPr>
                <w:rFonts w:ascii="Times New Roman" w:hAnsi="Times New Roman"/>
                <w:i/>
                <w:color w:val="FF0000"/>
                <w:sz w:val="24"/>
              </w:rPr>
            </w:pPr>
            <w:r w:rsidRPr="00313C4C">
              <w:rPr>
                <w:rFonts w:ascii="Times New Roman" w:hAnsi="Times New Roman"/>
                <w:color w:val="FF0000"/>
                <w:sz w:val="24"/>
                <w:vertAlign w:val="superscript"/>
              </w:rPr>
              <w:t>1</w:t>
            </w:r>
            <w:r w:rsidRPr="00313C4C">
              <w:rPr>
                <w:rFonts w:ascii="Times New Roman" w:hAnsi="Times New Roman"/>
                <w:color w:val="FF0000"/>
                <w:sz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313C4C" w:rsidRPr="00313C4C" w:rsidRDefault="00313C4C" w:rsidP="00313C4C">
      <w:pPr>
        <w:autoSpaceDE w:val="0"/>
        <w:autoSpaceDN w:val="0"/>
        <w:adjustRightInd w:val="0"/>
        <w:spacing w:line="240" w:lineRule="auto"/>
        <w:ind w:firstLine="567"/>
        <w:jc w:val="both"/>
        <w:rPr>
          <w:rFonts w:ascii="Times New Roman" w:hAnsi="Times New Roman"/>
          <w:i/>
          <w:color w:val="FF0000"/>
          <w:sz w:val="24"/>
        </w:rPr>
      </w:pPr>
    </w:p>
    <w:p w:rsidR="00313C4C" w:rsidRPr="00313C4C" w:rsidRDefault="00313C4C" w:rsidP="00313C4C">
      <w:pPr>
        <w:suppressAutoHyphens/>
        <w:spacing w:before="120" w:after="120" w:line="240" w:lineRule="auto"/>
        <w:ind w:firstLine="709"/>
        <w:jc w:val="right"/>
        <w:rPr>
          <w:rFonts w:ascii="Times New Roman" w:eastAsia="Times New Roman" w:hAnsi="Times New Roman" w:cs="Tahoma"/>
          <w:b/>
          <w:color w:val="FF0000"/>
          <w:sz w:val="24"/>
          <w:szCs w:val="24"/>
          <w:lang w:eastAsia="ar-SA"/>
        </w:rPr>
      </w:pPr>
    </w:p>
    <w:p w:rsidR="00313C4C" w:rsidRPr="00313C4C" w:rsidRDefault="00313C4C" w:rsidP="00313C4C">
      <w:pPr>
        <w:suppressAutoHyphens/>
        <w:spacing w:before="120" w:after="120" w:line="240" w:lineRule="auto"/>
        <w:ind w:firstLine="709"/>
        <w:jc w:val="both"/>
        <w:rPr>
          <w:rFonts w:ascii="Times New Roman" w:eastAsia="Times New Roman" w:hAnsi="Times New Roman" w:cs="Tahoma"/>
          <w:b/>
          <w:color w:val="FF0000"/>
          <w:sz w:val="24"/>
          <w:szCs w:val="24"/>
          <w:lang w:eastAsia="ar-SA"/>
        </w:rPr>
      </w:pPr>
      <w:r w:rsidRPr="00313C4C">
        <w:rPr>
          <w:rFonts w:ascii="Times New Roman" w:eastAsia="Times New Roman" w:hAnsi="Times New Roman" w:cs="Tahoma"/>
          <w:b/>
          <w:color w:val="FF0000"/>
          <w:sz w:val="24"/>
          <w:szCs w:val="24"/>
          <w:lang w:eastAsia="ar-SA"/>
        </w:rPr>
        <w:t>* Регламенты носят рекомендательный характер.</w:t>
      </w:r>
    </w:p>
    <w:p w:rsidR="00313C4C" w:rsidRPr="00313C4C" w:rsidRDefault="00313C4C" w:rsidP="00313C4C">
      <w:pPr>
        <w:suppressAutoHyphens/>
        <w:spacing w:before="120" w:after="120" w:line="240" w:lineRule="auto"/>
        <w:ind w:firstLine="709"/>
        <w:jc w:val="both"/>
        <w:rPr>
          <w:rFonts w:ascii="Times New Roman" w:eastAsia="Times New Roman" w:hAnsi="Times New Roman" w:cs="Tahoma"/>
          <w:color w:val="FF0000"/>
          <w:sz w:val="24"/>
          <w:szCs w:val="24"/>
          <w:lang w:eastAsia="ar-SA"/>
        </w:rPr>
      </w:pPr>
      <w:r w:rsidRPr="00313C4C">
        <w:rPr>
          <w:rFonts w:ascii="Times New Roman" w:eastAsia="Times New Roman" w:hAnsi="Times New Roman" w:cs="Tahoma"/>
          <w:color w:val="FF0000"/>
          <w:sz w:val="24"/>
          <w:szCs w:val="24"/>
          <w:lang w:eastAsia="ar-SA"/>
        </w:rPr>
        <w:lastRenderedPageBreak/>
        <w:t>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Градостроительный кодекс РФ).</w:t>
      </w:r>
    </w:p>
    <w:p w:rsidR="00780058" w:rsidRPr="00780058" w:rsidRDefault="00780058" w:rsidP="00780058">
      <w:pPr>
        <w:suppressAutoHyphens/>
        <w:spacing w:before="120" w:after="120" w:line="240" w:lineRule="auto"/>
        <w:ind w:firstLine="709"/>
        <w:jc w:val="center"/>
        <w:rPr>
          <w:rFonts w:ascii="Times New Roman" w:eastAsia="Times New Roman" w:hAnsi="Times New Roman"/>
          <w:b/>
          <w:color w:val="FF0000"/>
          <w:sz w:val="28"/>
          <w:szCs w:val="28"/>
          <w:lang w:eastAsia="ar-SA"/>
        </w:rPr>
      </w:pPr>
      <w:r w:rsidRPr="00780058">
        <w:rPr>
          <w:rFonts w:ascii="Times New Roman" w:hAnsi="Times New Roman"/>
          <w:b/>
          <w:color w:val="FF0000"/>
          <w:sz w:val="28"/>
          <w:szCs w:val="28"/>
        </w:rPr>
        <w:t>Статья 13.8. Рекреационные зоны</w:t>
      </w:r>
    </w:p>
    <w:p w:rsidR="00780058" w:rsidRPr="00780058" w:rsidRDefault="00780058" w:rsidP="00780058">
      <w:pPr>
        <w:suppressAutoHyphens/>
        <w:spacing w:before="120" w:after="120" w:line="240" w:lineRule="auto"/>
        <w:ind w:firstLine="709"/>
        <w:jc w:val="right"/>
        <w:rPr>
          <w:rFonts w:ascii="Times New Roman" w:eastAsia="Times New Roman" w:hAnsi="Times New Roman" w:cs="Tahoma"/>
          <w:b/>
          <w:color w:val="FF0000"/>
          <w:sz w:val="24"/>
          <w:szCs w:val="24"/>
          <w:lang w:eastAsia="ar-SA"/>
        </w:rPr>
      </w:pPr>
      <w:r w:rsidRPr="00780058">
        <w:rPr>
          <w:rFonts w:ascii="Times New Roman" w:eastAsia="Times New Roman" w:hAnsi="Times New Roman" w:cs="Tahoma"/>
          <w:b/>
          <w:color w:val="FF0000"/>
          <w:sz w:val="24"/>
          <w:szCs w:val="24"/>
          <w:lang w:eastAsia="ar-SA"/>
        </w:rPr>
        <w:t>Индекс зоны Р 1</w:t>
      </w:r>
    </w:p>
    <w:p w:rsidR="00780058" w:rsidRPr="00780058" w:rsidRDefault="00780058" w:rsidP="00780058">
      <w:pPr>
        <w:suppressAutoHyphens/>
        <w:spacing w:before="120" w:after="120" w:line="240" w:lineRule="auto"/>
        <w:ind w:firstLine="709"/>
        <w:jc w:val="right"/>
        <w:rPr>
          <w:rFonts w:ascii="Times New Roman" w:eastAsia="Times New Roman" w:hAnsi="Times New Roman" w:cs="Tahoma"/>
          <w:b/>
          <w:color w:val="FF0000"/>
          <w:sz w:val="24"/>
          <w:szCs w:val="24"/>
          <w:lang w:eastAsia="ar-SA"/>
        </w:rPr>
      </w:pPr>
      <w:r w:rsidRPr="00780058">
        <w:rPr>
          <w:rFonts w:ascii="Times New Roman" w:eastAsia="Times New Roman" w:hAnsi="Times New Roman" w:cs="Tahoma"/>
          <w:b/>
          <w:color w:val="FF0000"/>
          <w:sz w:val="24"/>
          <w:szCs w:val="24"/>
          <w:lang w:eastAsia="ar-SA"/>
        </w:rPr>
        <w:t>Зона зеленых насаждений общего пользования</w:t>
      </w:r>
    </w:p>
    <w:p w:rsidR="00780058" w:rsidRPr="00780058" w:rsidRDefault="00780058" w:rsidP="00780058">
      <w:pPr>
        <w:suppressAutoHyphens/>
        <w:spacing w:before="120" w:after="120" w:line="240" w:lineRule="auto"/>
        <w:ind w:firstLine="709"/>
        <w:jc w:val="right"/>
        <w:rPr>
          <w:rFonts w:ascii="Times New Roman" w:eastAsia="Times New Roman" w:hAnsi="Times New Roman" w:cs="Tahoma"/>
          <w:b/>
          <w:color w:val="FF0000"/>
          <w:sz w:val="24"/>
          <w:szCs w:val="24"/>
          <w:lang w:eastAsia="ar-SA"/>
        </w:rPr>
      </w:pPr>
      <w:r w:rsidRPr="00780058">
        <w:rPr>
          <w:rFonts w:ascii="Times New Roman" w:eastAsia="Times New Roman" w:hAnsi="Times New Roman" w:cs="Tahoma"/>
          <w:b/>
          <w:color w:val="FF0000"/>
          <w:sz w:val="24"/>
          <w:szCs w:val="24"/>
          <w:lang w:eastAsia="ar-SA"/>
        </w:rPr>
        <w:t>Индекс зоны Р 2</w:t>
      </w:r>
    </w:p>
    <w:p w:rsidR="00780058" w:rsidRPr="00780058" w:rsidRDefault="00780058" w:rsidP="00780058">
      <w:pPr>
        <w:tabs>
          <w:tab w:val="left" w:pos="1155"/>
        </w:tabs>
        <w:suppressAutoHyphens/>
        <w:spacing w:after="0" w:line="240" w:lineRule="auto"/>
        <w:ind w:left="5670"/>
        <w:jc w:val="right"/>
        <w:rPr>
          <w:rFonts w:ascii="Times New Roman" w:eastAsia="Times New Roman" w:hAnsi="Times New Roman" w:cs="Tahoma"/>
          <w:b/>
          <w:color w:val="FF0000"/>
          <w:sz w:val="24"/>
          <w:szCs w:val="24"/>
          <w:lang w:eastAsia="ar-SA"/>
        </w:rPr>
      </w:pPr>
      <w:r w:rsidRPr="00780058">
        <w:rPr>
          <w:rFonts w:ascii="Times New Roman" w:eastAsia="Times New Roman" w:hAnsi="Times New Roman" w:cs="Tahoma"/>
          <w:b/>
          <w:color w:val="FF0000"/>
          <w:sz w:val="24"/>
          <w:szCs w:val="24"/>
          <w:lang w:eastAsia="ar-SA"/>
        </w:rPr>
        <w:t>Зона спортивных сооружений</w:t>
      </w:r>
    </w:p>
    <w:p w:rsidR="00780058" w:rsidRPr="00780058" w:rsidRDefault="00780058" w:rsidP="00780058">
      <w:pPr>
        <w:suppressAutoHyphens/>
        <w:spacing w:before="120" w:after="120" w:line="240" w:lineRule="auto"/>
        <w:ind w:firstLine="709"/>
        <w:jc w:val="right"/>
        <w:rPr>
          <w:rFonts w:ascii="Times New Roman" w:eastAsia="Times New Roman" w:hAnsi="Times New Roman" w:cs="Tahoma"/>
          <w:b/>
          <w:color w:val="FF0000"/>
          <w:sz w:val="24"/>
          <w:szCs w:val="24"/>
          <w:lang w:eastAsia="ar-SA"/>
        </w:rPr>
      </w:pPr>
      <w:r w:rsidRPr="00780058">
        <w:rPr>
          <w:rFonts w:ascii="Times New Roman" w:eastAsia="Times New Roman" w:hAnsi="Times New Roman" w:cs="Tahoma"/>
          <w:b/>
          <w:color w:val="FF0000"/>
          <w:sz w:val="24"/>
          <w:szCs w:val="24"/>
          <w:lang w:eastAsia="ar-SA"/>
        </w:rPr>
        <w:t>Индекс зоны Р 3</w:t>
      </w:r>
    </w:p>
    <w:p w:rsidR="00780058" w:rsidRPr="00780058" w:rsidRDefault="00780058" w:rsidP="00780058">
      <w:pPr>
        <w:suppressAutoHyphens/>
        <w:spacing w:after="0" w:line="240" w:lineRule="auto"/>
        <w:ind w:left="5760"/>
        <w:jc w:val="right"/>
        <w:rPr>
          <w:rFonts w:ascii="Times New Roman" w:eastAsia="Times New Roman" w:hAnsi="Times New Roman"/>
          <w:b/>
          <w:color w:val="FF0000"/>
          <w:sz w:val="24"/>
          <w:szCs w:val="24"/>
          <w:lang w:eastAsia="ar-SA"/>
        </w:rPr>
      </w:pPr>
      <w:r w:rsidRPr="00780058">
        <w:rPr>
          <w:rFonts w:ascii="Times New Roman" w:eastAsia="Times New Roman" w:hAnsi="Times New Roman"/>
          <w:b/>
          <w:color w:val="FF0000"/>
          <w:sz w:val="24"/>
          <w:szCs w:val="24"/>
          <w:lang w:eastAsia="ar-SA"/>
        </w:rPr>
        <w:t>Водные объекты</w:t>
      </w:r>
    </w:p>
    <w:p w:rsidR="00780058" w:rsidRPr="00780058" w:rsidRDefault="00780058" w:rsidP="00780058">
      <w:pPr>
        <w:suppressAutoHyphens/>
        <w:overflowPunct w:val="0"/>
        <w:autoSpaceDE w:val="0"/>
        <w:spacing w:line="240" w:lineRule="auto"/>
        <w:ind w:firstLine="567"/>
        <w:jc w:val="center"/>
        <w:textAlignment w:val="baseline"/>
        <w:rPr>
          <w:rFonts w:ascii="Times New Roman" w:hAnsi="Times New Roman"/>
          <w:i/>
          <w:color w:val="FF0000"/>
          <w:sz w:val="24"/>
          <w:szCs w:val="20"/>
          <w:lang w:eastAsia="ar-SA"/>
        </w:rPr>
      </w:pPr>
      <w:r w:rsidRPr="00780058">
        <w:rPr>
          <w:rFonts w:ascii="Times New Roman" w:hAnsi="Times New Roman"/>
          <w:color w:val="FF0000"/>
          <w:sz w:val="24"/>
          <w:szCs w:val="20"/>
          <w:lang w:eastAsia="ar-SA"/>
        </w:rPr>
        <w:t xml:space="preserve">Виды разрешенного использования земельных участков и </w:t>
      </w:r>
    </w:p>
    <w:p w:rsidR="00780058" w:rsidRPr="00780058" w:rsidRDefault="00780058" w:rsidP="00780058">
      <w:pPr>
        <w:suppressAutoHyphens/>
        <w:overflowPunct w:val="0"/>
        <w:autoSpaceDE w:val="0"/>
        <w:spacing w:line="240" w:lineRule="auto"/>
        <w:ind w:firstLine="567"/>
        <w:jc w:val="center"/>
        <w:textAlignment w:val="baseline"/>
        <w:rPr>
          <w:rFonts w:ascii="Times New Roman" w:hAnsi="Times New Roman"/>
          <w:i/>
          <w:color w:val="FF0000"/>
          <w:sz w:val="24"/>
          <w:szCs w:val="20"/>
          <w:lang w:eastAsia="ar-SA"/>
        </w:rPr>
      </w:pPr>
      <w:r w:rsidRPr="00780058">
        <w:rPr>
          <w:rFonts w:ascii="Times New Roman" w:hAnsi="Times New Roman"/>
          <w:color w:val="FF0000"/>
          <w:sz w:val="24"/>
          <w:szCs w:val="20"/>
          <w:lang w:eastAsia="ar-SA"/>
        </w:rPr>
        <w:t>объектов капитального строительства</w:t>
      </w:r>
    </w:p>
    <w:tbl>
      <w:tblPr>
        <w:tblStyle w:val="aff6"/>
        <w:tblW w:w="9889" w:type="dxa"/>
        <w:tblLayout w:type="fixed"/>
        <w:tblLook w:val="04A0"/>
      </w:tblPr>
      <w:tblGrid>
        <w:gridCol w:w="2943"/>
        <w:gridCol w:w="5529"/>
        <w:gridCol w:w="1417"/>
      </w:tblGrid>
      <w:tr w:rsidR="00780058" w:rsidRPr="00780058" w:rsidTr="00A72080">
        <w:tc>
          <w:tcPr>
            <w:tcW w:w="2943" w:type="dxa"/>
            <w:tcBorders>
              <w:top w:val="single" w:sz="4" w:space="0" w:color="auto"/>
              <w:left w:val="single" w:sz="4" w:space="0" w:color="auto"/>
              <w:bottom w:val="single" w:sz="4" w:space="0" w:color="auto"/>
              <w:right w:val="single" w:sz="4" w:space="0" w:color="auto"/>
            </w:tcBorders>
            <w:hideMark/>
          </w:tcPr>
          <w:p w:rsidR="00780058" w:rsidRPr="00780058" w:rsidRDefault="00780058" w:rsidP="00A72080">
            <w:pPr>
              <w:tabs>
                <w:tab w:val="left" w:pos="1620"/>
              </w:tabs>
              <w:ind w:right="-1"/>
              <w:jc w:val="center"/>
              <w:rPr>
                <w:rFonts w:ascii="Times New Roman" w:hAnsi="Times New Roman"/>
                <w:b/>
                <w:i/>
                <w:color w:val="FF0000"/>
                <w:sz w:val="24"/>
              </w:rPr>
            </w:pPr>
            <w:r w:rsidRPr="00780058">
              <w:rPr>
                <w:rFonts w:ascii="Times New Roman" w:hAnsi="Times New Roman"/>
                <w:b/>
                <w:color w:val="FF000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780058" w:rsidRPr="00780058" w:rsidRDefault="00780058" w:rsidP="00A72080">
            <w:pPr>
              <w:tabs>
                <w:tab w:val="left" w:pos="1620"/>
              </w:tabs>
              <w:ind w:right="-1"/>
              <w:jc w:val="center"/>
              <w:rPr>
                <w:rFonts w:ascii="Times New Roman" w:hAnsi="Times New Roman"/>
                <w:b/>
                <w:i/>
                <w:color w:val="FF0000"/>
                <w:sz w:val="24"/>
              </w:rPr>
            </w:pPr>
            <w:r w:rsidRPr="00780058">
              <w:rPr>
                <w:rFonts w:ascii="Times New Roman" w:hAnsi="Times New Roman"/>
                <w:b/>
                <w:color w:val="FF000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780058" w:rsidRPr="00780058" w:rsidRDefault="00780058" w:rsidP="00A72080">
            <w:pPr>
              <w:tabs>
                <w:tab w:val="left" w:pos="1620"/>
              </w:tabs>
              <w:ind w:right="-1"/>
              <w:jc w:val="center"/>
              <w:rPr>
                <w:rFonts w:ascii="Times New Roman" w:hAnsi="Times New Roman"/>
                <w:b/>
                <w:i/>
                <w:color w:val="FF0000"/>
                <w:sz w:val="24"/>
              </w:rPr>
            </w:pPr>
            <w:r w:rsidRPr="00780058">
              <w:rPr>
                <w:rFonts w:ascii="Times New Roman" w:hAnsi="Times New Roman"/>
                <w:b/>
                <w:color w:val="FF0000"/>
                <w:sz w:val="24"/>
              </w:rPr>
              <w:t>Код (числовое обозначение) вида разрешенного использования земельного участка</w:t>
            </w:r>
          </w:p>
        </w:tc>
      </w:tr>
      <w:tr w:rsidR="00780058" w:rsidRPr="00780058" w:rsidTr="00A72080">
        <w:tc>
          <w:tcPr>
            <w:tcW w:w="9889" w:type="dxa"/>
            <w:gridSpan w:val="3"/>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1. Основные виды разрешенного использования</w:t>
            </w:r>
          </w:p>
        </w:tc>
      </w:tr>
      <w:tr w:rsidR="00780058" w:rsidRPr="00780058" w:rsidTr="00A72080">
        <w:tc>
          <w:tcPr>
            <w:tcW w:w="2943"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4.7</w:t>
            </w:r>
          </w:p>
        </w:tc>
      </w:tr>
      <w:tr w:rsidR="00780058" w:rsidRPr="00780058" w:rsidTr="00A72080">
        <w:tc>
          <w:tcPr>
            <w:tcW w:w="2943"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Природно-познавательный туризм</w:t>
            </w:r>
          </w:p>
        </w:tc>
        <w:tc>
          <w:tcPr>
            <w:tcW w:w="5529"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осуществление необходимых природоохранных и природовосстановительных мероприятий</w:t>
            </w:r>
          </w:p>
        </w:tc>
        <w:tc>
          <w:tcPr>
            <w:tcW w:w="1417"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5.2</w:t>
            </w:r>
          </w:p>
        </w:tc>
      </w:tr>
      <w:tr w:rsidR="00780058" w:rsidRPr="00780058" w:rsidTr="00A72080">
        <w:tc>
          <w:tcPr>
            <w:tcW w:w="2943"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Туристическое обслуживание</w:t>
            </w:r>
          </w:p>
        </w:tc>
        <w:tc>
          <w:tcPr>
            <w:tcW w:w="5529"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размещение детских лагерей</w:t>
            </w:r>
          </w:p>
        </w:tc>
        <w:tc>
          <w:tcPr>
            <w:tcW w:w="1417"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5.2.1</w:t>
            </w:r>
          </w:p>
        </w:tc>
      </w:tr>
      <w:tr w:rsidR="00780058" w:rsidRPr="00483723" w:rsidTr="00A72080">
        <w:tc>
          <w:tcPr>
            <w:tcW w:w="2943"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 xml:space="preserve">Охота и рыбалка </w:t>
            </w:r>
          </w:p>
        </w:tc>
        <w:tc>
          <w:tcPr>
            <w:tcW w:w="5529"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 xml:space="preserve">Обустройство мест охоты и рыбалки, в том числе размещение дома охотника или рыболова, </w:t>
            </w:r>
            <w:r w:rsidRPr="00780058">
              <w:rPr>
                <w:rFonts w:ascii="Times New Roman" w:hAnsi="Times New Roman"/>
                <w:color w:val="FF0000"/>
                <w:sz w:val="24"/>
              </w:rPr>
              <w:lastRenderedPageBreak/>
              <w:t>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right w:val="single" w:sz="4" w:space="0" w:color="auto"/>
            </w:tcBorders>
          </w:tcPr>
          <w:p w:rsidR="00780058" w:rsidRPr="00483723" w:rsidRDefault="00780058" w:rsidP="00A72080">
            <w:pPr>
              <w:tabs>
                <w:tab w:val="left" w:pos="1620"/>
              </w:tabs>
              <w:ind w:right="-1"/>
              <w:jc w:val="center"/>
              <w:rPr>
                <w:rFonts w:ascii="Times New Roman" w:hAnsi="Times New Roman"/>
                <w:i/>
                <w:sz w:val="24"/>
              </w:rPr>
            </w:pPr>
            <w:r w:rsidRPr="00483723">
              <w:rPr>
                <w:rFonts w:ascii="Times New Roman" w:hAnsi="Times New Roman"/>
                <w:sz w:val="24"/>
              </w:rPr>
              <w:lastRenderedPageBreak/>
              <w:t>5.3</w:t>
            </w:r>
          </w:p>
        </w:tc>
      </w:tr>
      <w:tr w:rsidR="00780058" w:rsidRPr="00483723" w:rsidTr="00A72080">
        <w:tc>
          <w:tcPr>
            <w:tcW w:w="2943"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lastRenderedPageBreak/>
              <w:t xml:space="preserve">Причалы для маломерных судов </w:t>
            </w:r>
          </w:p>
        </w:tc>
        <w:tc>
          <w:tcPr>
            <w:tcW w:w="5529"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right w:val="single" w:sz="4" w:space="0" w:color="auto"/>
            </w:tcBorders>
          </w:tcPr>
          <w:p w:rsidR="00780058" w:rsidRPr="00483723" w:rsidRDefault="00780058" w:rsidP="00A72080">
            <w:pPr>
              <w:tabs>
                <w:tab w:val="left" w:pos="1620"/>
              </w:tabs>
              <w:ind w:right="-1"/>
              <w:jc w:val="center"/>
              <w:rPr>
                <w:rFonts w:ascii="Times New Roman" w:hAnsi="Times New Roman"/>
                <w:i/>
                <w:sz w:val="24"/>
              </w:rPr>
            </w:pPr>
            <w:r w:rsidRPr="00483723">
              <w:rPr>
                <w:rFonts w:ascii="Times New Roman" w:hAnsi="Times New Roman"/>
                <w:sz w:val="24"/>
              </w:rPr>
              <w:t>5.4</w:t>
            </w:r>
          </w:p>
        </w:tc>
      </w:tr>
      <w:tr w:rsidR="00780058" w:rsidRPr="00483723" w:rsidTr="00A72080">
        <w:tc>
          <w:tcPr>
            <w:tcW w:w="2943"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Деятельность по особой охране и изучению природы</w:t>
            </w:r>
          </w:p>
        </w:tc>
        <w:tc>
          <w:tcPr>
            <w:tcW w:w="5529"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right w:val="single" w:sz="4" w:space="0" w:color="auto"/>
            </w:tcBorders>
          </w:tcPr>
          <w:p w:rsidR="00780058" w:rsidRPr="00483723" w:rsidRDefault="00780058" w:rsidP="00A72080">
            <w:pPr>
              <w:tabs>
                <w:tab w:val="left" w:pos="1620"/>
              </w:tabs>
              <w:ind w:right="-1"/>
              <w:jc w:val="center"/>
              <w:rPr>
                <w:rFonts w:ascii="Times New Roman" w:hAnsi="Times New Roman"/>
                <w:i/>
                <w:sz w:val="24"/>
              </w:rPr>
            </w:pPr>
            <w:r w:rsidRPr="00483723">
              <w:rPr>
                <w:rFonts w:ascii="Times New Roman" w:hAnsi="Times New Roman"/>
                <w:sz w:val="24"/>
              </w:rPr>
              <w:t>9.0</w:t>
            </w:r>
          </w:p>
        </w:tc>
      </w:tr>
      <w:tr w:rsidR="00780058" w:rsidRPr="00780058" w:rsidTr="00A72080">
        <w:tc>
          <w:tcPr>
            <w:tcW w:w="2943"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Охрана природных территорий</w:t>
            </w:r>
          </w:p>
        </w:tc>
        <w:tc>
          <w:tcPr>
            <w:tcW w:w="5529"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9.1</w:t>
            </w:r>
          </w:p>
        </w:tc>
      </w:tr>
      <w:tr w:rsidR="00780058" w:rsidRPr="00780058" w:rsidTr="00A72080">
        <w:tc>
          <w:tcPr>
            <w:tcW w:w="2943"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Курортная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7"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9.2</w:t>
            </w:r>
          </w:p>
        </w:tc>
      </w:tr>
      <w:tr w:rsidR="00780058" w:rsidRPr="00780058" w:rsidTr="00A72080">
        <w:tc>
          <w:tcPr>
            <w:tcW w:w="2943"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Санаторная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 xml:space="preserve">Размещение санаториев и профилакториев, обеспечивающих оказание услуги по лечению и оздоровлению населения; </w:t>
            </w:r>
          </w:p>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обустройство лечебно-оздоровительных местностей (пляжи, бюветы, места добычи целебной грязи);</w:t>
            </w:r>
          </w:p>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размещение лечебно-оздоровительных лагерей</w:t>
            </w:r>
          </w:p>
        </w:tc>
        <w:tc>
          <w:tcPr>
            <w:tcW w:w="1417"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9.2.1</w:t>
            </w:r>
          </w:p>
        </w:tc>
      </w:tr>
      <w:tr w:rsidR="00780058" w:rsidRPr="00780058" w:rsidTr="00A72080">
        <w:tc>
          <w:tcPr>
            <w:tcW w:w="2943"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Историко-культурная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 xml:space="preserve">Зона предназначена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w:t>
            </w:r>
            <w:r w:rsidRPr="00780058">
              <w:rPr>
                <w:rFonts w:ascii="Times New Roman" w:hAnsi="Times New Roman"/>
                <w:color w:val="FF0000"/>
                <w:sz w:val="24"/>
              </w:rPr>
              <w:lastRenderedPageBreak/>
              <w:t>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lastRenderedPageBreak/>
              <w:t>9.3</w:t>
            </w:r>
          </w:p>
        </w:tc>
      </w:tr>
      <w:tr w:rsidR="00780058" w:rsidRPr="00780058" w:rsidTr="00A72080">
        <w:tc>
          <w:tcPr>
            <w:tcW w:w="2943"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lastRenderedPageBreak/>
              <w:t>Использование лесов</w:t>
            </w:r>
            <w:r w:rsidRPr="00780058">
              <w:rPr>
                <w:rFonts w:ascii="Times New Roman" w:hAnsi="Times New Roman"/>
                <w:color w:val="FF0000"/>
                <w:sz w:val="24"/>
              </w:rPr>
              <w:tab/>
            </w:r>
            <w:r w:rsidRPr="00780058">
              <w:rPr>
                <w:rFonts w:ascii="Times New Roman" w:hAnsi="Times New Roman"/>
                <w:color w:val="FF0000"/>
                <w:sz w:val="24"/>
              </w:rPr>
              <w:tab/>
            </w:r>
          </w:p>
        </w:tc>
        <w:tc>
          <w:tcPr>
            <w:tcW w:w="5529"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1417"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10.0</w:t>
            </w:r>
          </w:p>
        </w:tc>
      </w:tr>
      <w:tr w:rsidR="00780058" w:rsidRPr="00780058" w:rsidTr="00A72080">
        <w:tc>
          <w:tcPr>
            <w:tcW w:w="2943"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11.0</w:t>
            </w:r>
          </w:p>
        </w:tc>
      </w:tr>
      <w:tr w:rsidR="00780058" w:rsidRPr="00780058" w:rsidTr="00A72080">
        <w:tc>
          <w:tcPr>
            <w:tcW w:w="2943"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Общее пользование водными объектами</w:t>
            </w:r>
          </w:p>
        </w:tc>
        <w:tc>
          <w:tcPr>
            <w:tcW w:w="5529"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11.1</w:t>
            </w:r>
          </w:p>
        </w:tc>
      </w:tr>
      <w:tr w:rsidR="00780058" w:rsidRPr="00780058" w:rsidTr="00A72080">
        <w:tc>
          <w:tcPr>
            <w:tcW w:w="2943"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12.0</w:t>
            </w:r>
          </w:p>
        </w:tc>
      </w:tr>
      <w:tr w:rsidR="00780058" w:rsidRPr="00780058" w:rsidTr="00A72080">
        <w:tc>
          <w:tcPr>
            <w:tcW w:w="9889" w:type="dxa"/>
            <w:gridSpan w:val="3"/>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2. Условно разрешенные виды использования - не предусмотрены</w:t>
            </w:r>
          </w:p>
        </w:tc>
      </w:tr>
      <w:tr w:rsidR="00780058" w:rsidRPr="00780058" w:rsidTr="00A72080">
        <w:tc>
          <w:tcPr>
            <w:tcW w:w="9889" w:type="dxa"/>
            <w:gridSpan w:val="3"/>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3. Вспомогательные виды разрешенного использования</w:t>
            </w:r>
          </w:p>
        </w:tc>
      </w:tr>
      <w:tr w:rsidR="00780058" w:rsidRPr="00780058" w:rsidTr="00A72080">
        <w:tc>
          <w:tcPr>
            <w:tcW w:w="2943"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w:t>
            </w:r>
            <w:r w:rsidRPr="00780058">
              <w:rPr>
                <w:rFonts w:ascii="Times New Roman" w:hAnsi="Times New Roman"/>
                <w:color w:val="FF0000"/>
                <w:sz w:val="24"/>
              </w:rPr>
              <w:lastRenderedPageBreak/>
              <w:t>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lastRenderedPageBreak/>
              <w:t>3.1</w:t>
            </w:r>
          </w:p>
        </w:tc>
      </w:tr>
      <w:tr w:rsidR="00780058" w:rsidRPr="00780058" w:rsidTr="00A72080">
        <w:tc>
          <w:tcPr>
            <w:tcW w:w="2943"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lastRenderedPageBreak/>
              <w:t>Спорт</w:t>
            </w:r>
          </w:p>
          <w:p w:rsidR="00780058" w:rsidRPr="00780058" w:rsidRDefault="00780058" w:rsidP="00A72080">
            <w:pPr>
              <w:tabs>
                <w:tab w:val="left" w:pos="1620"/>
              </w:tabs>
              <w:ind w:right="-1"/>
              <w:jc w:val="both"/>
              <w:rPr>
                <w:rFonts w:ascii="Times New Roman" w:hAnsi="Times New Roman"/>
                <w:i/>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5.1</w:t>
            </w:r>
          </w:p>
        </w:tc>
      </w:tr>
      <w:tr w:rsidR="00780058" w:rsidRPr="00780058" w:rsidTr="00A72080">
        <w:tc>
          <w:tcPr>
            <w:tcW w:w="2943"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Размещение автомобильных дорог и технически связанных с ними сооружений;</w:t>
            </w:r>
          </w:p>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80058" w:rsidRPr="00780058" w:rsidRDefault="00780058" w:rsidP="00A72080">
            <w:pPr>
              <w:tabs>
                <w:tab w:val="left" w:pos="1620"/>
              </w:tabs>
              <w:ind w:right="-1"/>
              <w:jc w:val="both"/>
              <w:rPr>
                <w:rFonts w:ascii="Times New Roman" w:hAnsi="Times New Roman"/>
                <w:i/>
                <w:color w:val="FF0000"/>
                <w:sz w:val="24"/>
              </w:rPr>
            </w:pPr>
            <w:r w:rsidRPr="00780058">
              <w:rPr>
                <w:rFonts w:ascii="Times New Roman" w:hAnsi="Times New Roman"/>
                <w:color w:val="FF000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7.2</w:t>
            </w:r>
          </w:p>
        </w:tc>
      </w:tr>
    </w:tbl>
    <w:p w:rsidR="00780058" w:rsidRPr="00780058" w:rsidRDefault="00780058" w:rsidP="00780058">
      <w:pPr>
        <w:spacing w:line="240" w:lineRule="auto"/>
        <w:ind w:firstLine="567"/>
        <w:jc w:val="both"/>
        <w:rPr>
          <w:rFonts w:ascii="Times New Roman" w:hAnsi="Times New Roman"/>
          <w:b/>
          <w:i/>
          <w:color w:val="FF0000"/>
          <w:sz w:val="24"/>
        </w:rPr>
      </w:pPr>
    </w:p>
    <w:p w:rsidR="00780058" w:rsidRPr="00780058" w:rsidRDefault="00780058" w:rsidP="00780058">
      <w:pPr>
        <w:spacing w:line="240" w:lineRule="auto"/>
        <w:ind w:firstLine="567"/>
        <w:jc w:val="both"/>
        <w:rPr>
          <w:rFonts w:ascii="Times New Roman" w:hAnsi="Times New Roman"/>
          <w:b/>
          <w:i/>
          <w:color w:val="FF0000"/>
          <w:sz w:val="24"/>
        </w:rPr>
      </w:pPr>
      <w:r w:rsidRPr="00780058">
        <w:rPr>
          <w:rFonts w:ascii="Times New Roman" w:hAnsi="Times New Roman"/>
          <w:b/>
          <w:color w:val="FF000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80058" w:rsidRPr="00780058" w:rsidRDefault="00780058" w:rsidP="00780058">
      <w:pPr>
        <w:autoSpaceDE w:val="0"/>
        <w:autoSpaceDN w:val="0"/>
        <w:adjustRightInd w:val="0"/>
        <w:spacing w:line="240" w:lineRule="auto"/>
        <w:ind w:firstLine="567"/>
        <w:jc w:val="both"/>
        <w:rPr>
          <w:rFonts w:ascii="Times New Roman" w:hAnsi="Times New Roman"/>
          <w:i/>
          <w:color w:val="FF0000"/>
          <w:sz w:val="24"/>
        </w:rPr>
      </w:pPr>
      <w:r w:rsidRPr="00780058">
        <w:rPr>
          <w:rFonts w:ascii="Times New Roman" w:hAnsi="Times New Roman"/>
          <w:color w:val="FF000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780058" w:rsidRPr="00780058" w:rsidRDefault="00780058" w:rsidP="00780058">
      <w:pPr>
        <w:autoSpaceDE w:val="0"/>
        <w:autoSpaceDN w:val="0"/>
        <w:adjustRightInd w:val="0"/>
        <w:spacing w:line="240" w:lineRule="auto"/>
        <w:ind w:firstLine="567"/>
        <w:jc w:val="both"/>
        <w:rPr>
          <w:rFonts w:ascii="Times New Roman" w:hAnsi="Times New Roman"/>
          <w:i/>
          <w:color w:val="FF0000"/>
          <w:sz w:val="24"/>
        </w:rPr>
      </w:pPr>
      <w:r w:rsidRPr="00780058">
        <w:rPr>
          <w:rFonts w:ascii="Times New Roman" w:hAnsi="Times New Roman"/>
          <w:color w:val="FF000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780058" w:rsidRPr="00780058" w:rsidRDefault="00780058" w:rsidP="00780058">
      <w:pPr>
        <w:autoSpaceDE w:val="0"/>
        <w:autoSpaceDN w:val="0"/>
        <w:adjustRightInd w:val="0"/>
        <w:spacing w:line="240" w:lineRule="auto"/>
        <w:ind w:firstLine="567"/>
        <w:jc w:val="both"/>
        <w:rPr>
          <w:rFonts w:ascii="Times New Roman" w:hAnsi="Times New Roman"/>
          <w:i/>
          <w:color w:val="FF0000"/>
          <w:sz w:val="24"/>
        </w:rPr>
      </w:pPr>
      <w:r w:rsidRPr="00780058">
        <w:rPr>
          <w:rFonts w:ascii="Times New Roman" w:hAnsi="Times New Roman"/>
          <w:color w:val="FF0000"/>
          <w:sz w:val="24"/>
        </w:rPr>
        <w:t>Для объектов, включенных в вид разрешённого использования с кодом 12.0 – 0 м.</w:t>
      </w:r>
    </w:p>
    <w:p w:rsidR="00780058" w:rsidRPr="00780058" w:rsidRDefault="00780058" w:rsidP="00780058">
      <w:pPr>
        <w:autoSpaceDE w:val="0"/>
        <w:autoSpaceDN w:val="0"/>
        <w:adjustRightInd w:val="0"/>
        <w:spacing w:line="240" w:lineRule="auto"/>
        <w:ind w:firstLine="567"/>
        <w:jc w:val="both"/>
        <w:rPr>
          <w:rFonts w:ascii="Times New Roman" w:hAnsi="Times New Roman"/>
          <w:i/>
          <w:color w:val="FF0000"/>
          <w:sz w:val="24"/>
        </w:rPr>
      </w:pPr>
      <w:r w:rsidRPr="00780058">
        <w:rPr>
          <w:rFonts w:ascii="Times New Roman" w:hAnsi="Times New Roman"/>
          <w:color w:val="FF0000"/>
          <w:sz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780058" w:rsidRPr="00780058" w:rsidRDefault="00780058" w:rsidP="00780058">
      <w:pPr>
        <w:autoSpaceDE w:val="0"/>
        <w:autoSpaceDN w:val="0"/>
        <w:adjustRightInd w:val="0"/>
        <w:spacing w:line="240" w:lineRule="auto"/>
        <w:ind w:firstLine="567"/>
        <w:jc w:val="both"/>
        <w:rPr>
          <w:rFonts w:ascii="Times New Roman" w:hAnsi="Times New Roman"/>
          <w:i/>
          <w:color w:val="FF0000"/>
          <w:sz w:val="24"/>
        </w:rPr>
      </w:pPr>
      <w:r w:rsidRPr="00780058">
        <w:rPr>
          <w:rFonts w:ascii="Times New Roman" w:hAnsi="Times New Roman"/>
          <w:color w:val="FF0000"/>
          <w:sz w:val="24"/>
        </w:rPr>
        <w:t>Для объектов, включенных в вид разрешённого использования с кодом 11.0, не подлежит установлению.</w:t>
      </w:r>
    </w:p>
    <w:p w:rsidR="00780058" w:rsidRPr="00780058" w:rsidRDefault="00780058" w:rsidP="00780058">
      <w:pPr>
        <w:autoSpaceDE w:val="0"/>
        <w:autoSpaceDN w:val="0"/>
        <w:adjustRightInd w:val="0"/>
        <w:spacing w:line="240" w:lineRule="auto"/>
        <w:ind w:firstLine="567"/>
        <w:jc w:val="both"/>
        <w:rPr>
          <w:rFonts w:ascii="Times New Roman" w:hAnsi="Times New Roman"/>
          <w:i/>
          <w:color w:val="FF0000"/>
          <w:sz w:val="24"/>
        </w:rPr>
      </w:pPr>
      <w:r w:rsidRPr="00780058">
        <w:rPr>
          <w:rFonts w:ascii="Times New Roman" w:hAnsi="Times New Roman"/>
          <w:color w:val="FF0000"/>
          <w:sz w:val="24"/>
        </w:rPr>
        <w:t>2. Предельное количество этажей зданий, строений, сооружений - не выше 3 этажей.</w:t>
      </w:r>
    </w:p>
    <w:p w:rsidR="00780058" w:rsidRPr="00780058" w:rsidRDefault="00780058" w:rsidP="00780058">
      <w:pPr>
        <w:autoSpaceDE w:val="0"/>
        <w:autoSpaceDN w:val="0"/>
        <w:adjustRightInd w:val="0"/>
        <w:spacing w:line="240" w:lineRule="auto"/>
        <w:ind w:firstLine="567"/>
        <w:jc w:val="both"/>
        <w:rPr>
          <w:rFonts w:ascii="Times New Roman" w:hAnsi="Times New Roman"/>
          <w:i/>
          <w:color w:val="FF0000"/>
          <w:sz w:val="24"/>
        </w:rPr>
      </w:pPr>
      <w:r w:rsidRPr="00780058">
        <w:rPr>
          <w:rFonts w:ascii="Times New Roman" w:hAnsi="Times New Roman"/>
          <w:color w:val="FF0000"/>
          <w:sz w:val="24"/>
        </w:rPr>
        <w:lastRenderedPageBreak/>
        <w:t>Для объектов, включенных в вид разрешенного использования с кодами 3.1, 7.2, 9.0, 9.1, 9.2, 9.3, 10.0, 11.0, 11.1, 12.0 не подлежит установлению.</w:t>
      </w:r>
    </w:p>
    <w:p w:rsidR="00780058" w:rsidRPr="00780058" w:rsidRDefault="00780058" w:rsidP="00780058">
      <w:pPr>
        <w:autoSpaceDE w:val="0"/>
        <w:autoSpaceDN w:val="0"/>
        <w:adjustRightInd w:val="0"/>
        <w:spacing w:line="240" w:lineRule="auto"/>
        <w:ind w:firstLine="567"/>
        <w:jc w:val="both"/>
        <w:rPr>
          <w:rFonts w:ascii="Times New Roman" w:hAnsi="Times New Roman"/>
          <w:i/>
          <w:color w:val="FF0000"/>
          <w:sz w:val="20"/>
          <w:szCs w:val="20"/>
        </w:rPr>
      </w:pPr>
      <w:r w:rsidRPr="00780058">
        <w:rPr>
          <w:rFonts w:ascii="Times New Roman" w:hAnsi="Times New Roman"/>
          <w:color w:val="FF000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80058" w:rsidRPr="00780058" w:rsidRDefault="00780058" w:rsidP="00780058">
      <w:pPr>
        <w:spacing w:line="240" w:lineRule="auto"/>
        <w:jc w:val="right"/>
        <w:rPr>
          <w:rFonts w:ascii="Times New Roman" w:hAnsi="Times New Roman"/>
          <w:i/>
          <w:color w:val="FF0000"/>
          <w:sz w:val="20"/>
          <w:szCs w:val="20"/>
        </w:rPr>
      </w:pPr>
      <w:r w:rsidRPr="00780058">
        <w:rPr>
          <w:rFonts w:ascii="Times New Roman" w:hAnsi="Times New Roman"/>
          <w:color w:val="FF0000"/>
          <w:sz w:val="20"/>
          <w:szCs w:val="20"/>
        </w:rPr>
        <w:t>Таблица 19</w:t>
      </w:r>
    </w:p>
    <w:p w:rsidR="00780058" w:rsidRPr="00780058" w:rsidRDefault="00780058" w:rsidP="00780058">
      <w:pPr>
        <w:suppressAutoHyphens/>
        <w:overflowPunct w:val="0"/>
        <w:autoSpaceDE w:val="0"/>
        <w:spacing w:line="240" w:lineRule="auto"/>
        <w:ind w:firstLine="567"/>
        <w:jc w:val="center"/>
        <w:textAlignment w:val="baseline"/>
        <w:rPr>
          <w:rFonts w:ascii="Times New Roman" w:hAnsi="Times New Roman"/>
          <w:i/>
          <w:color w:val="FF0000"/>
          <w:sz w:val="24"/>
          <w:szCs w:val="20"/>
          <w:lang w:eastAsia="ar-SA"/>
        </w:rPr>
      </w:pPr>
      <w:r w:rsidRPr="00780058">
        <w:rPr>
          <w:rFonts w:ascii="Times New Roman" w:hAnsi="Times New Roman"/>
          <w:color w:val="FF0000"/>
          <w:sz w:val="24"/>
          <w:szCs w:val="20"/>
          <w:lang w:eastAsia="ar-SA"/>
        </w:rPr>
        <w:t xml:space="preserve">Параметры </w:t>
      </w:r>
    </w:p>
    <w:tbl>
      <w:tblPr>
        <w:tblStyle w:val="aff6"/>
        <w:tblW w:w="9889" w:type="dxa"/>
        <w:tblLook w:val="04A0"/>
      </w:tblPr>
      <w:tblGrid>
        <w:gridCol w:w="2472"/>
        <w:gridCol w:w="2472"/>
        <w:gridCol w:w="2472"/>
        <w:gridCol w:w="2473"/>
      </w:tblGrid>
      <w:tr w:rsidR="00780058" w:rsidRPr="00780058" w:rsidTr="00A72080">
        <w:trPr>
          <w:trHeight w:val="1243"/>
        </w:trPr>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b/>
                <w:i/>
                <w:color w:val="FF0000"/>
                <w:sz w:val="24"/>
              </w:rPr>
            </w:pPr>
            <w:r w:rsidRPr="00780058">
              <w:rPr>
                <w:rFonts w:ascii="Times New Roman" w:hAnsi="Times New Roman"/>
                <w:b/>
                <w:color w:val="FF000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b/>
                <w:i/>
                <w:color w:val="FF0000"/>
                <w:sz w:val="24"/>
              </w:rPr>
            </w:pPr>
            <w:r w:rsidRPr="00780058">
              <w:rPr>
                <w:rFonts w:ascii="Times New Roman" w:hAnsi="Times New Roman"/>
                <w:b/>
                <w:color w:val="FF000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b/>
                <w:i/>
                <w:color w:val="FF0000"/>
                <w:sz w:val="24"/>
              </w:rPr>
            </w:pPr>
            <w:r w:rsidRPr="00780058">
              <w:rPr>
                <w:rFonts w:ascii="Times New Roman" w:hAnsi="Times New Roman"/>
                <w:b/>
                <w:color w:val="FF000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b/>
                <w:i/>
                <w:color w:val="FF0000"/>
                <w:sz w:val="24"/>
              </w:rPr>
            </w:pPr>
            <w:r w:rsidRPr="00780058">
              <w:rPr>
                <w:rFonts w:ascii="Times New Roman" w:hAnsi="Times New Roman"/>
                <w:b/>
                <w:color w:val="FF0000"/>
                <w:sz w:val="24"/>
              </w:rPr>
              <w:t>Максимальный процент застройки в границах земельного участка, %</w:t>
            </w:r>
          </w:p>
        </w:tc>
      </w:tr>
      <w:tr w:rsidR="00780058" w:rsidRPr="00780058" w:rsidTr="00A72080">
        <w:tc>
          <w:tcPr>
            <w:tcW w:w="2472"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4.7</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1300</w:t>
            </w:r>
            <w:r w:rsidRPr="00780058">
              <w:rPr>
                <w:rFonts w:ascii="Times New Roman" w:hAnsi="Times New Roman"/>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60</w:t>
            </w:r>
          </w:p>
        </w:tc>
      </w:tr>
      <w:tr w:rsidR="00780058" w:rsidRPr="00780058" w:rsidTr="00A72080">
        <w:tc>
          <w:tcPr>
            <w:tcW w:w="2472"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5.2</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1000</w:t>
            </w:r>
            <w:r w:rsidRPr="00780058">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r>
      <w:tr w:rsidR="00780058" w:rsidRPr="00780058" w:rsidTr="00A72080">
        <w:tc>
          <w:tcPr>
            <w:tcW w:w="2472"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5.2.1</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1000</w:t>
            </w:r>
            <w:r w:rsidRPr="00780058">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r>
      <w:tr w:rsidR="00780058" w:rsidRPr="00780058" w:rsidTr="00A72080">
        <w:tc>
          <w:tcPr>
            <w:tcW w:w="2472"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5.3</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1000</w:t>
            </w:r>
            <w:r w:rsidRPr="00780058">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r>
      <w:tr w:rsidR="00780058" w:rsidRPr="00780058" w:rsidTr="00A72080">
        <w:tc>
          <w:tcPr>
            <w:tcW w:w="2472"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5.4</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r>
      <w:tr w:rsidR="00780058" w:rsidRPr="00780058" w:rsidTr="00A72080">
        <w:tc>
          <w:tcPr>
            <w:tcW w:w="2472"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9.0</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r>
      <w:tr w:rsidR="00780058" w:rsidRPr="00780058" w:rsidTr="00A72080">
        <w:tc>
          <w:tcPr>
            <w:tcW w:w="2472"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9.1</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r>
      <w:tr w:rsidR="00780058" w:rsidRPr="00780058" w:rsidTr="00A72080">
        <w:tc>
          <w:tcPr>
            <w:tcW w:w="2472"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9.2</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r>
      <w:tr w:rsidR="00780058" w:rsidRPr="00780058" w:rsidTr="00A72080">
        <w:tc>
          <w:tcPr>
            <w:tcW w:w="2472"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9.2.1</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1000</w:t>
            </w:r>
            <w:r w:rsidRPr="00780058">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r>
      <w:tr w:rsidR="00780058" w:rsidRPr="00780058" w:rsidTr="00A72080">
        <w:tc>
          <w:tcPr>
            <w:tcW w:w="2472"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9.3</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r>
      <w:tr w:rsidR="00780058" w:rsidRPr="00780058" w:rsidTr="00A72080">
        <w:tc>
          <w:tcPr>
            <w:tcW w:w="2472"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10.0</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r>
      <w:tr w:rsidR="00780058" w:rsidRPr="00780058" w:rsidTr="00A72080">
        <w:tc>
          <w:tcPr>
            <w:tcW w:w="2472"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r>
      <w:tr w:rsidR="00780058" w:rsidRPr="00780058" w:rsidTr="00A72080">
        <w:tc>
          <w:tcPr>
            <w:tcW w:w="2472"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11.1</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r>
      <w:tr w:rsidR="00780058" w:rsidRPr="00780058" w:rsidTr="00A72080">
        <w:tc>
          <w:tcPr>
            <w:tcW w:w="2472"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r>
      <w:tr w:rsidR="00780058" w:rsidRPr="00780058" w:rsidTr="00A72080">
        <w:tc>
          <w:tcPr>
            <w:tcW w:w="2472"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3.1</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18</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100</w:t>
            </w:r>
          </w:p>
        </w:tc>
      </w:tr>
      <w:tr w:rsidR="00780058" w:rsidRPr="00780058" w:rsidTr="00A72080">
        <w:tc>
          <w:tcPr>
            <w:tcW w:w="2472"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5.1</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600</w:t>
            </w:r>
            <w:r w:rsidRPr="00780058">
              <w:rPr>
                <w:rFonts w:ascii="Times New Roman" w:hAnsi="Times New Roman"/>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60</w:t>
            </w:r>
          </w:p>
        </w:tc>
      </w:tr>
      <w:tr w:rsidR="00780058" w:rsidRPr="00780058" w:rsidTr="00A72080">
        <w:trPr>
          <w:trHeight w:val="72"/>
        </w:trPr>
        <w:tc>
          <w:tcPr>
            <w:tcW w:w="2472" w:type="dxa"/>
            <w:tcBorders>
              <w:top w:val="single" w:sz="4" w:space="0" w:color="auto"/>
              <w:left w:val="single" w:sz="4" w:space="0" w:color="auto"/>
              <w:bottom w:val="single" w:sz="4" w:space="0" w:color="auto"/>
              <w:right w:val="single" w:sz="4" w:space="0" w:color="auto"/>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7.2</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10</w:t>
            </w:r>
          </w:p>
        </w:tc>
        <w:tc>
          <w:tcPr>
            <w:tcW w:w="2472"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НР</w:t>
            </w:r>
            <w:r w:rsidRPr="00780058">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780058" w:rsidRPr="00780058" w:rsidRDefault="00780058" w:rsidP="00A72080">
            <w:pPr>
              <w:tabs>
                <w:tab w:val="left" w:pos="1620"/>
              </w:tabs>
              <w:ind w:right="-1"/>
              <w:jc w:val="center"/>
              <w:rPr>
                <w:rFonts w:ascii="Times New Roman" w:hAnsi="Times New Roman"/>
                <w:i/>
                <w:color w:val="FF0000"/>
                <w:sz w:val="24"/>
              </w:rPr>
            </w:pPr>
            <w:r w:rsidRPr="00780058">
              <w:rPr>
                <w:rFonts w:ascii="Times New Roman" w:hAnsi="Times New Roman"/>
                <w:color w:val="FF0000"/>
                <w:sz w:val="24"/>
              </w:rPr>
              <w:t>100</w:t>
            </w:r>
          </w:p>
        </w:tc>
      </w:tr>
      <w:tr w:rsidR="00780058" w:rsidRPr="00780058" w:rsidTr="00A72080">
        <w:trPr>
          <w:trHeight w:val="3086"/>
        </w:trPr>
        <w:tc>
          <w:tcPr>
            <w:tcW w:w="9889" w:type="dxa"/>
            <w:gridSpan w:val="4"/>
            <w:tcBorders>
              <w:top w:val="single" w:sz="4" w:space="0" w:color="auto"/>
              <w:left w:val="single" w:sz="4" w:space="0" w:color="auto"/>
              <w:bottom w:val="single" w:sz="4" w:space="0" w:color="auto"/>
              <w:right w:val="single" w:sz="6" w:space="0" w:color="000000"/>
            </w:tcBorders>
          </w:tcPr>
          <w:p w:rsidR="00780058" w:rsidRPr="00780058" w:rsidRDefault="00780058" w:rsidP="00A72080">
            <w:pPr>
              <w:autoSpaceDE w:val="0"/>
              <w:autoSpaceDN w:val="0"/>
              <w:adjustRightInd w:val="0"/>
              <w:ind w:right="-1" w:firstLine="567"/>
              <w:jc w:val="both"/>
              <w:rPr>
                <w:rFonts w:ascii="Times New Roman" w:hAnsi="Times New Roman"/>
                <w:i/>
                <w:color w:val="FF0000"/>
                <w:sz w:val="24"/>
              </w:rPr>
            </w:pPr>
            <w:r w:rsidRPr="00780058">
              <w:rPr>
                <w:rFonts w:ascii="Times New Roman" w:hAnsi="Times New Roman"/>
                <w:color w:val="FF0000"/>
                <w:sz w:val="24"/>
              </w:rPr>
              <w:t>Примечания:</w:t>
            </w:r>
          </w:p>
          <w:p w:rsidR="00780058" w:rsidRPr="00780058" w:rsidRDefault="00780058" w:rsidP="00A72080">
            <w:pPr>
              <w:autoSpaceDE w:val="0"/>
              <w:autoSpaceDN w:val="0"/>
              <w:adjustRightInd w:val="0"/>
              <w:ind w:firstLine="567"/>
              <w:jc w:val="both"/>
              <w:rPr>
                <w:rFonts w:ascii="Times New Roman" w:hAnsi="Times New Roman"/>
                <w:i/>
                <w:color w:val="FF0000"/>
                <w:sz w:val="24"/>
              </w:rPr>
            </w:pPr>
            <w:r w:rsidRPr="00780058">
              <w:rPr>
                <w:rFonts w:ascii="Times New Roman" w:hAnsi="Times New Roman"/>
                <w:color w:val="FF0000"/>
                <w:sz w:val="24"/>
                <w:vertAlign w:val="superscript"/>
              </w:rPr>
              <w:t>1</w:t>
            </w:r>
            <w:r w:rsidRPr="00780058">
              <w:rPr>
                <w:rFonts w:ascii="Times New Roman" w:hAnsi="Times New Roman"/>
                <w:color w:val="FF0000"/>
                <w:sz w:val="24"/>
              </w:rPr>
              <w:t xml:space="preserve"> Размеры земельных участков объектов принимать в соответствии Приложение к местным нормативам градостроительного проектирования </w:t>
            </w:r>
            <w:r>
              <w:rPr>
                <w:rFonts w:ascii="Times New Roman" w:hAnsi="Times New Roman"/>
                <w:color w:val="FF0000"/>
                <w:sz w:val="24"/>
              </w:rPr>
              <w:t xml:space="preserve"> Марьевского </w:t>
            </w:r>
            <w:r w:rsidRPr="00780058">
              <w:rPr>
                <w:rFonts w:ascii="Times New Roman" w:hAnsi="Times New Roman"/>
                <w:color w:val="FF0000"/>
                <w:sz w:val="24"/>
              </w:rPr>
              <w:t xml:space="preserve"> сельского поселения Сакмарского муниципального района Оренбургской области.</w:t>
            </w:r>
          </w:p>
          <w:p w:rsidR="00780058" w:rsidRPr="00780058" w:rsidRDefault="00780058" w:rsidP="00A72080">
            <w:pPr>
              <w:autoSpaceDE w:val="0"/>
              <w:autoSpaceDN w:val="0"/>
              <w:adjustRightInd w:val="0"/>
              <w:ind w:firstLine="567"/>
              <w:jc w:val="both"/>
              <w:rPr>
                <w:rFonts w:ascii="Times New Roman" w:hAnsi="Times New Roman"/>
                <w:i/>
                <w:color w:val="FF0000"/>
                <w:sz w:val="24"/>
              </w:rPr>
            </w:pPr>
            <w:r w:rsidRPr="00780058">
              <w:rPr>
                <w:rFonts w:ascii="Times New Roman" w:hAnsi="Times New Roman"/>
                <w:color w:val="FF0000"/>
                <w:sz w:val="24"/>
                <w:vertAlign w:val="superscript"/>
              </w:rPr>
              <w:t>2</w:t>
            </w:r>
            <w:r w:rsidRPr="00780058">
              <w:rPr>
                <w:rFonts w:ascii="Times New Roman" w:hAnsi="Times New Roman"/>
                <w:color w:val="FF0000"/>
                <w:sz w:val="24"/>
              </w:rPr>
              <w:t xml:space="preserve"> Минимальные расчетные показатели площади земельных участков объектов рекреационного назначения, размещаемых за пределами границ населенных пунктов, следует принимать в соответствии с таблицей Приложением  «Местных нормативов градостроительного проектирования </w:t>
            </w:r>
            <w:r>
              <w:rPr>
                <w:rFonts w:ascii="Times New Roman" w:hAnsi="Times New Roman"/>
                <w:color w:val="FF0000"/>
                <w:sz w:val="24"/>
              </w:rPr>
              <w:t xml:space="preserve">Марьевского </w:t>
            </w:r>
            <w:r w:rsidRPr="00780058">
              <w:rPr>
                <w:rFonts w:ascii="Times New Roman" w:hAnsi="Times New Roman"/>
                <w:color w:val="FF0000"/>
                <w:sz w:val="24"/>
              </w:rPr>
              <w:t xml:space="preserve"> сельского поселения Сакмарского муниципального района Оренбургской области».</w:t>
            </w:r>
          </w:p>
          <w:p w:rsidR="00780058" w:rsidRPr="00780058" w:rsidRDefault="00780058" w:rsidP="00A72080">
            <w:pPr>
              <w:autoSpaceDE w:val="0"/>
              <w:autoSpaceDN w:val="0"/>
              <w:adjustRightInd w:val="0"/>
              <w:ind w:right="-1" w:firstLine="567"/>
              <w:jc w:val="both"/>
              <w:rPr>
                <w:rFonts w:ascii="Times New Roman" w:hAnsi="Times New Roman"/>
                <w:i/>
                <w:color w:val="FF0000"/>
                <w:sz w:val="24"/>
              </w:rPr>
            </w:pPr>
            <w:r w:rsidRPr="00780058">
              <w:rPr>
                <w:rFonts w:ascii="Times New Roman" w:hAnsi="Times New Roman"/>
                <w:color w:val="FF0000"/>
                <w:sz w:val="24"/>
                <w:vertAlign w:val="superscript"/>
              </w:rPr>
              <w:t>3</w:t>
            </w:r>
            <w:r w:rsidRPr="00780058">
              <w:rPr>
                <w:rFonts w:ascii="Times New Roman" w:hAnsi="Times New Roman"/>
                <w:color w:val="FF0000"/>
                <w:sz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313C4C" w:rsidRDefault="00313C4C" w:rsidP="00313C4C">
      <w:pPr>
        <w:ind w:firstLine="567"/>
        <w:rPr>
          <w:color w:val="FF0000"/>
          <w:sz w:val="24"/>
          <w:szCs w:val="24"/>
        </w:rPr>
      </w:pPr>
    </w:p>
    <w:p w:rsidR="00A72080" w:rsidRDefault="00A72080" w:rsidP="00313C4C">
      <w:pPr>
        <w:ind w:firstLine="567"/>
        <w:rPr>
          <w:color w:val="FF0000"/>
          <w:sz w:val="24"/>
          <w:szCs w:val="24"/>
        </w:rPr>
      </w:pPr>
    </w:p>
    <w:p w:rsidR="00A72080" w:rsidRPr="00A72080" w:rsidRDefault="00A72080" w:rsidP="00A72080">
      <w:pPr>
        <w:pStyle w:val="35"/>
        <w:pageBreakBefore/>
        <w:jc w:val="right"/>
        <w:rPr>
          <w:rFonts w:cs="Tahoma"/>
          <w:bCs w:val="0"/>
          <w:color w:val="FF0000"/>
          <w:sz w:val="24"/>
          <w:szCs w:val="24"/>
        </w:rPr>
      </w:pPr>
      <w:r w:rsidRPr="00A72080">
        <w:rPr>
          <w:color w:val="FF0000"/>
          <w:sz w:val="28"/>
          <w:szCs w:val="28"/>
        </w:rPr>
        <w:lastRenderedPageBreak/>
        <w:t>Статья 13.9. Зоны сельскохозяйственного назначения</w:t>
      </w:r>
      <w:r w:rsidRPr="00A72080">
        <w:rPr>
          <w:color w:val="FF0000"/>
        </w:rPr>
        <w:t xml:space="preserve">                                                                                     </w:t>
      </w:r>
      <w:r w:rsidRPr="00A72080">
        <w:rPr>
          <w:rFonts w:cs="Tahoma"/>
          <w:bCs w:val="0"/>
          <w:color w:val="FF0000"/>
          <w:sz w:val="24"/>
          <w:szCs w:val="24"/>
        </w:rPr>
        <w:t>Индекс зоны С 1</w:t>
      </w:r>
    </w:p>
    <w:p w:rsidR="00A72080" w:rsidRPr="00A72080" w:rsidRDefault="00A72080" w:rsidP="00A72080">
      <w:pPr>
        <w:suppressAutoHyphens/>
        <w:spacing w:before="120" w:after="120"/>
        <w:ind w:firstLine="709"/>
        <w:jc w:val="right"/>
        <w:rPr>
          <w:rFonts w:ascii="Times New Roman" w:eastAsia="Times New Roman" w:hAnsi="Times New Roman" w:cs="Tahoma"/>
          <w:b/>
          <w:color w:val="FF0000"/>
          <w:sz w:val="24"/>
          <w:szCs w:val="24"/>
          <w:lang w:eastAsia="ar-SA"/>
        </w:rPr>
      </w:pPr>
      <w:r w:rsidRPr="00A72080">
        <w:rPr>
          <w:rFonts w:ascii="Times New Roman" w:eastAsia="Times New Roman" w:hAnsi="Times New Roman" w:cs="Tahoma"/>
          <w:b/>
          <w:bCs/>
          <w:color w:val="FF0000"/>
          <w:sz w:val="24"/>
          <w:szCs w:val="24"/>
          <w:lang w:eastAsia="ar-SA"/>
        </w:rPr>
        <w:t xml:space="preserve"> </w:t>
      </w:r>
      <w:r w:rsidRPr="00A72080">
        <w:rPr>
          <w:rFonts w:ascii="Times New Roman" w:eastAsia="Times New Roman" w:hAnsi="Times New Roman" w:cs="Tahoma"/>
          <w:b/>
          <w:color w:val="FF0000"/>
          <w:sz w:val="24"/>
          <w:szCs w:val="24"/>
          <w:lang w:eastAsia="ar-SA"/>
        </w:rPr>
        <w:t xml:space="preserve">Зона садоводства, огородничества, личных подсобных хозяйств. </w:t>
      </w:r>
    </w:p>
    <w:p w:rsidR="00A72080" w:rsidRPr="00A72080" w:rsidRDefault="00A72080" w:rsidP="00A72080">
      <w:pPr>
        <w:suppressAutoHyphens/>
        <w:overflowPunct w:val="0"/>
        <w:autoSpaceDE w:val="0"/>
        <w:spacing w:line="240" w:lineRule="auto"/>
        <w:ind w:firstLine="567"/>
        <w:jc w:val="center"/>
        <w:textAlignment w:val="baseline"/>
        <w:rPr>
          <w:rFonts w:ascii="Times New Roman" w:hAnsi="Times New Roman"/>
          <w:i/>
          <w:color w:val="FF0000"/>
          <w:sz w:val="24"/>
          <w:szCs w:val="20"/>
          <w:lang w:eastAsia="ar-SA"/>
        </w:rPr>
      </w:pPr>
      <w:r w:rsidRPr="00A72080">
        <w:rPr>
          <w:rFonts w:ascii="Times New Roman" w:hAnsi="Times New Roman"/>
          <w:color w:val="FF0000"/>
          <w:sz w:val="24"/>
          <w:szCs w:val="20"/>
          <w:lang w:eastAsia="ar-SA"/>
        </w:rPr>
        <w:t xml:space="preserve">Виды разрешенного использования земельных участков и </w:t>
      </w:r>
    </w:p>
    <w:p w:rsidR="00A72080" w:rsidRPr="00A72080" w:rsidRDefault="00A72080" w:rsidP="00A72080">
      <w:pPr>
        <w:suppressAutoHyphens/>
        <w:overflowPunct w:val="0"/>
        <w:autoSpaceDE w:val="0"/>
        <w:spacing w:line="240" w:lineRule="auto"/>
        <w:ind w:firstLine="567"/>
        <w:jc w:val="center"/>
        <w:textAlignment w:val="baseline"/>
        <w:rPr>
          <w:rFonts w:ascii="Times New Roman" w:hAnsi="Times New Roman"/>
          <w:i/>
          <w:color w:val="FF0000"/>
          <w:sz w:val="24"/>
          <w:szCs w:val="20"/>
          <w:lang w:eastAsia="ar-SA"/>
        </w:rPr>
      </w:pPr>
      <w:r w:rsidRPr="00A72080">
        <w:rPr>
          <w:rFonts w:ascii="Times New Roman" w:hAnsi="Times New Roman"/>
          <w:color w:val="FF0000"/>
          <w:sz w:val="24"/>
          <w:szCs w:val="20"/>
          <w:lang w:eastAsia="ar-SA"/>
        </w:rPr>
        <w:t>объектов капитального строительства</w:t>
      </w:r>
    </w:p>
    <w:tbl>
      <w:tblPr>
        <w:tblStyle w:val="aff6"/>
        <w:tblW w:w="9889" w:type="dxa"/>
        <w:tblLayout w:type="fixed"/>
        <w:tblLook w:val="04A0"/>
      </w:tblPr>
      <w:tblGrid>
        <w:gridCol w:w="2943"/>
        <w:gridCol w:w="5529"/>
        <w:gridCol w:w="1417"/>
      </w:tblGrid>
      <w:tr w:rsidR="00A72080" w:rsidRPr="00A72080" w:rsidTr="00A72080">
        <w:tc>
          <w:tcPr>
            <w:tcW w:w="2943" w:type="dxa"/>
            <w:tcBorders>
              <w:top w:val="single" w:sz="4" w:space="0" w:color="auto"/>
              <w:left w:val="single" w:sz="4" w:space="0" w:color="auto"/>
              <w:bottom w:val="single" w:sz="4" w:space="0" w:color="auto"/>
              <w:right w:val="single" w:sz="4" w:space="0" w:color="auto"/>
            </w:tcBorders>
            <w:hideMark/>
          </w:tcPr>
          <w:p w:rsidR="00A72080" w:rsidRPr="00A72080" w:rsidRDefault="00A72080" w:rsidP="00A72080">
            <w:pPr>
              <w:tabs>
                <w:tab w:val="left" w:pos="1620"/>
              </w:tabs>
              <w:ind w:right="-1"/>
              <w:jc w:val="center"/>
              <w:rPr>
                <w:rFonts w:ascii="Times New Roman" w:hAnsi="Times New Roman"/>
                <w:b/>
                <w:i/>
                <w:color w:val="FF0000"/>
                <w:sz w:val="24"/>
              </w:rPr>
            </w:pPr>
            <w:r w:rsidRPr="00A72080">
              <w:rPr>
                <w:rFonts w:ascii="Times New Roman" w:hAnsi="Times New Roman"/>
                <w:b/>
                <w:color w:val="FF000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A72080" w:rsidRPr="00A72080" w:rsidRDefault="00A72080" w:rsidP="00A72080">
            <w:pPr>
              <w:tabs>
                <w:tab w:val="left" w:pos="1620"/>
              </w:tabs>
              <w:ind w:right="-1"/>
              <w:jc w:val="center"/>
              <w:rPr>
                <w:rFonts w:ascii="Times New Roman" w:hAnsi="Times New Roman"/>
                <w:b/>
                <w:i/>
                <w:color w:val="FF0000"/>
                <w:sz w:val="24"/>
              </w:rPr>
            </w:pPr>
            <w:r w:rsidRPr="00A72080">
              <w:rPr>
                <w:rFonts w:ascii="Times New Roman" w:hAnsi="Times New Roman"/>
                <w:b/>
                <w:color w:val="FF000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A72080" w:rsidRPr="00A72080" w:rsidRDefault="00A72080" w:rsidP="00A72080">
            <w:pPr>
              <w:tabs>
                <w:tab w:val="left" w:pos="1620"/>
              </w:tabs>
              <w:ind w:right="-1"/>
              <w:jc w:val="center"/>
              <w:rPr>
                <w:rFonts w:ascii="Times New Roman" w:hAnsi="Times New Roman"/>
                <w:b/>
                <w:i/>
                <w:color w:val="FF0000"/>
                <w:sz w:val="24"/>
              </w:rPr>
            </w:pPr>
            <w:r w:rsidRPr="00A72080">
              <w:rPr>
                <w:rFonts w:ascii="Times New Roman" w:hAnsi="Times New Roman"/>
                <w:b/>
                <w:color w:val="FF0000"/>
                <w:sz w:val="24"/>
              </w:rPr>
              <w:t>Код (числовое обозначение) вида разрешенного использования земельного участка</w:t>
            </w:r>
          </w:p>
        </w:tc>
      </w:tr>
      <w:tr w:rsidR="00A72080" w:rsidRPr="00A72080" w:rsidTr="00A72080">
        <w:tc>
          <w:tcPr>
            <w:tcW w:w="9889" w:type="dxa"/>
            <w:gridSpan w:val="3"/>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 Основные виды разрешенного использования</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Выращивание зерновых и иных сельскохозяйственных культур</w:t>
            </w:r>
          </w:p>
          <w:p w:rsidR="00A72080" w:rsidRPr="00A72080" w:rsidRDefault="00A72080" w:rsidP="00A72080">
            <w:pPr>
              <w:tabs>
                <w:tab w:val="left" w:pos="1620"/>
              </w:tabs>
              <w:ind w:right="-1"/>
              <w:jc w:val="both"/>
              <w:rPr>
                <w:rFonts w:ascii="Times New Roman" w:hAnsi="Times New Roman"/>
                <w:i/>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1.2</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Овощеводство</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1.3</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Выращивание тонизирующих, лекарственных, цветочных культур</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1.4</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Садоводство</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1.5</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Ведение огородничества</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Осуществление деятельности, связанной с выращиванием ягодных, овощных, бахчевых или иных сельскохозяйственных культур и картофеля;</w:t>
            </w:r>
          </w:p>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13.1</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Ведение садоводства</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садового дома, предназначенного для отдыха и не подлежащего разделу на квартиры;</w:t>
            </w:r>
          </w:p>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lastRenderedPageBreak/>
              <w:t>размещение хозяйственных строений и сооружений</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lastRenderedPageBreak/>
              <w:t>13.2</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lastRenderedPageBreak/>
              <w:t>Ведение дачного хозяйства</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хозяйственных строений и сооружений</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13.3</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Животноводство</w:t>
            </w:r>
            <w:r w:rsidRPr="00A72080">
              <w:rPr>
                <w:rFonts w:ascii="Times New Roman" w:hAnsi="Times New Roman"/>
                <w:color w:val="FF0000"/>
                <w:sz w:val="24"/>
              </w:rPr>
              <w:tab/>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1.7</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Рыбоводство</w:t>
            </w:r>
            <w:r w:rsidRPr="00A72080">
              <w:rPr>
                <w:rFonts w:ascii="Times New Roman" w:hAnsi="Times New Roman"/>
                <w:color w:val="FF0000"/>
                <w:sz w:val="24"/>
              </w:rPr>
              <w:tab/>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 xml:space="preserve">Осуществление хозяйственной деятельности, связанной с разведением и (или) содержанием, выращиванием объектов рыбоводства (аквакультуры); </w:t>
            </w:r>
          </w:p>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зданий, сооружений, оборудования, необходимых для осуществления рыбоводства (аквакультуры)</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1.13</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Хранение и переработка сельскохозяйственной продукции</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1.15</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Ведение личного подсобного хозяйства на полевых участках</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1.16</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Питомники</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1.17</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Обеспечение сельскохозяйственного производства</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w:t>
            </w:r>
            <w:r w:rsidRPr="00A72080">
              <w:rPr>
                <w:rFonts w:ascii="Times New Roman" w:hAnsi="Times New Roman"/>
                <w:color w:val="FF0000"/>
                <w:sz w:val="24"/>
              </w:rPr>
              <w:lastRenderedPageBreak/>
              <w:t>используемого для ведения сельского хозяйства</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lastRenderedPageBreak/>
              <w:t>1.18</w:t>
            </w:r>
          </w:p>
        </w:tc>
      </w:tr>
      <w:tr w:rsidR="00A72080" w:rsidRPr="00A72080" w:rsidTr="00A72080">
        <w:tc>
          <w:tcPr>
            <w:tcW w:w="9889" w:type="dxa"/>
            <w:gridSpan w:val="3"/>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lastRenderedPageBreak/>
              <w:t>2. Условно разрешенные виды использования</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Обслуживание автотранспорта</w:t>
            </w:r>
          </w:p>
          <w:p w:rsidR="00A72080" w:rsidRPr="00A72080" w:rsidRDefault="00A72080" w:rsidP="00A72080">
            <w:pPr>
              <w:tabs>
                <w:tab w:val="left" w:pos="1620"/>
              </w:tabs>
              <w:ind w:right="-1"/>
              <w:jc w:val="both"/>
              <w:rPr>
                <w:rFonts w:ascii="Times New Roman" w:hAnsi="Times New Roman"/>
                <w:i/>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4.9</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7.2</w:t>
            </w:r>
          </w:p>
        </w:tc>
      </w:tr>
      <w:tr w:rsidR="00A72080" w:rsidRPr="00A72080" w:rsidTr="00A72080">
        <w:tc>
          <w:tcPr>
            <w:tcW w:w="9889" w:type="dxa"/>
            <w:gridSpan w:val="3"/>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3. Вспомогательные виды разрешенного использования</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Для ведения личного подсобного хозяйства</w:t>
            </w:r>
            <w:r w:rsidRPr="00A72080">
              <w:rPr>
                <w:rFonts w:ascii="Times New Roman" w:hAnsi="Times New Roman"/>
                <w:color w:val="FF0000"/>
                <w:sz w:val="24"/>
              </w:rPr>
              <w:tab/>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производство сельскохозяйственной продукции;</w:t>
            </w:r>
          </w:p>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гаража и иных вспомогательных сооружений;</w:t>
            </w:r>
          </w:p>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содержание сельскохозяйственных животных</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2.2</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3.1</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11.0</w:t>
            </w:r>
          </w:p>
        </w:tc>
      </w:tr>
    </w:tbl>
    <w:p w:rsidR="00A72080" w:rsidRPr="00A72080" w:rsidRDefault="00A72080" w:rsidP="00A72080">
      <w:pPr>
        <w:spacing w:line="240" w:lineRule="auto"/>
        <w:ind w:firstLine="567"/>
        <w:jc w:val="both"/>
        <w:rPr>
          <w:rFonts w:ascii="Times New Roman" w:hAnsi="Times New Roman"/>
          <w:b/>
          <w:i/>
          <w:color w:val="FF0000"/>
          <w:sz w:val="24"/>
        </w:rPr>
      </w:pPr>
    </w:p>
    <w:p w:rsidR="00A72080" w:rsidRPr="00A72080" w:rsidRDefault="00A72080" w:rsidP="00A72080">
      <w:pPr>
        <w:spacing w:line="240" w:lineRule="auto"/>
        <w:ind w:firstLine="567"/>
        <w:jc w:val="both"/>
        <w:rPr>
          <w:rFonts w:ascii="Times New Roman" w:hAnsi="Times New Roman"/>
          <w:b/>
          <w:i/>
          <w:color w:val="FF0000"/>
          <w:sz w:val="24"/>
        </w:rPr>
      </w:pPr>
      <w:r w:rsidRPr="00A72080">
        <w:rPr>
          <w:rFonts w:ascii="Times New Roman" w:hAnsi="Times New Roman"/>
          <w:b/>
          <w:color w:val="FF0000"/>
          <w:sz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4"/>
        </w:rPr>
      </w:pPr>
      <w:r w:rsidRPr="00A72080">
        <w:rPr>
          <w:rFonts w:ascii="Times New Roman" w:hAnsi="Times New Roman"/>
          <w:color w:val="FF000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4"/>
        </w:rPr>
      </w:pPr>
      <w:r w:rsidRPr="00A72080">
        <w:rPr>
          <w:rFonts w:ascii="Times New Roman" w:hAnsi="Times New Roman"/>
          <w:color w:val="FF0000"/>
          <w:sz w:val="24"/>
        </w:rPr>
        <w:t>Для объектов капитального строительства, относящихся к содержанию сельскохозяйственных животных: постройки для содержания скота и птицы (код вида разрешённого использования 2.2) – 4 м при соблюдении Федерального закона от 22.07.2008 N 123-ФЗ "Технический регламент о требованиях пожарной безопасности".</w:t>
      </w:r>
    </w:p>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4"/>
        </w:rPr>
      </w:pPr>
      <w:r w:rsidRPr="00A72080">
        <w:rPr>
          <w:rFonts w:ascii="Times New Roman" w:hAnsi="Times New Roman"/>
          <w:color w:val="FF0000"/>
          <w:sz w:val="24"/>
        </w:rPr>
        <w:t>Для бань, гаражей (в том числе индивидуальных), подсобные сооружения и иные вспомогательные сооружения (код вида разрешённого использования 2.2) – 1 м.</w:t>
      </w:r>
    </w:p>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4"/>
        </w:rPr>
      </w:pPr>
      <w:r w:rsidRPr="00A72080">
        <w:rPr>
          <w:rFonts w:ascii="Times New Roman" w:hAnsi="Times New Roman"/>
          <w:color w:val="FF0000"/>
          <w:sz w:val="24"/>
        </w:rPr>
        <w:t>Для хозяйственных строений и сооружений, включенных в виды разрешённого использования с кодами 13.1, 13.2, 13.3 – 1 м.</w:t>
      </w:r>
    </w:p>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4"/>
        </w:rPr>
      </w:pPr>
      <w:r w:rsidRPr="00A72080">
        <w:rPr>
          <w:rFonts w:ascii="Times New Roman" w:hAnsi="Times New Roman"/>
          <w:color w:val="FF0000"/>
          <w:sz w:val="24"/>
        </w:rPr>
        <w:t>Для объектов, включенных в вид разрешённого использования с кодом 4.9 – 0 м.</w:t>
      </w:r>
    </w:p>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4"/>
        </w:rPr>
      </w:pPr>
      <w:r w:rsidRPr="00A72080">
        <w:rPr>
          <w:rFonts w:ascii="Times New Roman" w:hAnsi="Times New Roman"/>
          <w:color w:val="FF000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4"/>
        </w:rPr>
      </w:pPr>
      <w:r w:rsidRPr="00A72080">
        <w:rPr>
          <w:rFonts w:ascii="Times New Roman" w:hAnsi="Times New Roman"/>
          <w:color w:val="FF0000"/>
          <w:sz w:val="24"/>
        </w:rPr>
        <w:t>2. Предельное количество этажей зданий, строений, сооружений - не выше 3 этажей.</w:t>
      </w:r>
    </w:p>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4"/>
        </w:rPr>
      </w:pPr>
      <w:r w:rsidRPr="00A72080">
        <w:rPr>
          <w:rFonts w:ascii="Times New Roman" w:hAnsi="Times New Roman"/>
          <w:color w:val="FF0000"/>
          <w:sz w:val="24"/>
        </w:rPr>
        <w:t>Для объектов, включенных в вид разрешенного использования с кодами 1.16, 3.1, 7.2, 11.0, не подлежит установлению.</w:t>
      </w:r>
    </w:p>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0"/>
          <w:szCs w:val="20"/>
        </w:rPr>
      </w:pPr>
      <w:r w:rsidRPr="00A72080">
        <w:rPr>
          <w:rFonts w:ascii="Times New Roman" w:hAnsi="Times New Roman"/>
          <w:color w:val="FF000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72080" w:rsidRPr="00A72080" w:rsidRDefault="00A72080" w:rsidP="00A72080">
      <w:pPr>
        <w:spacing w:line="240" w:lineRule="auto"/>
        <w:jc w:val="right"/>
        <w:rPr>
          <w:rFonts w:ascii="Times New Roman" w:hAnsi="Times New Roman"/>
          <w:i/>
          <w:color w:val="FF0000"/>
          <w:sz w:val="20"/>
          <w:szCs w:val="20"/>
        </w:rPr>
      </w:pPr>
      <w:r w:rsidRPr="00A72080">
        <w:rPr>
          <w:rFonts w:ascii="Times New Roman" w:hAnsi="Times New Roman"/>
          <w:color w:val="FF0000"/>
          <w:sz w:val="20"/>
          <w:szCs w:val="20"/>
        </w:rPr>
        <w:t>Таблица 17</w:t>
      </w:r>
    </w:p>
    <w:p w:rsidR="00A72080" w:rsidRPr="00A72080" w:rsidRDefault="00A72080" w:rsidP="00A72080">
      <w:pPr>
        <w:suppressAutoHyphens/>
        <w:overflowPunct w:val="0"/>
        <w:autoSpaceDE w:val="0"/>
        <w:spacing w:line="240" w:lineRule="auto"/>
        <w:ind w:firstLine="567"/>
        <w:jc w:val="center"/>
        <w:textAlignment w:val="baseline"/>
        <w:rPr>
          <w:rFonts w:ascii="Times New Roman" w:hAnsi="Times New Roman"/>
          <w:i/>
          <w:color w:val="FF0000"/>
          <w:sz w:val="24"/>
          <w:szCs w:val="20"/>
          <w:lang w:eastAsia="ar-SA"/>
        </w:rPr>
      </w:pPr>
      <w:r w:rsidRPr="00A72080">
        <w:rPr>
          <w:rFonts w:ascii="Times New Roman" w:hAnsi="Times New Roman"/>
          <w:color w:val="FF0000"/>
          <w:sz w:val="24"/>
          <w:szCs w:val="20"/>
          <w:lang w:eastAsia="ar-SA"/>
        </w:rPr>
        <w:t xml:space="preserve">Параметры </w:t>
      </w:r>
    </w:p>
    <w:tbl>
      <w:tblPr>
        <w:tblStyle w:val="aff6"/>
        <w:tblW w:w="9889" w:type="dxa"/>
        <w:tblLook w:val="04A0"/>
      </w:tblPr>
      <w:tblGrid>
        <w:gridCol w:w="2472"/>
        <w:gridCol w:w="2472"/>
        <w:gridCol w:w="2472"/>
        <w:gridCol w:w="2473"/>
      </w:tblGrid>
      <w:tr w:rsidR="00A72080" w:rsidRPr="00A72080" w:rsidTr="00A72080">
        <w:trPr>
          <w:trHeight w:val="1243"/>
        </w:trPr>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b/>
                <w:i/>
                <w:color w:val="FF0000"/>
                <w:sz w:val="24"/>
              </w:rPr>
            </w:pPr>
            <w:r w:rsidRPr="00A72080">
              <w:rPr>
                <w:rFonts w:ascii="Times New Roman" w:hAnsi="Times New Roman"/>
                <w:b/>
                <w:color w:val="FF000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b/>
                <w:i/>
                <w:color w:val="FF0000"/>
                <w:sz w:val="24"/>
              </w:rPr>
            </w:pPr>
            <w:r w:rsidRPr="00A72080">
              <w:rPr>
                <w:rFonts w:ascii="Times New Roman" w:hAnsi="Times New Roman"/>
                <w:b/>
                <w:color w:val="FF000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b/>
                <w:i/>
                <w:color w:val="FF0000"/>
                <w:sz w:val="24"/>
              </w:rPr>
            </w:pPr>
            <w:r w:rsidRPr="00A72080">
              <w:rPr>
                <w:rFonts w:ascii="Times New Roman" w:hAnsi="Times New Roman"/>
                <w:b/>
                <w:color w:val="FF000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b/>
                <w:i/>
                <w:color w:val="FF0000"/>
                <w:sz w:val="24"/>
              </w:rPr>
            </w:pPr>
            <w:r w:rsidRPr="00A72080">
              <w:rPr>
                <w:rFonts w:ascii="Times New Roman" w:hAnsi="Times New Roman"/>
                <w:b/>
                <w:color w:val="FF0000"/>
                <w:sz w:val="24"/>
              </w:rPr>
              <w:t>Максимальный процент застройки в границах земельного участка, %</w:t>
            </w:r>
          </w:p>
        </w:tc>
      </w:tr>
      <w:tr w:rsidR="00A72080" w:rsidRPr="00A72080" w:rsidTr="00A72080">
        <w:trPr>
          <w:trHeight w:val="80"/>
        </w:trPr>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1.2</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25000</w:t>
            </w:r>
            <w:r w:rsidRPr="00A72080">
              <w:rPr>
                <w:rFonts w:ascii="Times New Roman" w:hAnsi="Times New Roman"/>
                <w:color w:val="FF0000"/>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20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1.3</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25000</w:t>
            </w:r>
            <w:r w:rsidRPr="00A72080">
              <w:rPr>
                <w:rFonts w:ascii="Times New Roman" w:hAnsi="Times New Roman"/>
                <w:color w:val="FF0000"/>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20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1.4</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25000</w:t>
            </w:r>
            <w:r w:rsidRPr="00A72080">
              <w:rPr>
                <w:rFonts w:ascii="Times New Roman" w:hAnsi="Times New Roman"/>
                <w:color w:val="FF0000"/>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20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1.5</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1500</w:t>
            </w:r>
            <w:r w:rsidRPr="00A72080">
              <w:rPr>
                <w:rFonts w:ascii="Times New Roman" w:hAnsi="Times New Roman"/>
                <w:color w:val="FF0000"/>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20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13.1</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5000</w:t>
            </w:r>
            <w:r w:rsidRPr="00A72080">
              <w:rPr>
                <w:rFonts w:ascii="Times New Roman" w:hAnsi="Times New Roman"/>
                <w:color w:val="FF0000"/>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20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13.2</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1500</w:t>
            </w:r>
            <w:r w:rsidRPr="00A72080">
              <w:rPr>
                <w:rFonts w:ascii="Times New Roman" w:hAnsi="Times New Roman"/>
                <w:color w:val="FF0000"/>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20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13.3</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3000</w:t>
            </w:r>
            <w:r w:rsidRPr="00A72080">
              <w:rPr>
                <w:rFonts w:ascii="Times New Roman" w:hAnsi="Times New Roman"/>
                <w:color w:val="FF0000"/>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954"/>
                <w:tab w:val="center" w:pos="1129"/>
                <w:tab w:val="left" w:pos="1620"/>
              </w:tabs>
              <w:ind w:right="-1"/>
              <w:jc w:val="center"/>
              <w:rPr>
                <w:rFonts w:ascii="Times New Roman" w:hAnsi="Times New Roman"/>
                <w:i/>
                <w:color w:val="FF0000"/>
                <w:sz w:val="24"/>
              </w:rPr>
            </w:pPr>
            <w:r w:rsidRPr="00A72080">
              <w:rPr>
                <w:rFonts w:ascii="Times New Roman" w:hAnsi="Times New Roman"/>
                <w:color w:val="FF0000"/>
                <w:sz w:val="24"/>
              </w:rPr>
              <w:t>20</w:t>
            </w:r>
          </w:p>
        </w:tc>
      </w:tr>
      <w:tr w:rsidR="00A72080" w:rsidRPr="00A72080" w:rsidTr="00A72080">
        <w:trPr>
          <w:trHeight w:val="80"/>
        </w:trPr>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lastRenderedPageBreak/>
              <w:t>1.7</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50000</w:t>
            </w:r>
            <w:r w:rsidRPr="00A72080">
              <w:rPr>
                <w:rFonts w:ascii="Times New Roman" w:hAnsi="Times New Roman"/>
                <w:color w:val="FF0000"/>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20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1.13</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20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1.15</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380</w:t>
            </w:r>
            <w:r w:rsidRPr="00A72080">
              <w:rPr>
                <w:rFonts w:ascii="Times New Roman" w:hAnsi="Times New Roman"/>
                <w:color w:val="FF0000"/>
                <w:sz w:val="24"/>
                <w:vertAlign w:val="superscript"/>
              </w:rPr>
              <w:t>4</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60</w:t>
            </w:r>
          </w:p>
        </w:tc>
      </w:tr>
      <w:tr w:rsidR="00A72080" w:rsidRPr="00A72080" w:rsidTr="00A72080">
        <w:trPr>
          <w:trHeight w:val="80"/>
        </w:trPr>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1.16</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25000</w:t>
            </w:r>
            <w:r w:rsidRPr="00A72080">
              <w:rPr>
                <w:rFonts w:ascii="Times New Roman" w:hAnsi="Times New Roman"/>
                <w:color w:val="FF0000"/>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3</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1.17</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3</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1.18</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18</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60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4.9</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25</w:t>
            </w:r>
            <w:r w:rsidRPr="00A72080">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80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7.2</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10</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100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2.2</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600</w:t>
            </w:r>
            <w:r w:rsidRPr="00A72080">
              <w:rPr>
                <w:rFonts w:ascii="Times New Roman" w:hAnsi="Times New Roman"/>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2500</w:t>
            </w:r>
            <w:r w:rsidRPr="00A72080">
              <w:rPr>
                <w:rFonts w:ascii="Times New Roman" w:hAnsi="Times New Roman"/>
                <w:color w:val="FF0000"/>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20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3.1</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18</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100</w:t>
            </w:r>
          </w:p>
        </w:tc>
      </w:tr>
      <w:tr w:rsidR="00A72080" w:rsidRPr="00A72080" w:rsidTr="00A72080">
        <w:trPr>
          <w:trHeight w:val="80"/>
        </w:trPr>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904"/>
                <w:tab w:val="center" w:pos="1129"/>
                <w:tab w:val="left" w:pos="1620"/>
              </w:tabs>
              <w:ind w:right="-1"/>
              <w:rPr>
                <w:rFonts w:ascii="Times New Roman" w:hAnsi="Times New Roman"/>
                <w:i/>
                <w:color w:val="FF0000"/>
                <w:sz w:val="24"/>
              </w:rPr>
            </w:pPr>
            <w:r w:rsidRPr="00A72080">
              <w:rPr>
                <w:rFonts w:ascii="Times New Roman" w:hAnsi="Times New Roman"/>
                <w:color w:val="FF0000"/>
                <w:sz w:val="24"/>
              </w:rPr>
              <w:tab/>
              <w:t>НР</w:t>
            </w:r>
            <w:r w:rsidRPr="00A72080">
              <w:rPr>
                <w:rFonts w:ascii="Times New Roman" w:hAnsi="Times New Roman"/>
                <w:color w:val="FF0000"/>
                <w:sz w:val="24"/>
                <w:vertAlign w:val="superscript"/>
              </w:rPr>
              <w:t>3</w:t>
            </w:r>
          </w:p>
        </w:tc>
      </w:tr>
      <w:tr w:rsidR="00A72080" w:rsidRPr="00A72080" w:rsidTr="00A72080">
        <w:tc>
          <w:tcPr>
            <w:tcW w:w="9889" w:type="dxa"/>
            <w:gridSpan w:val="4"/>
            <w:tcBorders>
              <w:top w:val="single" w:sz="4" w:space="0" w:color="auto"/>
              <w:left w:val="single" w:sz="4" w:space="0" w:color="auto"/>
              <w:bottom w:val="single" w:sz="4" w:space="0" w:color="auto"/>
              <w:right w:val="single" w:sz="6" w:space="0" w:color="000000"/>
            </w:tcBorders>
          </w:tcPr>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rPr>
              <w:t>Примечания:</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vertAlign w:val="superscript"/>
              </w:rPr>
              <w:t xml:space="preserve">1 </w:t>
            </w:r>
            <w:r w:rsidRPr="00A72080">
              <w:rPr>
                <w:rFonts w:ascii="Times New Roman" w:hAnsi="Times New Roman"/>
                <w:color w:val="FF0000"/>
                <w:sz w:val="24"/>
              </w:rPr>
              <w:t>Размеры земельных участков принимать в соответствии с Решением Со</w:t>
            </w:r>
            <w:r>
              <w:rPr>
                <w:rFonts w:ascii="Times New Roman" w:hAnsi="Times New Roman"/>
                <w:color w:val="FF0000"/>
                <w:sz w:val="24"/>
              </w:rPr>
              <w:t xml:space="preserve">вета депутатов Марьевского </w:t>
            </w:r>
            <w:r w:rsidRPr="00A72080">
              <w:rPr>
                <w:rFonts w:ascii="Times New Roman" w:hAnsi="Times New Roman"/>
                <w:color w:val="FF0000"/>
                <w:sz w:val="24"/>
              </w:rPr>
              <w:t xml:space="preserve"> сельсовета Сакмарского муниципального района №94 от 21.11.2014 г. «Об утверждении правил землепользования и застройки.</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vertAlign w:val="superscript"/>
              </w:rPr>
              <w:t>2</w:t>
            </w:r>
            <w:r w:rsidRPr="00A72080">
              <w:rPr>
                <w:rFonts w:ascii="Times New Roman" w:hAnsi="Times New Roman"/>
                <w:color w:val="FF0000"/>
                <w:sz w:val="24"/>
              </w:rPr>
              <w:t xml:space="preserve"> Площадь участка для стоянки одного автотранспортного средства на автостоянках принимается 25 кв.м на одно машино-место.</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vertAlign w:val="superscript"/>
              </w:rPr>
              <w:t>3</w:t>
            </w:r>
            <w:r w:rsidRPr="00A72080">
              <w:rPr>
                <w:rFonts w:ascii="Times New Roman" w:hAnsi="Times New Roman"/>
                <w:color w:val="FF0000"/>
                <w:sz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vertAlign w:val="superscript"/>
              </w:rPr>
              <w:t>4</w:t>
            </w:r>
            <w:r w:rsidRPr="00A72080">
              <w:rPr>
                <w:rFonts w:ascii="Times New Roman" w:hAnsi="Times New Roman"/>
                <w:color w:val="FF0000"/>
                <w:sz w:val="24"/>
              </w:rPr>
              <w:t xml:space="preserve"> Размеры земельных участков складов принимать в соответствии с приложением Е СП 42.13330.2011 Градостроительство. Планировка и застройка городских и сельских поселений.</w:t>
            </w:r>
          </w:p>
        </w:tc>
      </w:tr>
    </w:tbl>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4"/>
        </w:rPr>
      </w:pPr>
    </w:p>
    <w:p w:rsidR="00A72080" w:rsidRPr="00A72080" w:rsidRDefault="00A72080" w:rsidP="00313C4C">
      <w:pPr>
        <w:ind w:firstLine="567"/>
        <w:rPr>
          <w:color w:val="FF0000"/>
          <w:sz w:val="24"/>
          <w:szCs w:val="24"/>
        </w:rPr>
      </w:pPr>
    </w:p>
    <w:p w:rsidR="00A72080" w:rsidRPr="00A72080" w:rsidRDefault="00A72080" w:rsidP="00A72080">
      <w:pPr>
        <w:pStyle w:val="35"/>
        <w:keepNext w:val="0"/>
        <w:pageBreakBefore/>
        <w:widowControl w:val="0"/>
        <w:rPr>
          <w:b w:val="0"/>
          <w:color w:val="FF0000"/>
        </w:rPr>
      </w:pPr>
      <w:bookmarkStart w:id="140" w:name="_Toc308438402"/>
      <w:bookmarkStart w:id="141" w:name="_Toc168826914"/>
      <w:r w:rsidRPr="00A72080">
        <w:rPr>
          <w:color w:val="FF0000"/>
        </w:rPr>
        <w:lastRenderedPageBreak/>
        <w:t>Статья 13.10. Зоны специального назначения</w:t>
      </w:r>
      <w:bookmarkEnd w:id="140"/>
    </w:p>
    <w:p w:rsidR="00A72080" w:rsidRPr="00A72080" w:rsidRDefault="00A72080" w:rsidP="00A72080">
      <w:pPr>
        <w:suppressAutoHyphens/>
        <w:spacing w:before="120" w:after="120" w:line="240" w:lineRule="auto"/>
        <w:ind w:firstLine="709"/>
        <w:jc w:val="right"/>
        <w:rPr>
          <w:rFonts w:ascii="Times New Roman" w:eastAsia="Times New Roman" w:hAnsi="Times New Roman"/>
          <w:b/>
          <w:color w:val="FF0000"/>
          <w:sz w:val="24"/>
          <w:szCs w:val="24"/>
          <w:lang w:eastAsia="ar-SA"/>
        </w:rPr>
      </w:pPr>
      <w:r w:rsidRPr="00A72080">
        <w:rPr>
          <w:rFonts w:ascii="Times New Roman" w:eastAsia="Times New Roman" w:hAnsi="Times New Roman"/>
          <w:b/>
          <w:color w:val="FF0000"/>
          <w:sz w:val="24"/>
          <w:szCs w:val="24"/>
          <w:lang w:eastAsia="ar-SA"/>
        </w:rPr>
        <w:t>Индекс зоны СП 1</w:t>
      </w:r>
    </w:p>
    <w:p w:rsidR="00A72080" w:rsidRPr="00A72080" w:rsidRDefault="00A72080" w:rsidP="00A72080">
      <w:pPr>
        <w:suppressAutoHyphens/>
        <w:spacing w:after="0" w:line="240" w:lineRule="auto"/>
        <w:ind w:firstLine="709"/>
        <w:jc w:val="right"/>
        <w:rPr>
          <w:rFonts w:ascii="Times New Roman" w:eastAsia="Times New Roman" w:hAnsi="Times New Roman"/>
          <w:b/>
          <w:color w:val="FF0000"/>
          <w:sz w:val="24"/>
          <w:szCs w:val="24"/>
          <w:lang w:eastAsia="ar-SA"/>
        </w:rPr>
      </w:pPr>
      <w:r w:rsidRPr="00A72080">
        <w:rPr>
          <w:rFonts w:ascii="Times New Roman" w:eastAsia="Times New Roman" w:hAnsi="Times New Roman"/>
          <w:b/>
          <w:color w:val="FF0000"/>
          <w:sz w:val="24"/>
          <w:szCs w:val="24"/>
          <w:lang w:eastAsia="ar-SA"/>
        </w:rPr>
        <w:t>Зона зелёных насаждений специального назначения</w:t>
      </w:r>
    </w:p>
    <w:p w:rsidR="00A72080" w:rsidRPr="00A72080" w:rsidRDefault="00A72080" w:rsidP="00A72080">
      <w:pPr>
        <w:suppressAutoHyphens/>
        <w:spacing w:after="0" w:line="240" w:lineRule="auto"/>
        <w:jc w:val="right"/>
        <w:rPr>
          <w:rFonts w:ascii="Times New Roman" w:eastAsia="Times New Roman" w:hAnsi="Times New Roman" w:cs="Tahoma"/>
          <w:b/>
          <w:color w:val="FF0000"/>
          <w:sz w:val="24"/>
          <w:szCs w:val="24"/>
          <w:lang w:eastAsia="ar-SA"/>
        </w:rPr>
      </w:pPr>
      <w:r w:rsidRPr="00A72080">
        <w:rPr>
          <w:rFonts w:ascii="Times New Roman" w:eastAsia="Times New Roman" w:hAnsi="Times New Roman" w:cs="Tahoma"/>
          <w:b/>
          <w:color w:val="FF0000"/>
          <w:sz w:val="24"/>
          <w:szCs w:val="24"/>
          <w:lang w:eastAsia="ar-SA"/>
        </w:rPr>
        <w:t>Индекс зоны СП 2</w:t>
      </w:r>
    </w:p>
    <w:p w:rsidR="00A72080" w:rsidRPr="00A72080" w:rsidRDefault="00A72080" w:rsidP="00A72080">
      <w:pPr>
        <w:suppressAutoHyphens/>
        <w:spacing w:after="0" w:line="240" w:lineRule="auto"/>
        <w:jc w:val="right"/>
        <w:rPr>
          <w:rFonts w:ascii="Times New Roman" w:eastAsia="Times New Roman" w:hAnsi="Times New Roman" w:cs="Tahoma"/>
          <w:b/>
          <w:color w:val="FF0000"/>
          <w:sz w:val="24"/>
          <w:szCs w:val="24"/>
          <w:lang w:eastAsia="ar-SA"/>
        </w:rPr>
      </w:pPr>
      <w:r w:rsidRPr="00A72080">
        <w:rPr>
          <w:rFonts w:ascii="Times New Roman" w:eastAsia="Times New Roman" w:hAnsi="Times New Roman" w:cs="Tahoma"/>
          <w:b/>
          <w:color w:val="FF0000"/>
          <w:sz w:val="24"/>
          <w:szCs w:val="24"/>
          <w:lang w:eastAsia="ar-SA"/>
        </w:rPr>
        <w:t>Зона водозаборных сооружений</w:t>
      </w:r>
    </w:p>
    <w:p w:rsidR="00A72080" w:rsidRPr="00A72080" w:rsidRDefault="00A72080" w:rsidP="00A72080">
      <w:pPr>
        <w:suppressAutoHyphens/>
        <w:spacing w:after="0" w:line="240" w:lineRule="auto"/>
        <w:ind w:firstLine="709"/>
        <w:jc w:val="right"/>
        <w:rPr>
          <w:rFonts w:ascii="Times New Roman" w:eastAsia="Times New Roman" w:hAnsi="Times New Roman"/>
          <w:b/>
          <w:color w:val="FF0000"/>
          <w:sz w:val="24"/>
          <w:szCs w:val="24"/>
          <w:lang w:eastAsia="ar-SA"/>
        </w:rPr>
      </w:pPr>
    </w:p>
    <w:p w:rsidR="00A72080" w:rsidRPr="00A72080" w:rsidRDefault="00A72080" w:rsidP="00A72080">
      <w:pPr>
        <w:suppressAutoHyphens/>
        <w:spacing w:after="0" w:line="240" w:lineRule="auto"/>
        <w:ind w:firstLine="709"/>
        <w:jc w:val="right"/>
        <w:rPr>
          <w:rFonts w:ascii="Times New Roman" w:eastAsia="Times New Roman" w:hAnsi="Times New Roman"/>
          <w:b/>
          <w:color w:val="FF0000"/>
          <w:sz w:val="24"/>
          <w:szCs w:val="24"/>
          <w:lang w:eastAsia="ar-SA"/>
        </w:rPr>
      </w:pPr>
      <w:r w:rsidRPr="00A72080">
        <w:rPr>
          <w:rFonts w:ascii="Times New Roman" w:eastAsia="Times New Roman" w:hAnsi="Times New Roman"/>
          <w:b/>
          <w:color w:val="FF0000"/>
          <w:sz w:val="24"/>
          <w:szCs w:val="24"/>
          <w:lang w:eastAsia="ar-SA"/>
        </w:rPr>
        <w:t xml:space="preserve"> </w:t>
      </w:r>
    </w:p>
    <w:p w:rsidR="00A72080" w:rsidRPr="00A72080" w:rsidRDefault="00A72080" w:rsidP="00A72080">
      <w:pPr>
        <w:suppressAutoHyphens/>
        <w:overflowPunct w:val="0"/>
        <w:autoSpaceDE w:val="0"/>
        <w:spacing w:line="240" w:lineRule="auto"/>
        <w:jc w:val="center"/>
        <w:textAlignment w:val="baseline"/>
        <w:rPr>
          <w:rFonts w:ascii="Times New Roman" w:hAnsi="Times New Roman"/>
          <w:i/>
          <w:color w:val="FF0000"/>
          <w:sz w:val="24"/>
          <w:szCs w:val="20"/>
          <w:lang w:eastAsia="ar-SA"/>
        </w:rPr>
      </w:pPr>
      <w:r w:rsidRPr="00A72080">
        <w:rPr>
          <w:rFonts w:ascii="Times New Roman" w:hAnsi="Times New Roman"/>
          <w:color w:val="FF0000"/>
          <w:sz w:val="24"/>
          <w:szCs w:val="20"/>
          <w:lang w:eastAsia="ar-SA"/>
        </w:rPr>
        <w:t xml:space="preserve">Виды разрешенного использования земельных участков и </w:t>
      </w:r>
    </w:p>
    <w:p w:rsidR="00A72080" w:rsidRPr="00A72080" w:rsidRDefault="00A72080" w:rsidP="00A72080">
      <w:pPr>
        <w:suppressAutoHyphens/>
        <w:overflowPunct w:val="0"/>
        <w:autoSpaceDE w:val="0"/>
        <w:spacing w:line="240" w:lineRule="auto"/>
        <w:jc w:val="center"/>
        <w:textAlignment w:val="baseline"/>
        <w:rPr>
          <w:rFonts w:ascii="Times New Roman" w:hAnsi="Times New Roman"/>
          <w:i/>
          <w:color w:val="FF0000"/>
          <w:sz w:val="24"/>
          <w:szCs w:val="20"/>
          <w:lang w:eastAsia="ar-SA"/>
        </w:rPr>
      </w:pPr>
      <w:r w:rsidRPr="00A72080">
        <w:rPr>
          <w:rFonts w:ascii="Times New Roman" w:hAnsi="Times New Roman"/>
          <w:color w:val="FF0000"/>
          <w:sz w:val="24"/>
          <w:szCs w:val="20"/>
          <w:lang w:eastAsia="ar-SA"/>
        </w:rPr>
        <w:t>объектов капитального строительства</w:t>
      </w:r>
    </w:p>
    <w:tbl>
      <w:tblPr>
        <w:tblStyle w:val="aff6"/>
        <w:tblW w:w="9889" w:type="dxa"/>
        <w:tblLayout w:type="fixed"/>
        <w:tblLook w:val="04A0"/>
      </w:tblPr>
      <w:tblGrid>
        <w:gridCol w:w="2943"/>
        <w:gridCol w:w="5529"/>
        <w:gridCol w:w="1417"/>
      </w:tblGrid>
      <w:tr w:rsidR="00A72080" w:rsidRPr="00A72080" w:rsidTr="00A72080">
        <w:tc>
          <w:tcPr>
            <w:tcW w:w="2943" w:type="dxa"/>
            <w:tcBorders>
              <w:top w:val="single" w:sz="4" w:space="0" w:color="auto"/>
              <w:left w:val="single" w:sz="4" w:space="0" w:color="auto"/>
              <w:bottom w:val="single" w:sz="4" w:space="0" w:color="auto"/>
              <w:right w:val="single" w:sz="4" w:space="0" w:color="auto"/>
            </w:tcBorders>
            <w:hideMark/>
          </w:tcPr>
          <w:p w:rsidR="00A72080" w:rsidRPr="00A72080" w:rsidRDefault="00A72080" w:rsidP="00A72080">
            <w:pPr>
              <w:tabs>
                <w:tab w:val="left" w:pos="1620"/>
              </w:tabs>
              <w:ind w:right="-1"/>
              <w:jc w:val="center"/>
              <w:rPr>
                <w:rFonts w:ascii="Times New Roman" w:hAnsi="Times New Roman"/>
                <w:b/>
                <w:i/>
                <w:color w:val="FF0000"/>
                <w:sz w:val="24"/>
              </w:rPr>
            </w:pPr>
            <w:r w:rsidRPr="00A72080">
              <w:rPr>
                <w:rFonts w:ascii="Times New Roman" w:hAnsi="Times New Roman"/>
                <w:b/>
                <w:color w:val="FF000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A72080" w:rsidRPr="00A72080" w:rsidRDefault="00A72080" w:rsidP="00A72080">
            <w:pPr>
              <w:tabs>
                <w:tab w:val="left" w:pos="1620"/>
              </w:tabs>
              <w:ind w:right="-1"/>
              <w:jc w:val="center"/>
              <w:rPr>
                <w:rFonts w:ascii="Times New Roman" w:hAnsi="Times New Roman"/>
                <w:b/>
                <w:i/>
                <w:color w:val="FF0000"/>
                <w:sz w:val="24"/>
              </w:rPr>
            </w:pPr>
            <w:r w:rsidRPr="00A72080">
              <w:rPr>
                <w:rFonts w:ascii="Times New Roman" w:hAnsi="Times New Roman"/>
                <w:b/>
                <w:color w:val="FF000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A72080" w:rsidRPr="00A72080" w:rsidRDefault="00A72080" w:rsidP="00A72080">
            <w:pPr>
              <w:tabs>
                <w:tab w:val="left" w:pos="1620"/>
              </w:tabs>
              <w:ind w:right="-1"/>
              <w:jc w:val="center"/>
              <w:rPr>
                <w:rFonts w:ascii="Times New Roman" w:hAnsi="Times New Roman"/>
                <w:b/>
                <w:i/>
                <w:color w:val="FF0000"/>
                <w:sz w:val="24"/>
              </w:rPr>
            </w:pPr>
            <w:r w:rsidRPr="00A72080">
              <w:rPr>
                <w:rFonts w:ascii="Times New Roman" w:hAnsi="Times New Roman"/>
                <w:b/>
                <w:color w:val="FF0000"/>
                <w:sz w:val="24"/>
              </w:rPr>
              <w:t>Код (числовое обозначение) вида разрешенного использования земельного участка</w:t>
            </w:r>
          </w:p>
        </w:tc>
      </w:tr>
      <w:tr w:rsidR="00A72080" w:rsidRPr="00A72080" w:rsidTr="00A72080">
        <w:tc>
          <w:tcPr>
            <w:tcW w:w="9889" w:type="dxa"/>
            <w:gridSpan w:val="3"/>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 Основные виды разрешенного использования</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Ритуальная деятельность</w:t>
            </w:r>
          </w:p>
          <w:p w:rsidR="00A72080" w:rsidRPr="00A72080" w:rsidRDefault="00A72080" w:rsidP="00A72080">
            <w:pPr>
              <w:tabs>
                <w:tab w:val="left" w:pos="1620"/>
              </w:tabs>
              <w:ind w:right="-1"/>
              <w:jc w:val="both"/>
              <w:rPr>
                <w:rFonts w:ascii="Times New Roman" w:hAnsi="Times New Roman"/>
                <w:i/>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 xml:space="preserve">Размещение кладбищ, крематориев и мест захоронения; </w:t>
            </w:r>
          </w:p>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соответствующих культовых сооружений</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12.1</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Специальная</w:t>
            </w:r>
          </w:p>
          <w:p w:rsidR="00A72080" w:rsidRPr="00A72080" w:rsidRDefault="00A72080" w:rsidP="00A72080">
            <w:pPr>
              <w:tabs>
                <w:tab w:val="left" w:pos="1620"/>
              </w:tabs>
              <w:ind w:right="-1"/>
              <w:jc w:val="both"/>
              <w:rPr>
                <w:rFonts w:ascii="Times New Roman" w:hAnsi="Times New Roman"/>
                <w:i/>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12.2</w:t>
            </w:r>
          </w:p>
        </w:tc>
      </w:tr>
      <w:tr w:rsidR="00A72080" w:rsidRPr="00A72080" w:rsidTr="00A72080">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2. Условно разрешенные виды использования - не предусмотрены</w:t>
            </w:r>
          </w:p>
        </w:tc>
      </w:tr>
      <w:tr w:rsidR="00A72080" w:rsidRPr="00A72080" w:rsidTr="00A72080">
        <w:tc>
          <w:tcPr>
            <w:tcW w:w="9889" w:type="dxa"/>
            <w:gridSpan w:val="3"/>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3. Вспомогательные виды разрешенного использования</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Земельные участки (территории) общего пользования</w:t>
            </w:r>
          </w:p>
          <w:p w:rsidR="00A72080" w:rsidRPr="00A72080" w:rsidRDefault="00A72080" w:rsidP="00A72080">
            <w:pPr>
              <w:tabs>
                <w:tab w:val="left" w:pos="1620"/>
              </w:tabs>
              <w:ind w:right="-1"/>
              <w:jc w:val="both"/>
              <w:rPr>
                <w:rFonts w:ascii="Times New Roman" w:hAnsi="Times New Roman"/>
                <w:i/>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12.0</w:t>
            </w:r>
          </w:p>
        </w:tc>
      </w:tr>
    </w:tbl>
    <w:p w:rsidR="00A72080" w:rsidRPr="00A72080" w:rsidRDefault="00A72080" w:rsidP="00A72080">
      <w:pPr>
        <w:spacing w:line="240" w:lineRule="auto"/>
        <w:ind w:firstLine="567"/>
        <w:jc w:val="both"/>
        <w:rPr>
          <w:rFonts w:ascii="Times New Roman" w:hAnsi="Times New Roman"/>
          <w:b/>
          <w:i/>
          <w:color w:val="FF0000"/>
          <w:sz w:val="24"/>
        </w:rPr>
      </w:pPr>
    </w:p>
    <w:p w:rsidR="00A72080" w:rsidRPr="00A72080" w:rsidRDefault="00A72080" w:rsidP="00A72080">
      <w:pPr>
        <w:spacing w:line="240" w:lineRule="auto"/>
        <w:ind w:firstLine="567"/>
        <w:jc w:val="both"/>
        <w:rPr>
          <w:rFonts w:ascii="Times New Roman" w:hAnsi="Times New Roman"/>
          <w:b/>
          <w:i/>
          <w:color w:val="FF0000"/>
          <w:sz w:val="24"/>
        </w:rPr>
      </w:pPr>
      <w:r w:rsidRPr="00A72080">
        <w:rPr>
          <w:rFonts w:ascii="Times New Roman" w:hAnsi="Times New Roman"/>
          <w:b/>
          <w:color w:val="FF0000"/>
          <w:sz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4"/>
        </w:rPr>
      </w:pPr>
      <w:r w:rsidRPr="00A72080">
        <w:rPr>
          <w:rFonts w:ascii="Times New Roman" w:hAnsi="Times New Roman"/>
          <w:color w:val="FF000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4"/>
        </w:rPr>
      </w:pPr>
      <w:r w:rsidRPr="00A72080">
        <w:rPr>
          <w:rFonts w:ascii="Times New Roman" w:hAnsi="Times New Roman"/>
          <w:color w:val="FF0000"/>
          <w:sz w:val="24"/>
        </w:rPr>
        <w:t>Для объектов, включенных в вид разрешённого использования с кодом 12.0 – 0 м.</w:t>
      </w:r>
    </w:p>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4"/>
        </w:rPr>
      </w:pPr>
      <w:r w:rsidRPr="00A72080">
        <w:rPr>
          <w:rFonts w:ascii="Times New Roman" w:hAnsi="Times New Roman"/>
          <w:color w:val="FF0000"/>
          <w:sz w:val="24"/>
        </w:rPr>
        <w:t>2. Предельное количество этажей зданий, строений, сооружений - не выше 3 этажей.</w:t>
      </w:r>
    </w:p>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4"/>
        </w:rPr>
      </w:pPr>
      <w:r w:rsidRPr="00A72080">
        <w:rPr>
          <w:rFonts w:ascii="Times New Roman" w:hAnsi="Times New Roman"/>
          <w:color w:val="FF0000"/>
          <w:sz w:val="24"/>
        </w:rPr>
        <w:t>Для объектов, включенных в вид разрешенного использования с кодами 12.0, 12.1, не подлежит установлению.</w:t>
      </w:r>
    </w:p>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0"/>
          <w:szCs w:val="20"/>
        </w:rPr>
      </w:pPr>
      <w:r w:rsidRPr="00A72080">
        <w:rPr>
          <w:rFonts w:ascii="Times New Roman" w:hAnsi="Times New Roman"/>
          <w:color w:val="FF000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72080" w:rsidRPr="00A72080" w:rsidRDefault="00A72080" w:rsidP="00A72080">
      <w:pPr>
        <w:spacing w:line="240" w:lineRule="auto"/>
        <w:jc w:val="right"/>
        <w:rPr>
          <w:rFonts w:ascii="Times New Roman" w:hAnsi="Times New Roman"/>
          <w:i/>
          <w:color w:val="FF0000"/>
          <w:sz w:val="20"/>
          <w:szCs w:val="20"/>
        </w:rPr>
      </w:pPr>
      <w:r w:rsidRPr="00A72080">
        <w:rPr>
          <w:rFonts w:ascii="Times New Roman" w:hAnsi="Times New Roman"/>
          <w:color w:val="FF0000"/>
          <w:sz w:val="20"/>
          <w:szCs w:val="20"/>
        </w:rPr>
        <w:t>Таблица 21</w:t>
      </w:r>
    </w:p>
    <w:p w:rsidR="00A72080" w:rsidRPr="00A72080" w:rsidRDefault="00A72080" w:rsidP="00A72080">
      <w:pPr>
        <w:suppressAutoHyphens/>
        <w:overflowPunct w:val="0"/>
        <w:autoSpaceDE w:val="0"/>
        <w:spacing w:line="240" w:lineRule="auto"/>
        <w:ind w:firstLine="567"/>
        <w:jc w:val="center"/>
        <w:textAlignment w:val="baseline"/>
        <w:rPr>
          <w:rFonts w:ascii="Times New Roman" w:hAnsi="Times New Roman"/>
          <w:i/>
          <w:color w:val="FF0000"/>
          <w:sz w:val="24"/>
          <w:szCs w:val="20"/>
          <w:lang w:eastAsia="ar-SA"/>
        </w:rPr>
      </w:pPr>
      <w:r w:rsidRPr="00A72080">
        <w:rPr>
          <w:rFonts w:ascii="Times New Roman" w:hAnsi="Times New Roman"/>
          <w:color w:val="FF0000"/>
          <w:sz w:val="24"/>
          <w:szCs w:val="20"/>
          <w:lang w:eastAsia="ar-SA"/>
        </w:rPr>
        <w:t xml:space="preserve">Параметры </w:t>
      </w:r>
    </w:p>
    <w:tbl>
      <w:tblPr>
        <w:tblStyle w:val="aff6"/>
        <w:tblW w:w="9889" w:type="dxa"/>
        <w:tblLook w:val="04A0"/>
      </w:tblPr>
      <w:tblGrid>
        <w:gridCol w:w="2472"/>
        <w:gridCol w:w="2472"/>
        <w:gridCol w:w="2472"/>
        <w:gridCol w:w="2473"/>
      </w:tblGrid>
      <w:tr w:rsidR="00A72080" w:rsidRPr="00A72080" w:rsidTr="00A72080">
        <w:trPr>
          <w:trHeight w:val="1243"/>
        </w:trPr>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b/>
                <w:i/>
                <w:color w:val="FF0000"/>
                <w:sz w:val="24"/>
              </w:rPr>
            </w:pPr>
            <w:r w:rsidRPr="00A72080">
              <w:rPr>
                <w:rFonts w:ascii="Times New Roman" w:hAnsi="Times New Roman"/>
                <w:b/>
                <w:color w:val="FF000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b/>
                <w:i/>
                <w:color w:val="FF0000"/>
                <w:sz w:val="24"/>
              </w:rPr>
            </w:pPr>
            <w:r w:rsidRPr="00A72080">
              <w:rPr>
                <w:rFonts w:ascii="Times New Roman" w:hAnsi="Times New Roman"/>
                <w:b/>
                <w:color w:val="FF000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b/>
                <w:i/>
                <w:color w:val="FF0000"/>
                <w:sz w:val="24"/>
              </w:rPr>
            </w:pPr>
            <w:r w:rsidRPr="00A72080">
              <w:rPr>
                <w:rFonts w:ascii="Times New Roman" w:hAnsi="Times New Roman"/>
                <w:b/>
                <w:color w:val="FF000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b/>
                <w:i/>
                <w:color w:val="FF0000"/>
                <w:sz w:val="24"/>
              </w:rPr>
            </w:pPr>
            <w:r w:rsidRPr="00A72080">
              <w:rPr>
                <w:rFonts w:ascii="Times New Roman" w:hAnsi="Times New Roman"/>
                <w:b/>
                <w:color w:val="FF0000"/>
                <w:sz w:val="24"/>
              </w:rPr>
              <w:t>Максимальный процент застройки в границах земельного участка, %</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12.1</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400 000</w:t>
            </w:r>
            <w:r w:rsidRPr="00A72080">
              <w:rPr>
                <w:rFonts w:ascii="Times New Roman" w:hAnsi="Times New Roman"/>
                <w:color w:val="FF0000"/>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80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12.2</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200</w:t>
            </w:r>
            <w:r w:rsidRPr="00A72080">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80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904"/>
                <w:tab w:val="center" w:pos="1129"/>
                <w:tab w:val="left" w:pos="1620"/>
              </w:tabs>
              <w:ind w:right="-1"/>
              <w:rPr>
                <w:rFonts w:ascii="Times New Roman" w:hAnsi="Times New Roman"/>
                <w:i/>
                <w:color w:val="FF0000"/>
                <w:sz w:val="24"/>
              </w:rPr>
            </w:pPr>
            <w:r w:rsidRPr="00A72080">
              <w:rPr>
                <w:rFonts w:ascii="Times New Roman" w:hAnsi="Times New Roman"/>
                <w:color w:val="FF0000"/>
                <w:sz w:val="24"/>
              </w:rPr>
              <w:tab/>
              <w:t>НР</w:t>
            </w:r>
            <w:r w:rsidRPr="00A72080">
              <w:rPr>
                <w:rFonts w:ascii="Times New Roman" w:hAnsi="Times New Roman"/>
                <w:color w:val="FF0000"/>
                <w:sz w:val="24"/>
                <w:vertAlign w:val="superscript"/>
              </w:rPr>
              <w:t>3</w:t>
            </w:r>
          </w:p>
        </w:tc>
      </w:tr>
      <w:tr w:rsidR="00A72080" w:rsidRPr="00A72080" w:rsidTr="00A72080">
        <w:tc>
          <w:tcPr>
            <w:tcW w:w="9889" w:type="dxa"/>
            <w:gridSpan w:val="4"/>
            <w:tcBorders>
              <w:top w:val="single" w:sz="4" w:space="0" w:color="auto"/>
              <w:left w:val="single" w:sz="4" w:space="0" w:color="auto"/>
              <w:bottom w:val="single" w:sz="4" w:space="0" w:color="auto"/>
              <w:right w:val="single" w:sz="6" w:space="0" w:color="000000"/>
            </w:tcBorders>
          </w:tcPr>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rPr>
              <w:t>Примечания:</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vertAlign w:val="superscript"/>
              </w:rPr>
              <w:t>1</w:t>
            </w:r>
            <w:r w:rsidRPr="00A72080">
              <w:rPr>
                <w:rFonts w:ascii="Times New Roman" w:hAnsi="Times New Roman"/>
                <w:color w:val="FF0000"/>
                <w:sz w:val="24"/>
              </w:rPr>
              <w:t xml:space="preserve"> Размер земельного участка для кладбища определяется исходя из нормы 0,24 га на 1 тыс. человек населенного пункта.</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vertAlign w:val="superscript"/>
              </w:rPr>
              <w:t>2</w:t>
            </w:r>
            <w:r w:rsidRPr="00A72080">
              <w:rPr>
                <w:rFonts w:ascii="Times New Roman" w:hAnsi="Times New Roman"/>
                <w:color w:val="FF0000"/>
                <w:sz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отходов устанавливаются по таблице 22 «Местных нормативов градостроительного проектирования </w:t>
            </w:r>
            <w:r>
              <w:rPr>
                <w:rFonts w:ascii="Times New Roman" w:hAnsi="Times New Roman"/>
                <w:color w:val="FF0000"/>
                <w:sz w:val="24"/>
              </w:rPr>
              <w:t xml:space="preserve">Марьевского </w:t>
            </w:r>
            <w:r w:rsidRPr="00A72080">
              <w:rPr>
                <w:rFonts w:ascii="Times New Roman" w:hAnsi="Times New Roman"/>
                <w:color w:val="FF0000"/>
                <w:sz w:val="24"/>
              </w:rPr>
              <w:t xml:space="preserve"> сельского поселения Сакмарского муниципального района Оренбургской области».</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vertAlign w:val="superscript"/>
              </w:rPr>
              <w:t>3</w:t>
            </w:r>
            <w:r w:rsidRPr="00A72080">
              <w:rPr>
                <w:rFonts w:ascii="Times New Roman" w:hAnsi="Times New Roman"/>
                <w:color w:val="FF0000"/>
                <w:sz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4"/>
        </w:rPr>
      </w:pPr>
    </w:p>
    <w:p w:rsidR="00A72080" w:rsidRDefault="00A72080" w:rsidP="00A72080">
      <w:pPr>
        <w:suppressAutoHyphens/>
        <w:spacing w:after="0" w:line="240" w:lineRule="auto"/>
        <w:jc w:val="right"/>
        <w:rPr>
          <w:rFonts w:ascii="Times New Roman" w:eastAsia="Times New Roman" w:hAnsi="Times New Roman" w:cs="Tahoma"/>
          <w:b/>
          <w:sz w:val="24"/>
          <w:szCs w:val="24"/>
          <w:lang w:eastAsia="ar-SA"/>
        </w:rPr>
      </w:pPr>
    </w:p>
    <w:p w:rsidR="00A72080" w:rsidRDefault="00A72080" w:rsidP="00A72080">
      <w:pPr>
        <w:suppressAutoHyphens/>
        <w:spacing w:after="0" w:line="240" w:lineRule="auto"/>
        <w:jc w:val="right"/>
        <w:rPr>
          <w:rFonts w:ascii="Times New Roman" w:eastAsia="Times New Roman" w:hAnsi="Times New Roman" w:cs="Tahoma"/>
          <w:b/>
          <w:sz w:val="24"/>
          <w:szCs w:val="24"/>
          <w:lang w:eastAsia="ar-SA"/>
        </w:rPr>
      </w:pPr>
    </w:p>
    <w:p w:rsidR="00A72080" w:rsidRDefault="00A72080" w:rsidP="00A72080">
      <w:pPr>
        <w:suppressAutoHyphens/>
        <w:spacing w:after="0" w:line="240" w:lineRule="auto"/>
        <w:jc w:val="right"/>
        <w:rPr>
          <w:rFonts w:ascii="Times New Roman" w:eastAsia="Times New Roman" w:hAnsi="Times New Roman" w:cs="Tahoma"/>
          <w:b/>
          <w:sz w:val="24"/>
          <w:szCs w:val="24"/>
          <w:lang w:eastAsia="ar-SA"/>
        </w:rPr>
      </w:pPr>
    </w:p>
    <w:p w:rsidR="00A72080" w:rsidRDefault="00A72080" w:rsidP="00A72080">
      <w:pPr>
        <w:suppressAutoHyphens/>
        <w:spacing w:after="0" w:line="240" w:lineRule="auto"/>
        <w:jc w:val="right"/>
        <w:rPr>
          <w:rFonts w:ascii="Times New Roman" w:eastAsia="Times New Roman" w:hAnsi="Times New Roman" w:cs="Tahoma"/>
          <w:b/>
          <w:sz w:val="24"/>
          <w:szCs w:val="24"/>
          <w:lang w:eastAsia="ar-SA"/>
        </w:rPr>
      </w:pPr>
    </w:p>
    <w:p w:rsidR="00A72080" w:rsidRPr="00A72080" w:rsidRDefault="00A72080" w:rsidP="00A72080">
      <w:pPr>
        <w:pStyle w:val="aff4"/>
        <w:ind w:left="0" w:firstLine="851"/>
        <w:jc w:val="both"/>
        <w:rPr>
          <w:rFonts w:ascii="Times New Roman" w:hAnsi="Times New Roman" w:cs="Times New Roman"/>
          <w:color w:val="FF0000"/>
        </w:rPr>
      </w:pPr>
      <w:r w:rsidRPr="00A72080">
        <w:rPr>
          <w:rFonts w:ascii="Times New Roman" w:hAnsi="Times New Roman" w:cs="Times New Roman"/>
          <w:color w:val="FF0000"/>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СП-1 включают в себя:</w:t>
      </w:r>
    </w:p>
    <w:p w:rsidR="00A72080" w:rsidRPr="00A72080" w:rsidRDefault="00A72080" w:rsidP="00A72080">
      <w:pPr>
        <w:pStyle w:val="aff4"/>
        <w:ind w:left="0" w:firstLine="851"/>
        <w:jc w:val="both"/>
        <w:rPr>
          <w:rFonts w:ascii="Times New Roman" w:hAnsi="Times New Roman" w:cs="Times New Roman"/>
          <w:color w:val="FF0000"/>
        </w:rPr>
      </w:pPr>
      <w:r w:rsidRPr="00A72080">
        <w:rPr>
          <w:rFonts w:ascii="Times New Roman" w:hAnsi="Times New Roman" w:cs="Times New Roman"/>
          <w:color w:val="FF0000"/>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A72080" w:rsidRPr="00A72080" w:rsidRDefault="00A72080" w:rsidP="00A72080">
      <w:pPr>
        <w:pStyle w:val="aff4"/>
        <w:ind w:left="0" w:firstLine="851"/>
        <w:jc w:val="both"/>
        <w:rPr>
          <w:rFonts w:ascii="Times New Roman" w:hAnsi="Times New Roman" w:cs="Times New Roman"/>
          <w:color w:val="FF0000"/>
        </w:rPr>
      </w:pPr>
      <w:r w:rsidRPr="00A72080">
        <w:rPr>
          <w:rFonts w:ascii="Times New Roman" w:hAnsi="Times New Roman" w:cs="Times New Roman"/>
          <w:color w:val="FF000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 определяется в рамках разработки проектной документации;</w:t>
      </w:r>
    </w:p>
    <w:p w:rsidR="00A72080" w:rsidRPr="00A72080" w:rsidRDefault="00A72080" w:rsidP="00A72080">
      <w:pPr>
        <w:pStyle w:val="aff4"/>
        <w:ind w:left="0" w:firstLine="851"/>
        <w:jc w:val="both"/>
        <w:rPr>
          <w:rFonts w:ascii="Times New Roman" w:hAnsi="Times New Roman" w:cs="Times New Roman"/>
          <w:color w:val="FF0000"/>
        </w:rPr>
      </w:pPr>
      <w:r w:rsidRPr="00A72080">
        <w:rPr>
          <w:rFonts w:ascii="Times New Roman" w:hAnsi="Times New Roman" w:cs="Times New Roman"/>
          <w:color w:val="FF0000"/>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A72080" w:rsidRPr="00A72080" w:rsidRDefault="00A72080" w:rsidP="00A72080">
      <w:pPr>
        <w:pStyle w:val="aff4"/>
        <w:ind w:left="0" w:firstLine="851"/>
        <w:jc w:val="both"/>
        <w:rPr>
          <w:rFonts w:ascii="Times New Roman" w:hAnsi="Times New Roman" w:cs="Times New Roman"/>
          <w:color w:val="FF0000"/>
        </w:rPr>
      </w:pPr>
      <w:r w:rsidRPr="00A72080">
        <w:rPr>
          <w:rFonts w:ascii="Times New Roman" w:hAnsi="Times New Roman" w:cs="Times New Roman"/>
          <w:color w:val="FF00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A72080" w:rsidRPr="00A72080" w:rsidRDefault="00A72080" w:rsidP="00A72080">
      <w:pPr>
        <w:spacing w:before="240" w:after="0" w:line="240" w:lineRule="auto"/>
        <w:ind w:firstLine="709"/>
        <w:jc w:val="both"/>
        <w:rPr>
          <w:rFonts w:ascii="Times New Roman" w:eastAsia="Times New Roman" w:hAnsi="Times New Roman"/>
          <w:bCs/>
          <w:color w:val="FF0000"/>
          <w:sz w:val="24"/>
          <w:szCs w:val="24"/>
        </w:rPr>
      </w:pPr>
      <w:r w:rsidRPr="00A72080">
        <w:rPr>
          <w:rFonts w:ascii="Times New Roman" w:eastAsia="Times New Roman" w:hAnsi="Times New Roman"/>
          <w:bCs/>
          <w:color w:val="FF0000"/>
          <w:sz w:val="24"/>
          <w:szCs w:val="24"/>
        </w:rPr>
        <w:t>Примечания:</w:t>
      </w:r>
    </w:p>
    <w:p w:rsidR="00A72080" w:rsidRPr="00A72080" w:rsidRDefault="00A72080" w:rsidP="00A72080">
      <w:pPr>
        <w:spacing w:after="0" w:line="240" w:lineRule="auto"/>
        <w:ind w:firstLine="709"/>
        <w:jc w:val="both"/>
        <w:rPr>
          <w:rFonts w:ascii="Times New Roman" w:eastAsia="Times New Roman" w:hAnsi="Times New Roman"/>
          <w:bCs/>
          <w:color w:val="FF0000"/>
          <w:sz w:val="24"/>
          <w:szCs w:val="24"/>
        </w:rPr>
      </w:pPr>
      <w:r w:rsidRPr="00A72080">
        <w:rPr>
          <w:rFonts w:ascii="Times New Roman" w:eastAsia="Times New Roman" w:hAnsi="Times New Roman"/>
          <w:bCs/>
          <w:color w:val="FF0000"/>
          <w:sz w:val="24"/>
          <w:szCs w:val="24"/>
        </w:rPr>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A72080" w:rsidRPr="00A72080" w:rsidRDefault="00A72080" w:rsidP="00A72080">
      <w:pPr>
        <w:spacing w:after="0" w:line="240" w:lineRule="auto"/>
        <w:ind w:firstLine="709"/>
        <w:jc w:val="both"/>
        <w:rPr>
          <w:rFonts w:ascii="Times New Roman" w:eastAsia="Times New Roman" w:hAnsi="Times New Roman"/>
          <w:bCs/>
          <w:color w:val="FF0000"/>
          <w:sz w:val="24"/>
          <w:szCs w:val="24"/>
        </w:rPr>
      </w:pPr>
      <w:r w:rsidRPr="00A72080">
        <w:rPr>
          <w:rFonts w:ascii="Times New Roman" w:eastAsia="Times New Roman" w:hAnsi="Times New Roman"/>
          <w:bCs/>
          <w:color w:val="FF0000"/>
          <w:sz w:val="24"/>
          <w:szCs w:val="24"/>
        </w:rPr>
        <w:t>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bookmarkEnd w:id="141"/>
    <w:p w:rsidR="00A72080" w:rsidRDefault="00A72080" w:rsidP="0058578E">
      <w:pPr>
        <w:tabs>
          <w:tab w:val="left" w:pos="1155"/>
        </w:tabs>
        <w:suppressAutoHyphens/>
        <w:spacing w:after="0" w:line="240" w:lineRule="auto"/>
        <w:ind w:left="4395"/>
        <w:jc w:val="right"/>
        <w:rPr>
          <w:rFonts w:cs="Tahoma"/>
          <w:b/>
        </w:rPr>
      </w:pPr>
    </w:p>
    <w:p w:rsidR="00A72080" w:rsidRPr="00A72080" w:rsidRDefault="00A72080" w:rsidP="00A72080">
      <w:pPr>
        <w:pStyle w:val="35"/>
        <w:keepNext w:val="0"/>
        <w:pageBreakBefore/>
        <w:widowControl w:val="0"/>
        <w:rPr>
          <w:color w:val="FF0000"/>
        </w:rPr>
      </w:pPr>
      <w:r w:rsidRPr="00A72080">
        <w:rPr>
          <w:color w:val="FF0000"/>
        </w:rPr>
        <w:lastRenderedPageBreak/>
        <w:t>Статья 13.11. Производственные зоны</w:t>
      </w:r>
    </w:p>
    <w:p w:rsidR="00A72080" w:rsidRPr="00A72080" w:rsidRDefault="00A72080" w:rsidP="00A72080">
      <w:pPr>
        <w:suppressAutoHyphens/>
        <w:spacing w:after="0" w:line="240" w:lineRule="auto"/>
        <w:jc w:val="right"/>
        <w:rPr>
          <w:rFonts w:ascii="Times New Roman" w:eastAsia="Times New Roman" w:hAnsi="Times New Roman" w:cs="Tahoma"/>
          <w:b/>
          <w:color w:val="FF0000"/>
          <w:sz w:val="24"/>
          <w:szCs w:val="24"/>
          <w:lang w:eastAsia="ar-SA"/>
        </w:rPr>
      </w:pPr>
      <w:r w:rsidRPr="00A72080">
        <w:rPr>
          <w:rFonts w:ascii="Times New Roman" w:eastAsia="Times New Roman" w:hAnsi="Times New Roman" w:cs="Tahoma"/>
          <w:b/>
          <w:color w:val="FF0000"/>
          <w:sz w:val="24"/>
          <w:szCs w:val="24"/>
          <w:lang w:eastAsia="ar-SA"/>
        </w:rPr>
        <w:t>Индекс зоны П 1</w:t>
      </w:r>
    </w:p>
    <w:p w:rsidR="00A72080" w:rsidRPr="00A72080" w:rsidRDefault="00A72080" w:rsidP="00A72080">
      <w:pPr>
        <w:suppressAutoHyphens/>
        <w:spacing w:after="0" w:line="240" w:lineRule="auto"/>
        <w:jc w:val="right"/>
        <w:rPr>
          <w:rFonts w:ascii="Times New Roman" w:eastAsia="Times New Roman" w:hAnsi="Times New Roman" w:cs="Tahoma"/>
          <w:b/>
          <w:color w:val="FF0000"/>
          <w:sz w:val="24"/>
          <w:szCs w:val="24"/>
          <w:lang w:eastAsia="ar-SA"/>
        </w:rPr>
      </w:pPr>
      <w:r w:rsidRPr="00A72080">
        <w:rPr>
          <w:rFonts w:ascii="Times New Roman" w:eastAsia="Times New Roman" w:hAnsi="Times New Roman" w:cs="Tahoma"/>
          <w:b/>
          <w:color w:val="FF0000"/>
          <w:sz w:val="24"/>
          <w:szCs w:val="24"/>
          <w:lang w:eastAsia="ar-SA"/>
        </w:rPr>
        <w:t xml:space="preserve">Зона  промышленных предприятий </w:t>
      </w:r>
      <w:r w:rsidRPr="00A72080">
        <w:rPr>
          <w:rFonts w:ascii="Times New Roman" w:eastAsia="Times New Roman" w:hAnsi="Times New Roman" w:cs="Tahoma"/>
          <w:b/>
          <w:color w:val="FF0000"/>
          <w:sz w:val="24"/>
          <w:szCs w:val="24"/>
          <w:lang w:val="en-US" w:eastAsia="ar-SA"/>
        </w:rPr>
        <w:t>IV</w:t>
      </w:r>
      <w:r w:rsidRPr="00A72080">
        <w:rPr>
          <w:rFonts w:ascii="Times New Roman" w:eastAsia="Times New Roman" w:hAnsi="Times New Roman" w:cs="Tahoma"/>
          <w:b/>
          <w:color w:val="FF0000"/>
          <w:sz w:val="24"/>
          <w:szCs w:val="24"/>
          <w:lang w:eastAsia="ar-SA"/>
        </w:rPr>
        <w:t xml:space="preserve">, </w:t>
      </w:r>
      <w:r w:rsidRPr="00A72080">
        <w:rPr>
          <w:rFonts w:ascii="Times New Roman" w:eastAsia="Times New Roman" w:hAnsi="Times New Roman" w:cs="Tahoma"/>
          <w:b/>
          <w:color w:val="FF0000"/>
          <w:sz w:val="24"/>
          <w:szCs w:val="24"/>
          <w:lang w:val="en-US" w:eastAsia="ar-SA"/>
        </w:rPr>
        <w:t>V</w:t>
      </w:r>
      <w:r w:rsidRPr="00A72080">
        <w:rPr>
          <w:rFonts w:ascii="Times New Roman" w:eastAsia="Times New Roman" w:hAnsi="Times New Roman" w:cs="Tahoma"/>
          <w:b/>
          <w:color w:val="FF0000"/>
          <w:sz w:val="24"/>
          <w:szCs w:val="24"/>
          <w:lang w:eastAsia="ar-SA"/>
        </w:rPr>
        <w:t xml:space="preserve"> класса санитарной вредности. </w:t>
      </w:r>
    </w:p>
    <w:p w:rsidR="00A72080" w:rsidRPr="00A72080" w:rsidRDefault="00A72080" w:rsidP="00A72080">
      <w:pPr>
        <w:suppressAutoHyphens/>
        <w:spacing w:after="0" w:line="240" w:lineRule="auto"/>
        <w:jc w:val="right"/>
        <w:rPr>
          <w:rFonts w:ascii="Times New Roman" w:eastAsia="Times New Roman" w:hAnsi="Times New Roman" w:cs="Tahoma"/>
          <w:b/>
          <w:color w:val="FF0000"/>
          <w:sz w:val="24"/>
          <w:szCs w:val="24"/>
          <w:lang w:eastAsia="ar-SA"/>
        </w:rPr>
      </w:pPr>
      <w:r w:rsidRPr="00A72080">
        <w:rPr>
          <w:rFonts w:ascii="Times New Roman" w:eastAsia="Times New Roman" w:hAnsi="Times New Roman" w:cs="Tahoma"/>
          <w:b/>
          <w:color w:val="FF0000"/>
          <w:sz w:val="24"/>
          <w:szCs w:val="24"/>
          <w:lang w:eastAsia="ar-SA"/>
        </w:rPr>
        <w:t>Индекс зоны П 2</w:t>
      </w:r>
    </w:p>
    <w:p w:rsidR="00A72080" w:rsidRPr="00A72080" w:rsidRDefault="00A72080" w:rsidP="00A72080">
      <w:pPr>
        <w:tabs>
          <w:tab w:val="left" w:pos="1155"/>
        </w:tabs>
        <w:suppressAutoHyphens/>
        <w:spacing w:after="0" w:line="240" w:lineRule="auto"/>
        <w:ind w:left="4395"/>
        <w:jc w:val="right"/>
        <w:rPr>
          <w:rFonts w:ascii="Times New Roman" w:eastAsia="Times New Roman" w:hAnsi="Times New Roman" w:cs="Tahoma"/>
          <w:b/>
          <w:color w:val="FF0000"/>
          <w:sz w:val="24"/>
          <w:szCs w:val="24"/>
          <w:lang w:eastAsia="ar-SA"/>
        </w:rPr>
      </w:pPr>
      <w:r w:rsidRPr="00A72080">
        <w:rPr>
          <w:rFonts w:ascii="Times New Roman" w:eastAsia="Times New Roman" w:hAnsi="Times New Roman" w:cs="Tahoma"/>
          <w:b/>
          <w:color w:val="FF0000"/>
          <w:sz w:val="24"/>
          <w:szCs w:val="24"/>
          <w:lang w:eastAsia="ar-SA"/>
        </w:rPr>
        <w:t>Зона производственных, коммунально- складских объектов.</w:t>
      </w:r>
    </w:p>
    <w:p w:rsidR="00A72080" w:rsidRPr="00A72080" w:rsidRDefault="00A72080" w:rsidP="00A72080">
      <w:pPr>
        <w:suppressAutoHyphens/>
        <w:overflowPunct w:val="0"/>
        <w:autoSpaceDE w:val="0"/>
        <w:spacing w:line="240" w:lineRule="auto"/>
        <w:jc w:val="center"/>
        <w:textAlignment w:val="baseline"/>
        <w:rPr>
          <w:rFonts w:ascii="Times New Roman" w:hAnsi="Times New Roman"/>
          <w:color w:val="FF0000"/>
          <w:sz w:val="24"/>
          <w:szCs w:val="20"/>
          <w:lang w:eastAsia="ar-SA"/>
        </w:rPr>
      </w:pPr>
    </w:p>
    <w:p w:rsidR="00A72080" w:rsidRPr="00A72080" w:rsidRDefault="00A72080" w:rsidP="00A72080">
      <w:pPr>
        <w:suppressAutoHyphens/>
        <w:overflowPunct w:val="0"/>
        <w:autoSpaceDE w:val="0"/>
        <w:spacing w:line="240" w:lineRule="auto"/>
        <w:jc w:val="center"/>
        <w:textAlignment w:val="baseline"/>
        <w:rPr>
          <w:rFonts w:ascii="Times New Roman" w:hAnsi="Times New Roman"/>
          <w:i/>
          <w:color w:val="FF0000"/>
          <w:sz w:val="24"/>
          <w:szCs w:val="20"/>
          <w:lang w:eastAsia="ar-SA"/>
        </w:rPr>
      </w:pPr>
      <w:r w:rsidRPr="00A72080">
        <w:rPr>
          <w:rFonts w:ascii="Times New Roman" w:hAnsi="Times New Roman"/>
          <w:color w:val="FF0000"/>
          <w:sz w:val="24"/>
          <w:szCs w:val="20"/>
          <w:lang w:eastAsia="ar-SA"/>
        </w:rPr>
        <w:t xml:space="preserve">Виды разрешенного использования земельных участков и </w:t>
      </w:r>
    </w:p>
    <w:p w:rsidR="00A72080" w:rsidRPr="00A72080" w:rsidRDefault="00A72080" w:rsidP="00A72080">
      <w:pPr>
        <w:suppressAutoHyphens/>
        <w:overflowPunct w:val="0"/>
        <w:autoSpaceDE w:val="0"/>
        <w:spacing w:line="240" w:lineRule="auto"/>
        <w:jc w:val="center"/>
        <w:textAlignment w:val="baseline"/>
        <w:rPr>
          <w:rFonts w:ascii="Times New Roman" w:hAnsi="Times New Roman"/>
          <w:i/>
          <w:color w:val="FF0000"/>
          <w:sz w:val="24"/>
          <w:szCs w:val="20"/>
          <w:lang w:eastAsia="ar-SA"/>
        </w:rPr>
      </w:pPr>
      <w:r w:rsidRPr="00A72080">
        <w:rPr>
          <w:rFonts w:ascii="Times New Roman" w:hAnsi="Times New Roman"/>
          <w:color w:val="FF0000"/>
          <w:sz w:val="24"/>
          <w:szCs w:val="20"/>
          <w:lang w:eastAsia="ar-SA"/>
        </w:rPr>
        <w:t>объектов капитального строительства</w:t>
      </w:r>
    </w:p>
    <w:tbl>
      <w:tblPr>
        <w:tblStyle w:val="aff6"/>
        <w:tblW w:w="9889" w:type="dxa"/>
        <w:tblLayout w:type="fixed"/>
        <w:tblLook w:val="04A0"/>
      </w:tblPr>
      <w:tblGrid>
        <w:gridCol w:w="2943"/>
        <w:gridCol w:w="5529"/>
        <w:gridCol w:w="1417"/>
      </w:tblGrid>
      <w:tr w:rsidR="00A72080" w:rsidRPr="00A72080" w:rsidTr="00A72080">
        <w:tc>
          <w:tcPr>
            <w:tcW w:w="2943" w:type="dxa"/>
            <w:tcBorders>
              <w:top w:val="single" w:sz="4" w:space="0" w:color="auto"/>
              <w:left w:val="single" w:sz="4" w:space="0" w:color="auto"/>
              <w:bottom w:val="single" w:sz="4" w:space="0" w:color="auto"/>
              <w:right w:val="single" w:sz="4" w:space="0" w:color="auto"/>
            </w:tcBorders>
            <w:hideMark/>
          </w:tcPr>
          <w:p w:rsidR="00A72080" w:rsidRPr="00A72080" w:rsidRDefault="00A72080" w:rsidP="00A72080">
            <w:pPr>
              <w:tabs>
                <w:tab w:val="left" w:pos="1620"/>
              </w:tabs>
              <w:ind w:right="-1"/>
              <w:jc w:val="center"/>
              <w:rPr>
                <w:rFonts w:ascii="Times New Roman" w:hAnsi="Times New Roman"/>
                <w:b/>
                <w:i/>
                <w:color w:val="FF0000"/>
                <w:sz w:val="24"/>
              </w:rPr>
            </w:pPr>
            <w:r w:rsidRPr="00A72080">
              <w:rPr>
                <w:rFonts w:ascii="Times New Roman" w:hAnsi="Times New Roman"/>
                <w:b/>
                <w:color w:val="FF000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A72080" w:rsidRPr="00A72080" w:rsidRDefault="00A72080" w:rsidP="00A72080">
            <w:pPr>
              <w:tabs>
                <w:tab w:val="left" w:pos="1620"/>
              </w:tabs>
              <w:ind w:right="-1"/>
              <w:jc w:val="center"/>
              <w:rPr>
                <w:rFonts w:ascii="Times New Roman" w:hAnsi="Times New Roman"/>
                <w:b/>
                <w:i/>
                <w:color w:val="FF0000"/>
                <w:sz w:val="24"/>
              </w:rPr>
            </w:pPr>
            <w:r w:rsidRPr="00A72080">
              <w:rPr>
                <w:rFonts w:ascii="Times New Roman" w:hAnsi="Times New Roman"/>
                <w:b/>
                <w:color w:val="FF000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A72080" w:rsidRPr="00A72080" w:rsidRDefault="00A72080" w:rsidP="00A72080">
            <w:pPr>
              <w:tabs>
                <w:tab w:val="left" w:pos="1620"/>
              </w:tabs>
              <w:ind w:right="-1"/>
              <w:jc w:val="center"/>
              <w:rPr>
                <w:rFonts w:ascii="Times New Roman" w:hAnsi="Times New Roman"/>
                <w:b/>
                <w:i/>
                <w:color w:val="FF0000"/>
                <w:sz w:val="24"/>
              </w:rPr>
            </w:pPr>
            <w:r w:rsidRPr="00A72080">
              <w:rPr>
                <w:rFonts w:ascii="Times New Roman" w:hAnsi="Times New Roman"/>
                <w:b/>
                <w:color w:val="FF0000"/>
                <w:sz w:val="24"/>
              </w:rPr>
              <w:t>Код (числовое обозначение) вида разрешенного использования земельного участка</w:t>
            </w:r>
          </w:p>
        </w:tc>
      </w:tr>
      <w:tr w:rsidR="00A72080" w:rsidRPr="00A72080" w:rsidTr="00A72080">
        <w:tc>
          <w:tcPr>
            <w:tcW w:w="9889" w:type="dxa"/>
            <w:gridSpan w:val="3"/>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 Основные виды разрешенного использования</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4.9</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автозаправочных станций (бензиновых, газовых);</w:t>
            </w:r>
          </w:p>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4.9.1</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Легкая промышленность</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6.3</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Пищевая промышленность</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6.4</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lastRenderedPageBreak/>
              <w:t>Строительная промышленность</w:t>
            </w:r>
          </w:p>
          <w:p w:rsidR="00A72080" w:rsidRPr="00A72080" w:rsidRDefault="00A72080" w:rsidP="00A72080">
            <w:pPr>
              <w:tabs>
                <w:tab w:val="left" w:pos="1620"/>
              </w:tabs>
              <w:ind w:right="-1"/>
              <w:jc w:val="both"/>
              <w:rPr>
                <w:rFonts w:ascii="Times New Roman" w:hAnsi="Times New Roman"/>
                <w:i/>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6.6</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Энергетика</w:t>
            </w:r>
          </w:p>
          <w:p w:rsidR="00A72080" w:rsidRPr="00A72080" w:rsidRDefault="00A72080" w:rsidP="00A72080">
            <w:pPr>
              <w:tabs>
                <w:tab w:val="left" w:pos="1620"/>
              </w:tabs>
              <w:ind w:right="-1"/>
              <w:jc w:val="both"/>
              <w:rPr>
                <w:rFonts w:ascii="Times New Roman" w:hAnsi="Times New Roman"/>
                <w:i/>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6.7</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Связь</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6.8</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Склады</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6.9</w:t>
            </w:r>
          </w:p>
        </w:tc>
      </w:tr>
      <w:tr w:rsidR="00A72080" w:rsidRPr="00A72080" w:rsidTr="00A72080">
        <w:tc>
          <w:tcPr>
            <w:tcW w:w="9889" w:type="dxa"/>
            <w:gridSpan w:val="3"/>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2. Условно разрешенные виды использования</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Бытовое обслуживание</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3.3</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3.10</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Деловое управление</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 xml:space="preserve">Размещение объектов капитального строительства с целью: размещения объектов управленческой </w:t>
            </w:r>
            <w:r w:rsidRPr="00A72080">
              <w:rPr>
                <w:rFonts w:ascii="Times New Roman" w:hAnsi="Times New Roman"/>
                <w:color w:val="FF0000"/>
                <w:sz w:val="24"/>
              </w:rPr>
              <w:lastRenderedPageBreak/>
              <w:t>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lastRenderedPageBreak/>
              <w:t>4.1</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lastRenderedPageBreak/>
              <w:t>Общественное питание</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4.6</w:t>
            </w:r>
          </w:p>
        </w:tc>
      </w:tr>
      <w:tr w:rsidR="00A72080" w:rsidRPr="00A72080" w:rsidTr="00A72080">
        <w:tc>
          <w:tcPr>
            <w:tcW w:w="9889" w:type="dxa"/>
            <w:gridSpan w:val="3"/>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3. Вспомогательные виды разрешенного использования</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3.1</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405"/>
                <w:tab w:val="center" w:pos="601"/>
                <w:tab w:val="left" w:pos="1620"/>
              </w:tabs>
              <w:ind w:right="-1"/>
              <w:jc w:val="center"/>
              <w:rPr>
                <w:rFonts w:ascii="Times New Roman" w:hAnsi="Times New Roman"/>
                <w:i/>
                <w:color w:val="FF0000"/>
                <w:sz w:val="24"/>
              </w:rPr>
            </w:pPr>
            <w:r w:rsidRPr="00A72080">
              <w:rPr>
                <w:rFonts w:ascii="Times New Roman" w:hAnsi="Times New Roman"/>
                <w:color w:val="FF0000"/>
                <w:sz w:val="24"/>
              </w:rPr>
              <w:t>7.2</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Трубопроводный транспорт</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405"/>
                <w:tab w:val="center" w:pos="601"/>
                <w:tab w:val="left" w:pos="1620"/>
              </w:tabs>
              <w:ind w:right="-1"/>
              <w:jc w:val="center"/>
              <w:rPr>
                <w:rFonts w:ascii="Times New Roman" w:hAnsi="Times New Roman"/>
                <w:i/>
                <w:color w:val="FF0000"/>
                <w:sz w:val="24"/>
              </w:rPr>
            </w:pPr>
            <w:r w:rsidRPr="00A72080">
              <w:rPr>
                <w:rFonts w:ascii="Times New Roman" w:hAnsi="Times New Roman"/>
                <w:color w:val="FF0000"/>
                <w:sz w:val="24"/>
              </w:rPr>
              <w:t>7.5</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Обеспечение внутреннего правопорядка</w:t>
            </w:r>
          </w:p>
          <w:p w:rsidR="00A72080" w:rsidRPr="00A72080" w:rsidRDefault="00A72080" w:rsidP="00A72080">
            <w:pPr>
              <w:tabs>
                <w:tab w:val="left" w:pos="1620"/>
              </w:tabs>
              <w:ind w:right="-1"/>
              <w:jc w:val="both"/>
              <w:rPr>
                <w:rFonts w:ascii="Times New Roman" w:hAnsi="Times New Roman"/>
                <w:i/>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 xml:space="preserve">размещение объектов гражданской обороны, за исключением объектов гражданской обороны, </w:t>
            </w:r>
            <w:r w:rsidRPr="00A72080">
              <w:rPr>
                <w:rFonts w:ascii="Times New Roman" w:hAnsi="Times New Roman"/>
                <w:color w:val="FF0000"/>
                <w:sz w:val="24"/>
              </w:rPr>
              <w:lastRenderedPageBreak/>
              <w:t>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lastRenderedPageBreak/>
              <w:t>8.3</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lastRenderedPageBreak/>
              <w:t>Водные объекты</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405"/>
                <w:tab w:val="center" w:pos="601"/>
                <w:tab w:val="left" w:pos="1620"/>
              </w:tabs>
              <w:ind w:right="-1"/>
              <w:jc w:val="center"/>
              <w:rPr>
                <w:rFonts w:ascii="Times New Roman" w:hAnsi="Times New Roman"/>
                <w:i/>
                <w:color w:val="FF0000"/>
                <w:sz w:val="24"/>
              </w:rPr>
            </w:pPr>
            <w:r w:rsidRPr="00A72080">
              <w:rPr>
                <w:rFonts w:ascii="Times New Roman" w:hAnsi="Times New Roman"/>
                <w:color w:val="FF0000"/>
                <w:sz w:val="24"/>
              </w:rPr>
              <w:t>11.0</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12.0</w:t>
            </w:r>
          </w:p>
        </w:tc>
      </w:tr>
      <w:tr w:rsidR="00A72080" w:rsidRPr="00A72080" w:rsidTr="00A72080">
        <w:tc>
          <w:tcPr>
            <w:tcW w:w="2943"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Специальная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both"/>
              <w:rPr>
                <w:rFonts w:ascii="Times New Roman" w:hAnsi="Times New Roman"/>
                <w:i/>
                <w:color w:val="FF0000"/>
                <w:sz w:val="24"/>
              </w:rPr>
            </w:pPr>
            <w:r w:rsidRPr="00A72080">
              <w:rPr>
                <w:rFonts w:ascii="Times New Roman" w:hAnsi="Times New Roman"/>
                <w:color w:val="FF0000"/>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417"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12.2</w:t>
            </w:r>
          </w:p>
        </w:tc>
      </w:tr>
    </w:tbl>
    <w:p w:rsidR="00A72080" w:rsidRPr="00A72080" w:rsidRDefault="00A72080" w:rsidP="00A72080">
      <w:pPr>
        <w:spacing w:line="240" w:lineRule="auto"/>
        <w:ind w:firstLine="567"/>
        <w:jc w:val="both"/>
        <w:rPr>
          <w:rFonts w:ascii="Times New Roman" w:hAnsi="Times New Roman"/>
          <w:b/>
          <w:i/>
          <w:color w:val="FF0000"/>
          <w:sz w:val="24"/>
        </w:rPr>
      </w:pPr>
    </w:p>
    <w:p w:rsidR="00A72080" w:rsidRPr="00A72080" w:rsidRDefault="00A72080" w:rsidP="00A72080">
      <w:pPr>
        <w:spacing w:line="240" w:lineRule="auto"/>
        <w:ind w:firstLine="567"/>
        <w:jc w:val="both"/>
        <w:rPr>
          <w:rFonts w:ascii="Times New Roman" w:hAnsi="Times New Roman"/>
          <w:b/>
          <w:i/>
          <w:color w:val="FF0000"/>
          <w:sz w:val="24"/>
        </w:rPr>
      </w:pPr>
      <w:r w:rsidRPr="00A72080">
        <w:rPr>
          <w:rFonts w:ascii="Times New Roman" w:hAnsi="Times New Roman"/>
          <w:b/>
          <w:color w:val="FF000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4"/>
        </w:rPr>
      </w:pPr>
      <w:r w:rsidRPr="00A72080">
        <w:rPr>
          <w:rFonts w:ascii="Times New Roman" w:hAnsi="Times New Roman"/>
          <w:color w:val="FF0000"/>
          <w:sz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A72080">
        <w:rPr>
          <w:rFonts w:ascii="Times New Roman" w:hAnsi="Times New Roman"/>
          <w:color w:val="FF0000"/>
          <w:sz w:val="24"/>
          <w:shd w:val="clear" w:color="auto" w:fill="FFFFFF" w:themeFill="background1"/>
        </w:rPr>
        <w:t>3</w:t>
      </w:r>
      <w:r w:rsidRPr="00A72080">
        <w:rPr>
          <w:rFonts w:ascii="Times New Roman" w:hAnsi="Times New Roman"/>
          <w:color w:val="FF0000"/>
          <w:sz w:val="24"/>
        </w:rPr>
        <w:t xml:space="preserve"> м при соблюдении Федерального закона от 22.07.2008 N 123-ФЗ "Технический регламент о требованиях пожарной безопасности".</w:t>
      </w:r>
    </w:p>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4"/>
        </w:rPr>
      </w:pPr>
      <w:r w:rsidRPr="00A72080">
        <w:rPr>
          <w:rFonts w:ascii="Times New Roman" w:hAnsi="Times New Roman"/>
          <w:color w:val="FF000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4"/>
        </w:rPr>
      </w:pPr>
      <w:r w:rsidRPr="00A72080">
        <w:rPr>
          <w:rFonts w:ascii="Times New Roman" w:hAnsi="Times New Roman"/>
          <w:color w:val="FF0000"/>
          <w:sz w:val="24"/>
        </w:rPr>
        <w:t>Для объектов, включенных в вид разрешённого использования с кодом 4.9, 6.8, 12.0 – 0 м.</w:t>
      </w:r>
    </w:p>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4"/>
        </w:rPr>
      </w:pPr>
      <w:r w:rsidRPr="00A72080">
        <w:rPr>
          <w:rFonts w:ascii="Times New Roman" w:hAnsi="Times New Roman"/>
          <w:color w:val="FF0000"/>
          <w:sz w:val="24"/>
        </w:rPr>
        <w:t>2. Предельное количество этажей зданий, строений, сооружений не выше 4 этажей.</w:t>
      </w:r>
    </w:p>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4"/>
        </w:rPr>
      </w:pPr>
      <w:r w:rsidRPr="00A72080">
        <w:rPr>
          <w:rFonts w:ascii="Times New Roman" w:hAnsi="Times New Roman"/>
          <w:color w:val="FF0000"/>
          <w:sz w:val="24"/>
        </w:rPr>
        <w:t>Для объектов, включенных в вид разрешенного использования с кодами 3.1, 6.4, 6.6, 6.7, 6.8, 11.0, 12.0, 12.2 не подлежит установлению.</w:t>
      </w:r>
    </w:p>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0"/>
          <w:szCs w:val="20"/>
        </w:rPr>
      </w:pPr>
      <w:r w:rsidRPr="00A72080">
        <w:rPr>
          <w:rFonts w:ascii="Times New Roman" w:hAnsi="Times New Roman"/>
          <w:color w:val="FF000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72080" w:rsidRPr="00A72080" w:rsidRDefault="00A72080" w:rsidP="00A72080">
      <w:pPr>
        <w:spacing w:line="240" w:lineRule="auto"/>
        <w:jc w:val="right"/>
        <w:rPr>
          <w:rFonts w:ascii="Times New Roman" w:hAnsi="Times New Roman"/>
          <w:i/>
          <w:color w:val="FF0000"/>
          <w:sz w:val="20"/>
          <w:szCs w:val="20"/>
        </w:rPr>
      </w:pPr>
      <w:r w:rsidRPr="00A72080">
        <w:rPr>
          <w:rFonts w:ascii="Times New Roman" w:hAnsi="Times New Roman"/>
          <w:color w:val="FF0000"/>
          <w:sz w:val="20"/>
          <w:szCs w:val="20"/>
        </w:rPr>
        <w:lastRenderedPageBreak/>
        <w:t>Таблица 11</w:t>
      </w:r>
    </w:p>
    <w:p w:rsidR="00A72080" w:rsidRPr="00A72080" w:rsidRDefault="00A72080" w:rsidP="00A72080">
      <w:pPr>
        <w:suppressAutoHyphens/>
        <w:overflowPunct w:val="0"/>
        <w:autoSpaceDE w:val="0"/>
        <w:spacing w:line="240" w:lineRule="auto"/>
        <w:ind w:firstLine="567"/>
        <w:jc w:val="center"/>
        <w:textAlignment w:val="baseline"/>
        <w:rPr>
          <w:rFonts w:ascii="Times New Roman" w:hAnsi="Times New Roman"/>
          <w:i/>
          <w:color w:val="FF0000"/>
          <w:sz w:val="24"/>
          <w:szCs w:val="20"/>
          <w:lang w:eastAsia="ar-SA"/>
        </w:rPr>
      </w:pPr>
      <w:r w:rsidRPr="00A72080">
        <w:rPr>
          <w:rFonts w:ascii="Times New Roman" w:hAnsi="Times New Roman"/>
          <w:color w:val="FF0000"/>
          <w:sz w:val="24"/>
          <w:szCs w:val="20"/>
          <w:lang w:eastAsia="ar-SA"/>
        </w:rPr>
        <w:t xml:space="preserve">Параметры </w:t>
      </w:r>
    </w:p>
    <w:tbl>
      <w:tblPr>
        <w:tblStyle w:val="aff6"/>
        <w:tblW w:w="9889" w:type="dxa"/>
        <w:tblLook w:val="04A0"/>
      </w:tblPr>
      <w:tblGrid>
        <w:gridCol w:w="2472"/>
        <w:gridCol w:w="2472"/>
        <w:gridCol w:w="2472"/>
        <w:gridCol w:w="2473"/>
      </w:tblGrid>
      <w:tr w:rsidR="00A72080" w:rsidRPr="00A72080" w:rsidTr="00A72080">
        <w:trPr>
          <w:trHeight w:val="1243"/>
        </w:trPr>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b/>
                <w:i/>
                <w:color w:val="FF0000"/>
                <w:sz w:val="24"/>
              </w:rPr>
            </w:pPr>
            <w:r w:rsidRPr="00A72080">
              <w:rPr>
                <w:rFonts w:ascii="Times New Roman" w:hAnsi="Times New Roman"/>
                <w:b/>
                <w:color w:val="FF000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b/>
                <w:i/>
                <w:color w:val="FF0000"/>
                <w:sz w:val="24"/>
              </w:rPr>
            </w:pPr>
            <w:r w:rsidRPr="00A72080">
              <w:rPr>
                <w:rFonts w:ascii="Times New Roman" w:hAnsi="Times New Roman"/>
                <w:b/>
                <w:color w:val="FF000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b/>
                <w:i/>
                <w:color w:val="FF0000"/>
                <w:sz w:val="24"/>
              </w:rPr>
            </w:pPr>
            <w:r w:rsidRPr="00A72080">
              <w:rPr>
                <w:rFonts w:ascii="Times New Roman" w:hAnsi="Times New Roman"/>
                <w:b/>
                <w:color w:val="FF000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b/>
                <w:i/>
                <w:color w:val="FF0000"/>
                <w:sz w:val="24"/>
              </w:rPr>
            </w:pPr>
            <w:r w:rsidRPr="00A72080">
              <w:rPr>
                <w:rFonts w:ascii="Times New Roman" w:hAnsi="Times New Roman"/>
                <w:b/>
                <w:color w:val="FF0000"/>
                <w:sz w:val="24"/>
              </w:rPr>
              <w:t>Максимальный процент застройки в границах земельного участка, %</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4.9</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25</w:t>
            </w:r>
            <w:r w:rsidRPr="00A72080">
              <w:rPr>
                <w:rFonts w:ascii="Times New Roman" w:hAnsi="Times New Roman"/>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80</w:t>
            </w:r>
          </w:p>
        </w:tc>
      </w:tr>
      <w:tr w:rsidR="00A72080" w:rsidRPr="00A72080" w:rsidTr="00A72080">
        <w:trPr>
          <w:trHeight w:val="65"/>
        </w:trPr>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4.9.1</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1000</w:t>
            </w:r>
            <w:r w:rsidRPr="00A72080">
              <w:rPr>
                <w:rFonts w:ascii="Times New Roman" w:hAnsi="Times New Roman"/>
                <w:color w:val="FF000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80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6.3</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80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6.4</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80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6.6</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80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6.7</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80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6.8</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80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6.9</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80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1000</w:t>
            </w:r>
            <w:r w:rsidRPr="00A72080">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60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3.10</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60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600</w:t>
            </w:r>
            <w:r w:rsidRPr="00A72080">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60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4.6</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400</w:t>
            </w:r>
            <w:r w:rsidRPr="00A72080">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60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18</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100</w:t>
            </w:r>
          </w:p>
        </w:tc>
      </w:tr>
      <w:tr w:rsidR="00A72080" w:rsidRPr="00A72080" w:rsidTr="00A72080">
        <w:trPr>
          <w:trHeight w:val="135"/>
        </w:trPr>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405"/>
                <w:tab w:val="center" w:pos="601"/>
                <w:tab w:val="left" w:pos="1620"/>
              </w:tabs>
              <w:ind w:right="-1"/>
              <w:jc w:val="center"/>
              <w:rPr>
                <w:rFonts w:ascii="Times New Roman" w:hAnsi="Times New Roman"/>
                <w:i/>
                <w:color w:val="FF0000"/>
                <w:sz w:val="24"/>
              </w:rPr>
            </w:pPr>
            <w:r w:rsidRPr="00A72080">
              <w:rPr>
                <w:rFonts w:ascii="Times New Roman" w:hAnsi="Times New Roman"/>
                <w:color w:val="FF0000"/>
                <w:sz w:val="24"/>
              </w:rPr>
              <w:t>7.2</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10</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100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405"/>
                <w:tab w:val="center" w:pos="601"/>
                <w:tab w:val="left" w:pos="1620"/>
              </w:tabs>
              <w:ind w:right="-1"/>
              <w:jc w:val="center"/>
              <w:rPr>
                <w:rFonts w:ascii="Times New Roman" w:hAnsi="Times New Roman"/>
                <w:i/>
                <w:color w:val="FF0000"/>
                <w:sz w:val="24"/>
              </w:rPr>
            </w:pPr>
            <w:r w:rsidRPr="00A72080">
              <w:rPr>
                <w:rFonts w:ascii="Times New Roman" w:hAnsi="Times New Roman"/>
                <w:color w:val="FF0000"/>
                <w:sz w:val="24"/>
              </w:rPr>
              <w:t>7.5</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10</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100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871"/>
                <w:tab w:val="center" w:pos="1128"/>
                <w:tab w:val="left" w:pos="1620"/>
              </w:tabs>
              <w:ind w:right="-1"/>
              <w:rPr>
                <w:rFonts w:ascii="Times New Roman" w:hAnsi="Times New Roman"/>
                <w:i/>
                <w:color w:val="FF0000"/>
                <w:sz w:val="24"/>
              </w:rPr>
            </w:pPr>
            <w:r w:rsidRPr="00A72080">
              <w:rPr>
                <w:rFonts w:ascii="Times New Roman" w:hAnsi="Times New Roman"/>
                <w:color w:val="FF0000"/>
                <w:sz w:val="24"/>
              </w:rPr>
              <w:tab/>
            </w:r>
            <w:r w:rsidRPr="00A72080">
              <w:rPr>
                <w:rFonts w:ascii="Times New Roman" w:hAnsi="Times New Roman"/>
                <w:color w:val="FF0000"/>
                <w:sz w:val="24"/>
              </w:rPr>
              <w:tab/>
              <w:t>8.3</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600</w:t>
            </w:r>
            <w:r w:rsidRPr="00A72080">
              <w:rPr>
                <w:rFonts w:ascii="Times New Roman" w:hAnsi="Times New Roman"/>
                <w:color w:val="FF000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60</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405"/>
                <w:tab w:val="center" w:pos="601"/>
                <w:tab w:val="left" w:pos="1620"/>
              </w:tabs>
              <w:ind w:right="-1"/>
              <w:jc w:val="center"/>
              <w:rPr>
                <w:rFonts w:ascii="Times New Roman" w:hAnsi="Times New Roman"/>
                <w:i/>
                <w:color w:val="FF0000"/>
                <w:sz w:val="24"/>
              </w:rPr>
            </w:pPr>
            <w:r w:rsidRPr="00A72080">
              <w:rPr>
                <w:rFonts w:ascii="Times New Roman" w:hAnsi="Times New Roman"/>
                <w:color w:val="FF000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r>
      <w:tr w:rsidR="00A72080" w:rsidRPr="00A72080" w:rsidTr="00A72080">
        <w:tc>
          <w:tcPr>
            <w:tcW w:w="2472" w:type="dxa"/>
            <w:tcBorders>
              <w:top w:val="single" w:sz="4" w:space="0" w:color="auto"/>
              <w:left w:val="single" w:sz="4" w:space="0" w:color="auto"/>
              <w:bottom w:val="single" w:sz="4" w:space="0" w:color="auto"/>
              <w:right w:val="single" w:sz="4" w:space="0" w:color="auto"/>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12.2</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200</w:t>
            </w:r>
            <w:r w:rsidRPr="00A72080">
              <w:rPr>
                <w:rFonts w:ascii="Times New Roman" w:hAnsi="Times New Roman"/>
                <w:color w:val="FF0000"/>
                <w:sz w:val="24"/>
                <w:vertAlign w:val="superscript"/>
              </w:rPr>
              <w:t>4</w:t>
            </w:r>
          </w:p>
        </w:tc>
        <w:tc>
          <w:tcPr>
            <w:tcW w:w="2472"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НР</w:t>
            </w:r>
            <w:r w:rsidRPr="00A72080">
              <w:rPr>
                <w:rFonts w:ascii="Times New Roman" w:hAnsi="Times New Roman"/>
                <w:color w:val="FF000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A72080" w:rsidRPr="00A72080" w:rsidRDefault="00A72080" w:rsidP="00A72080">
            <w:pPr>
              <w:tabs>
                <w:tab w:val="left" w:pos="1620"/>
              </w:tabs>
              <w:ind w:right="-1"/>
              <w:jc w:val="center"/>
              <w:rPr>
                <w:rFonts w:ascii="Times New Roman" w:hAnsi="Times New Roman"/>
                <w:i/>
                <w:color w:val="FF0000"/>
                <w:sz w:val="24"/>
              </w:rPr>
            </w:pPr>
            <w:r w:rsidRPr="00A72080">
              <w:rPr>
                <w:rFonts w:ascii="Times New Roman" w:hAnsi="Times New Roman"/>
                <w:color w:val="FF0000"/>
                <w:sz w:val="24"/>
              </w:rPr>
              <w:t>80</w:t>
            </w:r>
          </w:p>
        </w:tc>
      </w:tr>
      <w:tr w:rsidR="00A72080" w:rsidRPr="00A72080" w:rsidTr="00A72080">
        <w:tc>
          <w:tcPr>
            <w:tcW w:w="9889" w:type="dxa"/>
            <w:gridSpan w:val="4"/>
            <w:tcBorders>
              <w:top w:val="single" w:sz="4" w:space="0" w:color="auto"/>
              <w:left w:val="single" w:sz="4" w:space="0" w:color="auto"/>
              <w:bottom w:val="single" w:sz="4" w:space="0" w:color="auto"/>
              <w:right w:val="single" w:sz="6" w:space="0" w:color="000000"/>
            </w:tcBorders>
          </w:tcPr>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rPr>
              <w:t>Примечания:</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vertAlign w:val="superscript"/>
              </w:rPr>
              <w:t>1</w:t>
            </w:r>
            <w:r w:rsidRPr="00A72080">
              <w:rPr>
                <w:rFonts w:ascii="Times New Roman" w:hAnsi="Times New Roman"/>
                <w:color w:val="FF0000"/>
                <w:sz w:val="24"/>
              </w:rPr>
              <w:t xml:space="preserve"> Размеры земельных участков объектов по техническому обслуживанию автомобилей принимать:</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rPr>
              <w:t>на 5 постов - 0,5 га;</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rPr>
              <w:t>на 10 постов - 1,0 га;</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rPr>
              <w:t>на 15 постов - 1,5 га;</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rPr>
              <w:t>на 25 постов - 2,0 га;</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rPr>
              <w:t>на 40 постов - 3,5 га.</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rPr>
              <w:t>Размеры земельных участков автозаправочных станций (АЗС) принимать:</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rPr>
              <w:t>на 2 топливораздаточной колонки – 0,1 га;</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rPr>
              <w:t>на 5 колонок – 0,2 га;</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rPr>
              <w:t>на 7 колонок – 0,3 га;</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rPr>
              <w:t>на 9 колонок – 0,35 га;</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rPr>
              <w:t>на 11 колонок – 0,4 га.</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rPr>
              <w:t>Площадь участка для стоянки одного автотранспортного средства на автостоянках принимается 25 кв.м на одно машино-место.</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rPr>
              <w:t xml:space="preserve">Размер земельных участков рамповых гаражей принимается: </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rPr>
              <w:t xml:space="preserve">этажность гаражей - 1, </w:t>
            </w:r>
            <w:r w:rsidRPr="00A72080">
              <w:rPr>
                <w:rFonts w:ascii="Times New Roman" w:hAnsi="Times New Roman"/>
                <w:color w:val="FF0000"/>
                <w:sz w:val="24"/>
              </w:rPr>
              <w:tab/>
              <w:t>площадь участка, на одно машино-место, 30 кв. м;</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rPr>
              <w:tab/>
              <w:t xml:space="preserve">этажность гаражей - 2, </w:t>
            </w:r>
            <w:r w:rsidRPr="00A72080">
              <w:rPr>
                <w:rFonts w:ascii="Times New Roman" w:hAnsi="Times New Roman"/>
                <w:color w:val="FF0000"/>
                <w:sz w:val="24"/>
              </w:rPr>
              <w:tab/>
              <w:t>площадь участка, на одно машино-место, 20 кв. м;</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rPr>
              <w:t xml:space="preserve">этажность гаражей - 3, </w:t>
            </w:r>
            <w:r w:rsidRPr="00A72080">
              <w:rPr>
                <w:rFonts w:ascii="Times New Roman" w:hAnsi="Times New Roman"/>
                <w:color w:val="FF0000"/>
                <w:sz w:val="24"/>
              </w:rPr>
              <w:tab/>
              <w:t>площадь участка, на одно машино-место, 14 кв. м;</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rPr>
              <w:t xml:space="preserve">этажность гаражей - 4, </w:t>
            </w:r>
            <w:r w:rsidRPr="00A72080">
              <w:rPr>
                <w:rFonts w:ascii="Times New Roman" w:hAnsi="Times New Roman"/>
                <w:color w:val="FF0000"/>
                <w:sz w:val="24"/>
              </w:rPr>
              <w:tab/>
              <w:t>площадь участка, на одно машино-место, 12 кв. м;</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rPr>
              <w:t xml:space="preserve">этажность гаражей - 5, </w:t>
            </w:r>
            <w:r w:rsidRPr="00A72080">
              <w:rPr>
                <w:rFonts w:ascii="Times New Roman" w:hAnsi="Times New Roman"/>
                <w:color w:val="FF0000"/>
                <w:sz w:val="24"/>
              </w:rPr>
              <w:tab/>
              <w:t>площадь участка, на одно машино-место, 10 кв. м.</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rPr>
              <w:lastRenderedPageBreak/>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vertAlign w:val="superscript"/>
              </w:rPr>
              <w:t xml:space="preserve">2 </w:t>
            </w:r>
            <w:r w:rsidRPr="00A72080">
              <w:rPr>
                <w:rFonts w:ascii="Times New Roman" w:hAnsi="Times New Roman"/>
                <w:color w:val="FF0000"/>
                <w:sz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A72080" w:rsidRPr="00A72080" w:rsidRDefault="00A72080" w:rsidP="00A72080">
            <w:pPr>
              <w:autoSpaceDE w:val="0"/>
              <w:autoSpaceDN w:val="0"/>
              <w:adjustRightInd w:val="0"/>
              <w:ind w:firstLine="567"/>
              <w:jc w:val="both"/>
              <w:rPr>
                <w:rFonts w:ascii="Times New Roman" w:hAnsi="Times New Roman"/>
                <w:i/>
                <w:color w:val="FF0000"/>
                <w:sz w:val="24"/>
              </w:rPr>
            </w:pPr>
            <w:r w:rsidRPr="00A72080">
              <w:rPr>
                <w:rFonts w:ascii="Times New Roman" w:hAnsi="Times New Roman"/>
                <w:color w:val="FF0000"/>
                <w:sz w:val="24"/>
                <w:vertAlign w:val="superscript"/>
              </w:rPr>
              <w:t>3</w:t>
            </w:r>
            <w:r w:rsidRPr="00A72080">
              <w:rPr>
                <w:rFonts w:ascii="Times New Roman" w:hAnsi="Times New Roman"/>
                <w:color w:val="FF0000"/>
                <w:sz w:val="24"/>
              </w:rPr>
              <w:t xml:space="preserve"> Размеры земельных участков объектов принимать в соответствии Приложением  к местным нормативам градостроительного проектирования </w:t>
            </w:r>
            <w:r>
              <w:rPr>
                <w:rFonts w:ascii="Times New Roman" w:hAnsi="Times New Roman"/>
                <w:color w:val="FF0000"/>
                <w:sz w:val="24"/>
              </w:rPr>
              <w:t>Марьевского</w:t>
            </w:r>
            <w:r w:rsidRPr="00A72080">
              <w:rPr>
                <w:rFonts w:ascii="Times New Roman" w:hAnsi="Times New Roman"/>
                <w:color w:val="FF0000"/>
                <w:sz w:val="24"/>
              </w:rPr>
              <w:t xml:space="preserve"> сельского совета Сакмарского муниципального района Оренбургской области.</w:t>
            </w:r>
          </w:p>
          <w:p w:rsidR="00A72080" w:rsidRPr="00A72080" w:rsidRDefault="00A72080" w:rsidP="00A72080">
            <w:pPr>
              <w:autoSpaceDE w:val="0"/>
              <w:autoSpaceDN w:val="0"/>
              <w:adjustRightInd w:val="0"/>
              <w:ind w:firstLine="567"/>
              <w:jc w:val="both"/>
              <w:rPr>
                <w:rFonts w:ascii="Times New Roman" w:hAnsi="Times New Roman"/>
                <w:i/>
                <w:color w:val="FF0000"/>
                <w:sz w:val="24"/>
                <w:vertAlign w:val="superscript"/>
              </w:rPr>
            </w:pPr>
            <w:r w:rsidRPr="00A72080">
              <w:rPr>
                <w:rFonts w:ascii="Times New Roman" w:hAnsi="Times New Roman"/>
                <w:color w:val="FF0000"/>
                <w:sz w:val="24"/>
                <w:vertAlign w:val="superscript"/>
              </w:rPr>
              <w:t>4</w:t>
            </w:r>
            <w:r w:rsidRPr="00A72080">
              <w:rPr>
                <w:rFonts w:ascii="Times New Roman" w:hAnsi="Times New Roman"/>
                <w:color w:val="FF0000"/>
                <w:sz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отходов устанавливаются по таблице  «Местных нормативов градостроительного проектирования </w:t>
            </w:r>
            <w:r>
              <w:rPr>
                <w:rFonts w:ascii="Times New Roman" w:hAnsi="Times New Roman"/>
                <w:color w:val="FF0000"/>
                <w:sz w:val="24"/>
              </w:rPr>
              <w:t xml:space="preserve">Марьевского </w:t>
            </w:r>
            <w:r w:rsidRPr="00A72080">
              <w:rPr>
                <w:rFonts w:ascii="Times New Roman" w:hAnsi="Times New Roman"/>
                <w:color w:val="FF0000"/>
                <w:sz w:val="24"/>
              </w:rPr>
              <w:t xml:space="preserve"> сельского совета Сакмарского муниципального района Оренбургской области».</w:t>
            </w:r>
          </w:p>
        </w:tc>
      </w:tr>
    </w:tbl>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4"/>
        </w:rPr>
      </w:pPr>
    </w:p>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4"/>
        </w:rPr>
      </w:pPr>
      <w:r w:rsidRPr="00A72080">
        <w:rPr>
          <w:rFonts w:ascii="Times New Roman" w:hAnsi="Times New Roman"/>
          <w:color w:val="FF0000"/>
          <w:sz w:val="24"/>
        </w:rPr>
        <w:t>*Примечания:</w:t>
      </w:r>
    </w:p>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4"/>
        </w:rPr>
      </w:pPr>
      <w:r w:rsidRPr="00A72080">
        <w:rPr>
          <w:rFonts w:ascii="Times New Roman" w:hAnsi="Times New Roman"/>
          <w:color w:val="FF0000"/>
          <w:sz w:val="24"/>
        </w:rPr>
        <w:t>1. В зоне производственной деятельности запрещены: нарушение экологической дисциплины, разлив горюче-смазочного материала, загрязнения водоемов, загрязнение территории металлоломом.</w:t>
      </w:r>
    </w:p>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4"/>
        </w:rPr>
      </w:pPr>
      <w:r w:rsidRPr="00A72080">
        <w:rPr>
          <w:rFonts w:ascii="Times New Roman" w:hAnsi="Times New Roman"/>
          <w:color w:val="FF0000"/>
          <w:sz w:val="24"/>
        </w:rPr>
        <w:t xml:space="preserve">2. </w:t>
      </w:r>
      <w:r w:rsidRPr="00A72080">
        <w:rPr>
          <w:rFonts w:ascii="Times New Roman" w:hAnsi="Times New Roman"/>
          <w:color w:val="FF0000"/>
          <w:sz w:val="24"/>
          <w:lang w:eastAsia="ar-SA"/>
        </w:rPr>
        <w:t>Отнесение территории к определенному классу производится в соответствии с санитарной классификацией промышленных предприятий, установленной СанПиН 2.2.1/2.1.1.1200-03 "Санитарно-защитные зоны и санитарная классификация предприятий, сооружений и иных объектов".</w:t>
      </w:r>
    </w:p>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4"/>
        </w:rPr>
      </w:pPr>
      <w:r w:rsidRPr="00A72080">
        <w:rPr>
          <w:rFonts w:ascii="Times New Roman" w:hAnsi="Times New Roman"/>
          <w:color w:val="FF0000"/>
          <w:sz w:val="24"/>
        </w:rPr>
        <w:t>3. Размещение новых объектов, предприятий при условии, что их нормативные санитарно-защитные зоны находятся в пределах границ санитарно-защитных зон производственных объектов.</w:t>
      </w:r>
    </w:p>
    <w:p w:rsidR="00A72080" w:rsidRPr="00A72080" w:rsidRDefault="00A72080" w:rsidP="00A72080">
      <w:pPr>
        <w:autoSpaceDE w:val="0"/>
        <w:autoSpaceDN w:val="0"/>
        <w:adjustRightInd w:val="0"/>
        <w:spacing w:line="240" w:lineRule="auto"/>
        <w:ind w:firstLine="567"/>
        <w:jc w:val="both"/>
        <w:rPr>
          <w:rFonts w:ascii="Times New Roman" w:hAnsi="Times New Roman"/>
          <w:i/>
          <w:color w:val="FF0000"/>
          <w:sz w:val="24"/>
        </w:rPr>
      </w:pPr>
      <w:r w:rsidRPr="00A72080">
        <w:rPr>
          <w:rFonts w:ascii="Times New Roman" w:hAnsi="Times New Roman"/>
          <w:color w:val="FF0000"/>
          <w:sz w:val="24"/>
        </w:rPr>
        <w:t>4. Эксплуатация существующих объектов разрешается, кроме тех случаев, когда их СЗЗ (нормативные) частично или полностью находятся в жилой зоне. В этих случаях: четкая программа модернизации (понижение класса объекта) с проведением постоянного экологического мониторинга).</w:t>
      </w:r>
    </w:p>
    <w:p w:rsidR="00A72080" w:rsidRPr="00483723" w:rsidRDefault="00A72080" w:rsidP="00A72080">
      <w:pPr>
        <w:autoSpaceDE w:val="0"/>
        <w:autoSpaceDN w:val="0"/>
        <w:adjustRightInd w:val="0"/>
        <w:spacing w:line="240" w:lineRule="auto"/>
        <w:jc w:val="both"/>
        <w:rPr>
          <w:rFonts w:ascii="Times New Roman" w:hAnsi="Times New Roman"/>
          <w:i/>
          <w:sz w:val="24"/>
        </w:rPr>
      </w:pPr>
    </w:p>
    <w:p w:rsidR="00A72080" w:rsidRDefault="00A72080" w:rsidP="00A72080">
      <w:pPr>
        <w:suppressAutoHyphens/>
        <w:spacing w:after="0" w:line="240" w:lineRule="auto"/>
        <w:jc w:val="right"/>
        <w:rPr>
          <w:rFonts w:ascii="Times New Roman" w:eastAsia="Times New Roman" w:hAnsi="Times New Roman" w:cs="Tahoma"/>
          <w:b/>
          <w:sz w:val="24"/>
          <w:szCs w:val="24"/>
          <w:lang w:eastAsia="ar-SA"/>
        </w:rPr>
      </w:pPr>
    </w:p>
    <w:p w:rsidR="00A72080" w:rsidRPr="00324C6E" w:rsidRDefault="00A72080" w:rsidP="00A72080">
      <w:pPr>
        <w:tabs>
          <w:tab w:val="left" w:pos="1155"/>
        </w:tabs>
        <w:suppressAutoHyphens/>
        <w:spacing w:after="0" w:line="240" w:lineRule="auto"/>
        <w:jc w:val="center"/>
        <w:rPr>
          <w:rFonts w:ascii="Times New Roman" w:eastAsia="Times New Roman" w:hAnsi="Times New Roman" w:cs="Tahoma"/>
          <w:sz w:val="24"/>
          <w:szCs w:val="24"/>
          <w:lang w:eastAsia="ar-SA"/>
        </w:rPr>
      </w:pPr>
    </w:p>
    <w:p w:rsidR="00A72080" w:rsidRDefault="00A72080" w:rsidP="00A72080">
      <w:pPr>
        <w:suppressAutoHyphens/>
        <w:spacing w:after="0" w:line="240" w:lineRule="auto"/>
        <w:rPr>
          <w:rFonts w:ascii="Times New Roman" w:eastAsia="Times New Roman" w:hAnsi="Times New Roman" w:cs="Tahoma"/>
          <w:sz w:val="24"/>
          <w:szCs w:val="24"/>
          <w:lang w:eastAsia="ar-SA"/>
        </w:rPr>
      </w:pPr>
    </w:p>
    <w:p w:rsidR="00A72080" w:rsidRDefault="00A72080" w:rsidP="00A72080">
      <w:pPr>
        <w:suppressAutoHyphens/>
        <w:spacing w:after="0" w:line="240" w:lineRule="auto"/>
        <w:jc w:val="right"/>
        <w:rPr>
          <w:rFonts w:ascii="Times New Roman" w:eastAsia="Times New Roman" w:hAnsi="Times New Roman" w:cs="Tahoma"/>
          <w:b/>
          <w:sz w:val="24"/>
          <w:szCs w:val="24"/>
          <w:lang w:eastAsia="ar-SA"/>
        </w:rPr>
      </w:pPr>
      <w:r>
        <w:rPr>
          <w:rFonts w:cs="Tahoma"/>
          <w:b/>
        </w:rPr>
        <w:br w:type="page"/>
      </w:r>
    </w:p>
    <w:p w:rsidR="00A72080" w:rsidRPr="00324C6E" w:rsidRDefault="00A72080" w:rsidP="00A72080">
      <w:pPr>
        <w:tabs>
          <w:tab w:val="left" w:pos="1155"/>
        </w:tabs>
        <w:suppressAutoHyphens/>
        <w:spacing w:after="0" w:line="240" w:lineRule="auto"/>
        <w:jc w:val="center"/>
        <w:rPr>
          <w:rFonts w:ascii="Times New Roman" w:eastAsia="Times New Roman" w:hAnsi="Times New Roman" w:cs="Tahoma"/>
          <w:sz w:val="24"/>
          <w:szCs w:val="24"/>
          <w:lang w:eastAsia="ar-SA"/>
        </w:rPr>
      </w:pPr>
    </w:p>
    <w:tbl>
      <w:tblPr>
        <w:tblW w:w="10207" w:type="dxa"/>
        <w:tblInd w:w="-318" w:type="dxa"/>
        <w:tblLook w:val="04A0"/>
      </w:tblPr>
      <w:tblGrid>
        <w:gridCol w:w="490"/>
        <w:gridCol w:w="2345"/>
        <w:gridCol w:w="7372"/>
      </w:tblGrid>
      <w:tr w:rsidR="00A72080" w:rsidRPr="00B7384F" w:rsidTr="00A72080">
        <w:tc>
          <w:tcPr>
            <w:tcW w:w="490" w:type="dxa"/>
            <w:tcBorders>
              <w:top w:val="single" w:sz="4" w:space="0" w:color="000000"/>
              <w:left w:val="single" w:sz="4" w:space="0" w:color="000000"/>
              <w:bottom w:val="single" w:sz="4" w:space="0" w:color="000000"/>
              <w:right w:val="nil"/>
            </w:tcBorders>
          </w:tcPr>
          <w:p w:rsidR="00A72080" w:rsidRPr="00B7384F" w:rsidRDefault="00A72080" w:rsidP="00A72080">
            <w:pPr>
              <w:tabs>
                <w:tab w:val="left" w:pos="1155"/>
              </w:tabs>
              <w:suppressAutoHyphens/>
              <w:snapToGrid w:val="0"/>
              <w:spacing w:after="0" w:line="240" w:lineRule="auto"/>
              <w:jc w:val="center"/>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1</w:t>
            </w:r>
          </w:p>
        </w:tc>
        <w:tc>
          <w:tcPr>
            <w:tcW w:w="2345" w:type="dxa"/>
            <w:tcBorders>
              <w:top w:val="single" w:sz="4" w:space="0" w:color="000000"/>
              <w:left w:val="single" w:sz="4" w:space="0" w:color="000000"/>
              <w:bottom w:val="single" w:sz="4" w:space="0" w:color="000000"/>
              <w:right w:val="nil"/>
            </w:tcBorders>
          </w:tcPr>
          <w:p w:rsidR="00A72080" w:rsidRPr="00B7384F" w:rsidRDefault="00A72080" w:rsidP="00A72080">
            <w:pPr>
              <w:tabs>
                <w:tab w:val="left" w:pos="1155"/>
              </w:tabs>
              <w:suppressAutoHyphens/>
              <w:snapToGrid w:val="0"/>
              <w:spacing w:after="0" w:line="240" w:lineRule="auto"/>
              <w:jc w:val="center"/>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2</w:t>
            </w:r>
          </w:p>
        </w:tc>
        <w:tc>
          <w:tcPr>
            <w:tcW w:w="7372" w:type="dxa"/>
            <w:tcBorders>
              <w:top w:val="single" w:sz="4" w:space="0" w:color="000000"/>
              <w:left w:val="single" w:sz="4" w:space="0" w:color="000000"/>
              <w:bottom w:val="single" w:sz="4" w:space="0" w:color="000000"/>
              <w:right w:val="single" w:sz="4" w:space="0" w:color="000000"/>
            </w:tcBorders>
          </w:tcPr>
          <w:p w:rsidR="00A72080" w:rsidRPr="00B7384F" w:rsidRDefault="00A72080" w:rsidP="00A72080">
            <w:pPr>
              <w:tabs>
                <w:tab w:val="left" w:pos="1155"/>
              </w:tabs>
              <w:suppressAutoHyphens/>
              <w:snapToGrid w:val="0"/>
              <w:spacing w:after="0" w:line="240" w:lineRule="auto"/>
              <w:jc w:val="center"/>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3</w:t>
            </w:r>
          </w:p>
        </w:tc>
      </w:tr>
      <w:tr w:rsidR="00A72080" w:rsidRPr="00B7384F" w:rsidTr="00A72080">
        <w:trPr>
          <w:trHeight w:val="459"/>
        </w:trPr>
        <w:tc>
          <w:tcPr>
            <w:tcW w:w="10207" w:type="dxa"/>
            <w:gridSpan w:val="3"/>
            <w:tcBorders>
              <w:top w:val="single" w:sz="4" w:space="0" w:color="000000"/>
              <w:left w:val="single" w:sz="4" w:space="0" w:color="000000"/>
              <w:bottom w:val="single" w:sz="4" w:space="0" w:color="000000"/>
              <w:right w:val="single" w:sz="4" w:space="0" w:color="000000"/>
            </w:tcBorders>
          </w:tcPr>
          <w:p w:rsidR="00A72080" w:rsidRPr="00B7384F" w:rsidRDefault="00A72080" w:rsidP="00A72080">
            <w:pPr>
              <w:tabs>
                <w:tab w:val="left" w:pos="1155"/>
              </w:tabs>
              <w:suppressAutoHyphens/>
              <w:snapToGrid w:val="0"/>
              <w:spacing w:after="0" w:line="240" w:lineRule="auto"/>
              <w:jc w:val="center"/>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Виды разрешенного использования</w:t>
            </w:r>
          </w:p>
        </w:tc>
      </w:tr>
      <w:tr w:rsidR="00A72080" w:rsidRPr="00B7384F" w:rsidTr="00A72080">
        <w:trPr>
          <w:trHeight w:val="584"/>
        </w:trPr>
        <w:tc>
          <w:tcPr>
            <w:tcW w:w="490" w:type="dxa"/>
            <w:tcBorders>
              <w:top w:val="nil"/>
              <w:left w:val="single" w:sz="4" w:space="0" w:color="000000"/>
              <w:bottom w:val="single" w:sz="4" w:space="0" w:color="000000"/>
              <w:right w:val="nil"/>
            </w:tcBorders>
          </w:tcPr>
          <w:p w:rsidR="00A72080" w:rsidRPr="00B7384F" w:rsidRDefault="00A72080" w:rsidP="00A72080">
            <w:pPr>
              <w:tabs>
                <w:tab w:val="left" w:pos="1155"/>
              </w:tabs>
              <w:suppressAutoHyphens/>
              <w:snapToGrid w:val="0"/>
              <w:spacing w:after="0" w:line="240" w:lineRule="auto"/>
              <w:jc w:val="center"/>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1.</w:t>
            </w:r>
          </w:p>
          <w:p w:rsidR="00A72080" w:rsidRPr="00B7384F" w:rsidRDefault="00A72080" w:rsidP="00A72080">
            <w:pPr>
              <w:tabs>
                <w:tab w:val="left" w:pos="1155"/>
              </w:tabs>
              <w:suppressAutoHyphens/>
              <w:spacing w:after="0" w:line="240" w:lineRule="auto"/>
              <w:jc w:val="center"/>
              <w:rPr>
                <w:rFonts w:ascii="Times New Roman" w:eastAsia="Times New Roman" w:hAnsi="Times New Roman" w:cs="Tahoma"/>
                <w:color w:val="FF0000"/>
                <w:sz w:val="24"/>
                <w:szCs w:val="24"/>
                <w:lang w:eastAsia="ar-SA"/>
              </w:rPr>
            </w:pPr>
          </w:p>
          <w:p w:rsidR="00A72080" w:rsidRPr="00B7384F" w:rsidRDefault="00A72080" w:rsidP="00A72080">
            <w:pPr>
              <w:tabs>
                <w:tab w:val="left" w:pos="1155"/>
              </w:tabs>
              <w:suppressAutoHyphens/>
              <w:spacing w:after="0" w:line="240" w:lineRule="auto"/>
              <w:jc w:val="center"/>
              <w:rPr>
                <w:rFonts w:ascii="Times New Roman" w:eastAsia="Times New Roman" w:hAnsi="Times New Roman" w:cs="Tahoma"/>
                <w:color w:val="FF0000"/>
                <w:sz w:val="24"/>
                <w:szCs w:val="24"/>
                <w:lang w:eastAsia="ar-SA"/>
              </w:rPr>
            </w:pPr>
          </w:p>
        </w:tc>
        <w:tc>
          <w:tcPr>
            <w:tcW w:w="2345" w:type="dxa"/>
            <w:tcBorders>
              <w:top w:val="nil"/>
              <w:left w:val="single" w:sz="4" w:space="0" w:color="000000"/>
              <w:bottom w:val="single" w:sz="4" w:space="0" w:color="000000"/>
              <w:right w:val="nil"/>
            </w:tcBorders>
          </w:tcPr>
          <w:p w:rsidR="00A72080" w:rsidRPr="00B7384F" w:rsidRDefault="00A72080" w:rsidP="00A72080">
            <w:pPr>
              <w:tabs>
                <w:tab w:val="left" w:pos="1155"/>
              </w:tabs>
              <w:suppressAutoHyphens/>
              <w:snapToGrid w:val="0"/>
              <w:spacing w:after="0" w:line="240" w:lineRule="auto"/>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Основные виды разрешенного  использования.</w:t>
            </w:r>
          </w:p>
        </w:tc>
        <w:tc>
          <w:tcPr>
            <w:tcW w:w="7372" w:type="dxa"/>
            <w:tcBorders>
              <w:top w:val="nil"/>
              <w:left w:val="single" w:sz="4" w:space="0" w:color="000000"/>
              <w:bottom w:val="single" w:sz="4" w:space="0" w:color="000000"/>
              <w:right w:val="single" w:sz="4" w:space="0" w:color="000000"/>
            </w:tcBorders>
          </w:tcPr>
          <w:p w:rsidR="00A72080" w:rsidRPr="00B7384F" w:rsidRDefault="00A72080" w:rsidP="00A72080">
            <w:pPr>
              <w:widowControl w:val="0"/>
              <w:numPr>
                <w:ilvl w:val="0"/>
                <w:numId w:val="45"/>
              </w:numPr>
              <w:tabs>
                <w:tab w:val="left" w:pos="360"/>
              </w:tabs>
              <w:suppressAutoHyphens/>
              <w:snapToGrid w:val="0"/>
              <w:spacing w:after="0" w:line="240" w:lineRule="auto"/>
              <w:jc w:val="both"/>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Сооружения для постоянного и временного хранения транспортных средств, станции технического обслуживания;</w:t>
            </w:r>
          </w:p>
          <w:p w:rsidR="00A72080" w:rsidRPr="00B7384F" w:rsidRDefault="00A72080" w:rsidP="00A72080">
            <w:pPr>
              <w:widowControl w:val="0"/>
              <w:numPr>
                <w:ilvl w:val="0"/>
                <w:numId w:val="45"/>
              </w:numPr>
              <w:tabs>
                <w:tab w:val="left" w:pos="360"/>
              </w:tabs>
              <w:suppressAutoHyphens/>
              <w:snapToGrid w:val="0"/>
              <w:spacing w:after="0" w:line="240" w:lineRule="auto"/>
              <w:jc w:val="both"/>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Объекты инженерного обеспечения и жилищно-коммунального хозяйства;</w:t>
            </w:r>
          </w:p>
          <w:p w:rsidR="00A72080" w:rsidRPr="00B7384F" w:rsidRDefault="00A72080" w:rsidP="00A72080">
            <w:pPr>
              <w:widowControl w:val="0"/>
              <w:numPr>
                <w:ilvl w:val="0"/>
                <w:numId w:val="45"/>
              </w:numPr>
              <w:tabs>
                <w:tab w:val="left" w:pos="360"/>
              </w:tabs>
              <w:suppressAutoHyphens/>
              <w:snapToGrid w:val="0"/>
              <w:spacing w:after="0" w:line="240" w:lineRule="auto"/>
              <w:jc w:val="both"/>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Пожарные части;</w:t>
            </w:r>
          </w:p>
          <w:p w:rsidR="00A72080" w:rsidRPr="00B7384F" w:rsidRDefault="00A72080" w:rsidP="00A72080">
            <w:pPr>
              <w:widowControl w:val="0"/>
              <w:numPr>
                <w:ilvl w:val="0"/>
                <w:numId w:val="45"/>
              </w:numPr>
              <w:tabs>
                <w:tab w:val="left" w:pos="360"/>
              </w:tabs>
              <w:suppressAutoHyphens/>
              <w:snapToGrid w:val="0"/>
              <w:spacing w:after="0" w:line="240" w:lineRule="auto"/>
              <w:jc w:val="both"/>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Объекты оптовой торговли по продаже товаров собственного производства.</w:t>
            </w:r>
          </w:p>
          <w:p w:rsidR="00A72080" w:rsidRPr="00B7384F" w:rsidRDefault="00A72080" w:rsidP="00A72080">
            <w:pPr>
              <w:widowControl w:val="0"/>
              <w:numPr>
                <w:ilvl w:val="0"/>
                <w:numId w:val="45"/>
              </w:numPr>
              <w:tabs>
                <w:tab w:val="clear" w:pos="397"/>
                <w:tab w:val="left" w:pos="420"/>
                <w:tab w:val="left" w:pos="1155"/>
              </w:tabs>
              <w:suppressAutoHyphens/>
              <w:snapToGrid w:val="0"/>
              <w:spacing w:after="0" w:line="240" w:lineRule="auto"/>
              <w:jc w:val="both"/>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Административные организации, офисы.</w:t>
            </w:r>
          </w:p>
          <w:p w:rsidR="00A72080" w:rsidRPr="00B7384F" w:rsidRDefault="00A72080" w:rsidP="00A72080">
            <w:pPr>
              <w:widowControl w:val="0"/>
              <w:numPr>
                <w:ilvl w:val="0"/>
                <w:numId w:val="45"/>
              </w:numPr>
              <w:tabs>
                <w:tab w:val="clear" w:pos="397"/>
                <w:tab w:val="left" w:pos="420"/>
                <w:tab w:val="left" w:pos="1155"/>
              </w:tabs>
              <w:suppressAutoHyphens/>
              <w:snapToGrid w:val="0"/>
              <w:spacing w:after="0" w:line="240" w:lineRule="auto"/>
              <w:jc w:val="both"/>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Помещения обслуживающего персонала.</w:t>
            </w:r>
          </w:p>
          <w:p w:rsidR="00A72080" w:rsidRPr="00B7384F" w:rsidRDefault="00A72080" w:rsidP="00A72080">
            <w:pPr>
              <w:widowControl w:val="0"/>
              <w:tabs>
                <w:tab w:val="left" w:pos="360"/>
              </w:tabs>
              <w:suppressAutoHyphens/>
              <w:snapToGrid w:val="0"/>
              <w:spacing w:after="0" w:line="240" w:lineRule="auto"/>
              <w:jc w:val="both"/>
              <w:rPr>
                <w:rFonts w:ascii="Times New Roman" w:eastAsia="Times New Roman" w:hAnsi="Times New Roman" w:cs="Tahoma"/>
                <w:color w:val="FF0000"/>
                <w:sz w:val="24"/>
                <w:szCs w:val="24"/>
                <w:lang w:eastAsia="ar-SA"/>
              </w:rPr>
            </w:pPr>
          </w:p>
        </w:tc>
      </w:tr>
      <w:tr w:rsidR="00A72080" w:rsidRPr="00B7384F" w:rsidTr="00A72080">
        <w:trPr>
          <w:trHeight w:val="918"/>
        </w:trPr>
        <w:tc>
          <w:tcPr>
            <w:tcW w:w="490" w:type="dxa"/>
            <w:tcBorders>
              <w:top w:val="nil"/>
              <w:left w:val="single" w:sz="4" w:space="0" w:color="000000"/>
              <w:bottom w:val="single" w:sz="4" w:space="0" w:color="000000"/>
              <w:right w:val="nil"/>
            </w:tcBorders>
          </w:tcPr>
          <w:p w:rsidR="00A72080" w:rsidRPr="00B7384F" w:rsidRDefault="00A72080" w:rsidP="00A72080">
            <w:pPr>
              <w:tabs>
                <w:tab w:val="left" w:pos="1155"/>
              </w:tabs>
              <w:suppressAutoHyphens/>
              <w:snapToGrid w:val="0"/>
              <w:spacing w:after="0" w:line="240" w:lineRule="auto"/>
              <w:jc w:val="center"/>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2.</w:t>
            </w:r>
          </w:p>
          <w:p w:rsidR="00A72080" w:rsidRPr="00B7384F" w:rsidRDefault="00A72080" w:rsidP="00A72080">
            <w:pPr>
              <w:tabs>
                <w:tab w:val="left" w:pos="1155"/>
              </w:tabs>
              <w:suppressAutoHyphens/>
              <w:spacing w:after="0" w:line="240" w:lineRule="auto"/>
              <w:rPr>
                <w:rFonts w:ascii="Times New Roman" w:eastAsia="Times New Roman" w:hAnsi="Times New Roman" w:cs="Tahoma"/>
                <w:color w:val="FF0000"/>
                <w:sz w:val="24"/>
                <w:szCs w:val="24"/>
                <w:lang w:eastAsia="ar-SA"/>
              </w:rPr>
            </w:pPr>
          </w:p>
          <w:p w:rsidR="00A72080" w:rsidRPr="00B7384F" w:rsidRDefault="00A72080" w:rsidP="00A72080">
            <w:pPr>
              <w:tabs>
                <w:tab w:val="left" w:pos="1155"/>
              </w:tabs>
              <w:suppressAutoHyphens/>
              <w:spacing w:after="0" w:line="240" w:lineRule="auto"/>
              <w:jc w:val="center"/>
              <w:rPr>
                <w:rFonts w:ascii="Times New Roman" w:eastAsia="Times New Roman" w:hAnsi="Times New Roman" w:cs="Tahoma"/>
                <w:color w:val="FF0000"/>
                <w:sz w:val="24"/>
                <w:szCs w:val="24"/>
                <w:lang w:eastAsia="ar-SA"/>
              </w:rPr>
            </w:pPr>
          </w:p>
        </w:tc>
        <w:tc>
          <w:tcPr>
            <w:tcW w:w="2345" w:type="dxa"/>
            <w:tcBorders>
              <w:top w:val="nil"/>
              <w:left w:val="single" w:sz="4" w:space="0" w:color="000000"/>
              <w:bottom w:val="single" w:sz="4" w:space="0" w:color="000000"/>
              <w:right w:val="nil"/>
            </w:tcBorders>
          </w:tcPr>
          <w:p w:rsidR="00A72080" w:rsidRPr="00B7384F" w:rsidRDefault="00A72080" w:rsidP="00A72080">
            <w:pPr>
              <w:tabs>
                <w:tab w:val="left" w:pos="1155"/>
              </w:tabs>
              <w:suppressAutoHyphens/>
              <w:snapToGrid w:val="0"/>
              <w:spacing w:after="0" w:line="240" w:lineRule="auto"/>
              <w:jc w:val="both"/>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Вспомогательные виды разрешенного использования.</w:t>
            </w:r>
          </w:p>
        </w:tc>
        <w:tc>
          <w:tcPr>
            <w:tcW w:w="7372" w:type="dxa"/>
            <w:tcBorders>
              <w:top w:val="nil"/>
              <w:left w:val="single" w:sz="4" w:space="0" w:color="000000"/>
              <w:bottom w:val="single" w:sz="4" w:space="0" w:color="000000"/>
              <w:right w:val="single" w:sz="4" w:space="0" w:color="000000"/>
            </w:tcBorders>
          </w:tcPr>
          <w:p w:rsidR="00A72080" w:rsidRPr="00B7384F" w:rsidRDefault="00A72080" w:rsidP="00A72080">
            <w:pPr>
              <w:widowControl w:val="0"/>
              <w:numPr>
                <w:ilvl w:val="0"/>
                <w:numId w:val="46"/>
              </w:numPr>
              <w:tabs>
                <w:tab w:val="clear" w:pos="397"/>
                <w:tab w:val="left" w:pos="420"/>
                <w:tab w:val="left" w:pos="1155"/>
              </w:tabs>
              <w:suppressAutoHyphens/>
              <w:spacing w:after="0" w:line="240" w:lineRule="auto"/>
              <w:jc w:val="both"/>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Открытые стоянки краткосрочного хранения автомобилей, в том числе транзитных грузовых.</w:t>
            </w:r>
          </w:p>
          <w:p w:rsidR="00A72080" w:rsidRPr="00B7384F" w:rsidRDefault="00A72080" w:rsidP="00A72080">
            <w:pPr>
              <w:widowControl w:val="0"/>
              <w:numPr>
                <w:ilvl w:val="0"/>
                <w:numId w:val="46"/>
              </w:numPr>
              <w:tabs>
                <w:tab w:val="clear" w:pos="397"/>
                <w:tab w:val="left" w:pos="420"/>
                <w:tab w:val="left" w:pos="1155"/>
              </w:tabs>
              <w:suppressAutoHyphens/>
              <w:spacing w:after="0" w:line="240" w:lineRule="auto"/>
              <w:jc w:val="both"/>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Озеленение.</w:t>
            </w:r>
          </w:p>
          <w:p w:rsidR="00A72080" w:rsidRPr="00B7384F" w:rsidRDefault="00A72080" w:rsidP="00A72080">
            <w:pPr>
              <w:widowControl w:val="0"/>
              <w:numPr>
                <w:ilvl w:val="0"/>
                <w:numId w:val="46"/>
              </w:numPr>
              <w:tabs>
                <w:tab w:val="clear" w:pos="397"/>
                <w:tab w:val="left" w:pos="420"/>
                <w:tab w:val="left" w:pos="1155"/>
              </w:tabs>
              <w:suppressAutoHyphens/>
              <w:snapToGrid w:val="0"/>
              <w:spacing w:after="0" w:line="240" w:lineRule="auto"/>
              <w:jc w:val="both"/>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Спортплощадки, площадки для отдыха персонала предприятий.</w:t>
            </w:r>
          </w:p>
          <w:p w:rsidR="00A72080" w:rsidRPr="00B7384F" w:rsidRDefault="00A72080" w:rsidP="00A72080">
            <w:pPr>
              <w:widowControl w:val="0"/>
              <w:numPr>
                <w:ilvl w:val="0"/>
                <w:numId w:val="46"/>
              </w:numPr>
              <w:tabs>
                <w:tab w:val="clear" w:pos="397"/>
                <w:tab w:val="left" w:pos="420"/>
                <w:tab w:val="left" w:pos="1155"/>
              </w:tabs>
              <w:suppressAutoHyphens/>
              <w:spacing w:after="0" w:line="240" w:lineRule="auto"/>
              <w:jc w:val="both"/>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Пункты оказания первой медицинской помощи.</w:t>
            </w:r>
          </w:p>
        </w:tc>
      </w:tr>
      <w:tr w:rsidR="00A72080" w:rsidRPr="00B7384F" w:rsidTr="00A72080">
        <w:trPr>
          <w:trHeight w:val="302"/>
        </w:trPr>
        <w:tc>
          <w:tcPr>
            <w:tcW w:w="490" w:type="dxa"/>
            <w:tcBorders>
              <w:top w:val="nil"/>
              <w:left w:val="single" w:sz="4" w:space="0" w:color="000000"/>
              <w:bottom w:val="single" w:sz="4" w:space="0" w:color="000000"/>
              <w:right w:val="nil"/>
            </w:tcBorders>
          </w:tcPr>
          <w:p w:rsidR="00A72080" w:rsidRPr="00B7384F" w:rsidRDefault="00A72080" w:rsidP="00A72080">
            <w:pPr>
              <w:tabs>
                <w:tab w:val="left" w:pos="1155"/>
              </w:tabs>
              <w:suppressAutoHyphens/>
              <w:snapToGrid w:val="0"/>
              <w:spacing w:after="0" w:line="240" w:lineRule="auto"/>
              <w:jc w:val="center"/>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3.</w:t>
            </w:r>
          </w:p>
        </w:tc>
        <w:tc>
          <w:tcPr>
            <w:tcW w:w="2345" w:type="dxa"/>
            <w:tcBorders>
              <w:top w:val="nil"/>
              <w:left w:val="single" w:sz="4" w:space="0" w:color="000000"/>
              <w:bottom w:val="single" w:sz="4" w:space="0" w:color="000000"/>
              <w:right w:val="nil"/>
            </w:tcBorders>
          </w:tcPr>
          <w:p w:rsidR="00A72080" w:rsidRPr="00B7384F" w:rsidRDefault="00A72080" w:rsidP="00A72080">
            <w:pPr>
              <w:tabs>
                <w:tab w:val="left" w:pos="1155"/>
              </w:tabs>
              <w:suppressAutoHyphens/>
              <w:snapToGrid w:val="0"/>
              <w:spacing w:after="0" w:line="240" w:lineRule="auto"/>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Условно разрешенные виды использования.</w:t>
            </w:r>
          </w:p>
        </w:tc>
        <w:tc>
          <w:tcPr>
            <w:tcW w:w="7372" w:type="dxa"/>
            <w:tcBorders>
              <w:top w:val="nil"/>
              <w:left w:val="single" w:sz="4" w:space="0" w:color="000000"/>
              <w:bottom w:val="single" w:sz="4" w:space="0" w:color="000000"/>
              <w:right w:val="single" w:sz="4" w:space="0" w:color="000000"/>
            </w:tcBorders>
          </w:tcPr>
          <w:p w:rsidR="00A72080" w:rsidRPr="00B7384F" w:rsidRDefault="00A72080" w:rsidP="00A72080">
            <w:pPr>
              <w:widowControl w:val="0"/>
              <w:numPr>
                <w:ilvl w:val="0"/>
                <w:numId w:val="46"/>
              </w:numPr>
              <w:tabs>
                <w:tab w:val="clear" w:pos="397"/>
                <w:tab w:val="left" w:pos="420"/>
                <w:tab w:val="left" w:pos="1155"/>
              </w:tabs>
              <w:suppressAutoHyphens/>
              <w:spacing w:after="0" w:line="240" w:lineRule="auto"/>
              <w:jc w:val="both"/>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АЗС.</w:t>
            </w:r>
          </w:p>
          <w:p w:rsidR="00A72080" w:rsidRPr="00B7384F" w:rsidRDefault="00A72080" w:rsidP="00A72080">
            <w:pPr>
              <w:widowControl w:val="0"/>
              <w:numPr>
                <w:ilvl w:val="0"/>
                <w:numId w:val="46"/>
              </w:numPr>
              <w:tabs>
                <w:tab w:val="clear" w:pos="397"/>
                <w:tab w:val="left" w:pos="420"/>
                <w:tab w:val="left" w:pos="1155"/>
              </w:tabs>
              <w:suppressAutoHyphens/>
              <w:spacing w:after="0" w:line="240" w:lineRule="auto"/>
              <w:jc w:val="both"/>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Предприятия общественного питания, связанные с непосредственным обслуживанием предприятий.</w:t>
            </w:r>
          </w:p>
          <w:p w:rsidR="00A72080" w:rsidRPr="00B7384F" w:rsidRDefault="00A72080" w:rsidP="00A72080">
            <w:pPr>
              <w:widowControl w:val="0"/>
              <w:numPr>
                <w:ilvl w:val="0"/>
                <w:numId w:val="46"/>
              </w:numPr>
              <w:tabs>
                <w:tab w:val="clear" w:pos="397"/>
                <w:tab w:val="left" w:pos="420"/>
                <w:tab w:val="left" w:pos="1155"/>
              </w:tabs>
              <w:suppressAutoHyphens/>
              <w:spacing w:after="0" w:line="240" w:lineRule="auto"/>
              <w:jc w:val="both"/>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Отдельно стоящие объекты бытового обслуживания.</w:t>
            </w:r>
          </w:p>
          <w:p w:rsidR="00A72080" w:rsidRPr="00B7384F" w:rsidRDefault="00A72080" w:rsidP="00A72080">
            <w:pPr>
              <w:widowControl w:val="0"/>
              <w:numPr>
                <w:ilvl w:val="0"/>
                <w:numId w:val="46"/>
              </w:numPr>
              <w:tabs>
                <w:tab w:val="clear" w:pos="397"/>
                <w:tab w:val="left" w:pos="420"/>
                <w:tab w:val="left" w:pos="1155"/>
              </w:tabs>
              <w:suppressAutoHyphens/>
              <w:spacing w:after="0" w:line="240" w:lineRule="auto"/>
              <w:jc w:val="both"/>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Антенны сотовой, радиорелейной связи.</w:t>
            </w:r>
          </w:p>
        </w:tc>
      </w:tr>
      <w:tr w:rsidR="00A72080" w:rsidRPr="00B7384F" w:rsidTr="00A72080">
        <w:trPr>
          <w:trHeight w:val="503"/>
        </w:trPr>
        <w:tc>
          <w:tcPr>
            <w:tcW w:w="10207" w:type="dxa"/>
            <w:gridSpan w:val="3"/>
            <w:tcBorders>
              <w:top w:val="nil"/>
              <w:left w:val="single" w:sz="4" w:space="0" w:color="000000"/>
              <w:bottom w:val="single" w:sz="4" w:space="0" w:color="000000"/>
              <w:right w:val="single" w:sz="4" w:space="0" w:color="000000"/>
            </w:tcBorders>
            <w:vAlign w:val="center"/>
          </w:tcPr>
          <w:p w:rsidR="00A72080" w:rsidRPr="00B7384F" w:rsidRDefault="00A72080" w:rsidP="00A72080">
            <w:pPr>
              <w:widowControl w:val="0"/>
              <w:tabs>
                <w:tab w:val="left" w:pos="1155"/>
              </w:tabs>
              <w:suppressAutoHyphens/>
              <w:spacing w:after="0" w:line="240" w:lineRule="auto"/>
              <w:ind w:left="113"/>
              <w:jc w:val="center"/>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Параметры разрешенного строительства, реконструкция объектов капитального строительства</w:t>
            </w:r>
          </w:p>
        </w:tc>
      </w:tr>
      <w:tr w:rsidR="00A72080" w:rsidRPr="00B7384F" w:rsidTr="00A72080">
        <w:trPr>
          <w:trHeight w:val="987"/>
        </w:trPr>
        <w:tc>
          <w:tcPr>
            <w:tcW w:w="490" w:type="dxa"/>
            <w:tcBorders>
              <w:top w:val="nil"/>
              <w:left w:val="single" w:sz="4" w:space="0" w:color="000000"/>
              <w:bottom w:val="single" w:sz="4" w:space="0" w:color="000000"/>
              <w:right w:val="nil"/>
            </w:tcBorders>
          </w:tcPr>
          <w:p w:rsidR="00A72080" w:rsidRPr="00B7384F" w:rsidRDefault="00A72080" w:rsidP="00A72080">
            <w:pPr>
              <w:tabs>
                <w:tab w:val="left" w:pos="1155"/>
              </w:tabs>
              <w:suppressAutoHyphens/>
              <w:snapToGrid w:val="0"/>
              <w:spacing w:after="0" w:line="240" w:lineRule="auto"/>
              <w:jc w:val="center"/>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4.</w:t>
            </w:r>
          </w:p>
          <w:p w:rsidR="00A72080" w:rsidRPr="00B7384F" w:rsidRDefault="00A72080" w:rsidP="00A72080">
            <w:pPr>
              <w:tabs>
                <w:tab w:val="left" w:pos="1155"/>
              </w:tabs>
              <w:suppressAutoHyphens/>
              <w:spacing w:after="0" w:line="240" w:lineRule="auto"/>
              <w:jc w:val="center"/>
              <w:rPr>
                <w:rFonts w:ascii="Times New Roman" w:eastAsia="Times New Roman" w:hAnsi="Times New Roman" w:cs="Tahoma"/>
                <w:color w:val="FF0000"/>
                <w:sz w:val="24"/>
                <w:szCs w:val="24"/>
                <w:lang w:eastAsia="ar-SA"/>
              </w:rPr>
            </w:pPr>
          </w:p>
        </w:tc>
        <w:tc>
          <w:tcPr>
            <w:tcW w:w="2345" w:type="dxa"/>
            <w:tcBorders>
              <w:top w:val="nil"/>
              <w:left w:val="single" w:sz="4" w:space="0" w:color="000000"/>
              <w:bottom w:val="single" w:sz="4" w:space="0" w:color="000000"/>
              <w:right w:val="nil"/>
            </w:tcBorders>
          </w:tcPr>
          <w:p w:rsidR="00A72080" w:rsidRPr="00B7384F" w:rsidRDefault="00A72080" w:rsidP="00A72080">
            <w:pPr>
              <w:tabs>
                <w:tab w:val="left" w:pos="1155"/>
              </w:tabs>
              <w:suppressAutoHyphens/>
              <w:snapToGrid w:val="0"/>
              <w:spacing w:after="0" w:line="240" w:lineRule="auto"/>
              <w:jc w:val="both"/>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Архитектурно-строительные требования</w:t>
            </w:r>
          </w:p>
        </w:tc>
        <w:tc>
          <w:tcPr>
            <w:tcW w:w="7372" w:type="dxa"/>
            <w:tcBorders>
              <w:top w:val="nil"/>
              <w:left w:val="single" w:sz="4" w:space="0" w:color="000000"/>
              <w:bottom w:val="single" w:sz="4" w:space="0" w:color="000000"/>
              <w:right w:val="single" w:sz="4" w:space="0" w:color="000000"/>
            </w:tcBorders>
          </w:tcPr>
          <w:p w:rsidR="00A72080" w:rsidRPr="00B7384F" w:rsidRDefault="00A72080" w:rsidP="00A72080">
            <w:pPr>
              <w:numPr>
                <w:ilvl w:val="0"/>
                <w:numId w:val="46"/>
              </w:numPr>
              <w:tabs>
                <w:tab w:val="left" w:pos="1155"/>
              </w:tabs>
              <w:spacing w:after="0" w:line="240" w:lineRule="auto"/>
              <w:jc w:val="both"/>
              <w:rPr>
                <w:rFonts w:ascii="Times New Roman" w:eastAsia="Times New Roman" w:hAnsi="Times New Roman"/>
                <w:color w:val="FF0000"/>
                <w:sz w:val="24"/>
                <w:szCs w:val="24"/>
                <w:lang w:eastAsia="ar-SA"/>
              </w:rPr>
            </w:pPr>
            <w:r w:rsidRPr="00B7384F">
              <w:rPr>
                <w:rFonts w:ascii="Times New Roman" w:eastAsia="Times New Roman" w:hAnsi="Times New Roman"/>
                <w:color w:val="FF0000"/>
                <w:sz w:val="24"/>
                <w:szCs w:val="24"/>
                <w:lang w:eastAsia="ar-SA"/>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в соответствии со СНиП </w:t>
            </w:r>
            <w:r w:rsidRPr="00B7384F">
              <w:rPr>
                <w:rFonts w:ascii="Times New Roman" w:eastAsia="Times New Roman" w:hAnsi="Times New Roman"/>
                <w:color w:val="FF0000"/>
                <w:sz w:val="24"/>
                <w:szCs w:val="24"/>
                <w:lang w:val="en-US" w:eastAsia="ar-SA"/>
              </w:rPr>
              <w:t>II</w:t>
            </w:r>
            <w:r w:rsidRPr="00B7384F">
              <w:rPr>
                <w:rFonts w:ascii="Times New Roman" w:eastAsia="Times New Roman" w:hAnsi="Times New Roman"/>
                <w:color w:val="FF0000"/>
                <w:sz w:val="24"/>
                <w:szCs w:val="24"/>
                <w:lang w:eastAsia="ar-SA"/>
              </w:rPr>
              <w:t>-89-80.</w:t>
            </w:r>
          </w:p>
          <w:p w:rsidR="00A72080" w:rsidRPr="00B7384F" w:rsidRDefault="00A72080" w:rsidP="00A72080">
            <w:pPr>
              <w:numPr>
                <w:ilvl w:val="0"/>
                <w:numId w:val="46"/>
              </w:numPr>
              <w:tabs>
                <w:tab w:val="left" w:pos="1155"/>
              </w:tabs>
              <w:spacing w:after="0" w:line="240" w:lineRule="auto"/>
              <w:jc w:val="both"/>
              <w:rPr>
                <w:rFonts w:ascii="Times New Roman" w:eastAsia="Times New Roman" w:hAnsi="Times New Roman"/>
                <w:color w:val="FF0000"/>
                <w:sz w:val="24"/>
                <w:szCs w:val="24"/>
                <w:lang w:eastAsia="ar-SA"/>
              </w:rPr>
            </w:pPr>
            <w:r w:rsidRPr="00B7384F">
              <w:rPr>
                <w:rFonts w:ascii="Times New Roman" w:eastAsia="Times New Roman" w:hAnsi="Times New Roman"/>
                <w:color w:val="FF0000"/>
                <w:sz w:val="24"/>
                <w:szCs w:val="24"/>
                <w:lang w:eastAsia="ar-SA"/>
              </w:rPr>
              <w:t>Территория, занимаемая складскими площадками, учреждениями и предприятиями обслуживания должна составлять, как правило, не менее 60% всей территории промышленной зоны (района).</w:t>
            </w:r>
          </w:p>
          <w:p w:rsidR="00A72080" w:rsidRPr="00B7384F" w:rsidRDefault="00A72080" w:rsidP="00A72080">
            <w:pPr>
              <w:widowControl w:val="0"/>
              <w:numPr>
                <w:ilvl w:val="0"/>
                <w:numId w:val="46"/>
              </w:numPr>
              <w:tabs>
                <w:tab w:val="clear" w:pos="397"/>
                <w:tab w:val="left" w:pos="420"/>
                <w:tab w:val="left" w:pos="1155"/>
              </w:tabs>
              <w:suppressAutoHyphens/>
              <w:snapToGrid w:val="0"/>
              <w:spacing w:after="0" w:line="240" w:lineRule="auto"/>
              <w:jc w:val="both"/>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Создание единого архитектурного ансамбля в увязке с прилегающей жилой и общественной застройкой в соответствии с проектом планировки.</w:t>
            </w:r>
          </w:p>
        </w:tc>
      </w:tr>
      <w:tr w:rsidR="00A72080" w:rsidRPr="00B7384F" w:rsidTr="00A72080">
        <w:trPr>
          <w:trHeight w:val="359"/>
        </w:trPr>
        <w:tc>
          <w:tcPr>
            <w:tcW w:w="10207" w:type="dxa"/>
            <w:gridSpan w:val="3"/>
            <w:tcBorders>
              <w:top w:val="nil"/>
              <w:left w:val="single" w:sz="4" w:space="0" w:color="000000"/>
              <w:bottom w:val="single" w:sz="4" w:space="0" w:color="000000"/>
              <w:right w:val="single" w:sz="4" w:space="0" w:color="000000"/>
            </w:tcBorders>
            <w:vAlign w:val="center"/>
          </w:tcPr>
          <w:p w:rsidR="00A72080" w:rsidRPr="00B7384F" w:rsidRDefault="00A72080" w:rsidP="00A72080">
            <w:pPr>
              <w:widowControl w:val="0"/>
              <w:tabs>
                <w:tab w:val="left" w:pos="1155"/>
              </w:tabs>
              <w:suppressAutoHyphens/>
              <w:snapToGrid w:val="0"/>
              <w:spacing w:after="0" w:line="240" w:lineRule="auto"/>
              <w:ind w:left="113"/>
              <w:jc w:val="center"/>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Ограничения использования земельных участков и объектов капитального строительства.</w:t>
            </w:r>
          </w:p>
        </w:tc>
      </w:tr>
      <w:tr w:rsidR="00A72080" w:rsidRPr="00B7384F" w:rsidTr="00A72080">
        <w:trPr>
          <w:trHeight w:val="1250"/>
        </w:trPr>
        <w:tc>
          <w:tcPr>
            <w:tcW w:w="490" w:type="dxa"/>
            <w:tcBorders>
              <w:top w:val="nil"/>
              <w:left w:val="single" w:sz="4" w:space="0" w:color="000000"/>
              <w:bottom w:val="single" w:sz="4" w:space="0" w:color="auto"/>
              <w:right w:val="nil"/>
            </w:tcBorders>
          </w:tcPr>
          <w:p w:rsidR="00A72080" w:rsidRPr="00B7384F" w:rsidRDefault="00A72080" w:rsidP="00A72080">
            <w:pPr>
              <w:tabs>
                <w:tab w:val="left" w:pos="1155"/>
              </w:tabs>
              <w:suppressAutoHyphens/>
              <w:snapToGrid w:val="0"/>
              <w:spacing w:after="0" w:line="240" w:lineRule="auto"/>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5.</w:t>
            </w:r>
          </w:p>
          <w:p w:rsidR="00A72080" w:rsidRPr="00B7384F" w:rsidRDefault="00A72080" w:rsidP="00A72080">
            <w:pPr>
              <w:tabs>
                <w:tab w:val="left" w:pos="1155"/>
              </w:tabs>
              <w:suppressAutoHyphens/>
              <w:spacing w:after="0" w:line="240" w:lineRule="auto"/>
              <w:jc w:val="center"/>
              <w:rPr>
                <w:rFonts w:ascii="Times New Roman" w:eastAsia="Times New Roman" w:hAnsi="Times New Roman" w:cs="Tahoma"/>
                <w:color w:val="FF0000"/>
                <w:sz w:val="24"/>
                <w:szCs w:val="24"/>
                <w:lang w:eastAsia="ar-SA"/>
              </w:rPr>
            </w:pPr>
          </w:p>
        </w:tc>
        <w:tc>
          <w:tcPr>
            <w:tcW w:w="2345" w:type="dxa"/>
            <w:tcBorders>
              <w:top w:val="nil"/>
              <w:left w:val="single" w:sz="4" w:space="0" w:color="000000"/>
              <w:bottom w:val="single" w:sz="4" w:space="0" w:color="auto"/>
              <w:right w:val="nil"/>
            </w:tcBorders>
          </w:tcPr>
          <w:p w:rsidR="00A72080" w:rsidRPr="00B7384F" w:rsidRDefault="00A72080" w:rsidP="00A72080">
            <w:pPr>
              <w:tabs>
                <w:tab w:val="left" w:pos="1155"/>
              </w:tabs>
              <w:suppressAutoHyphens/>
              <w:snapToGrid w:val="0"/>
              <w:spacing w:after="0" w:line="240" w:lineRule="auto"/>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Санитарно-гигиенические и экологические  требования</w:t>
            </w:r>
          </w:p>
          <w:p w:rsidR="00A72080" w:rsidRPr="00B7384F" w:rsidRDefault="00A72080" w:rsidP="00A72080">
            <w:pPr>
              <w:tabs>
                <w:tab w:val="left" w:pos="1155"/>
              </w:tabs>
              <w:suppressAutoHyphens/>
              <w:spacing w:after="0" w:line="240" w:lineRule="auto"/>
              <w:jc w:val="both"/>
              <w:rPr>
                <w:rFonts w:ascii="Times New Roman" w:eastAsia="Times New Roman" w:hAnsi="Times New Roman" w:cs="Tahoma"/>
                <w:color w:val="FF0000"/>
                <w:sz w:val="24"/>
                <w:szCs w:val="24"/>
                <w:lang w:eastAsia="ar-SA"/>
              </w:rPr>
            </w:pPr>
          </w:p>
        </w:tc>
        <w:tc>
          <w:tcPr>
            <w:tcW w:w="7372" w:type="dxa"/>
            <w:tcBorders>
              <w:top w:val="nil"/>
              <w:left w:val="single" w:sz="4" w:space="0" w:color="000000"/>
              <w:bottom w:val="single" w:sz="4" w:space="0" w:color="auto"/>
              <w:right w:val="single" w:sz="4" w:space="0" w:color="000000"/>
            </w:tcBorders>
          </w:tcPr>
          <w:p w:rsidR="00A72080" w:rsidRPr="00B7384F" w:rsidRDefault="00A72080" w:rsidP="00A72080">
            <w:pPr>
              <w:widowControl w:val="0"/>
              <w:numPr>
                <w:ilvl w:val="0"/>
                <w:numId w:val="46"/>
              </w:numPr>
              <w:tabs>
                <w:tab w:val="left" w:pos="480"/>
                <w:tab w:val="left" w:pos="1155"/>
              </w:tabs>
              <w:suppressAutoHyphens/>
              <w:snapToGrid w:val="0"/>
              <w:spacing w:after="0" w:line="240" w:lineRule="auto"/>
              <w:jc w:val="both"/>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Со стороны селитебных территорий необходимо предусматривать полосу древесно-кустарниковых насаждений (согласно СНиП 2.07.01-89* п3.9).</w:t>
            </w:r>
          </w:p>
          <w:p w:rsidR="00A72080" w:rsidRPr="00B7384F" w:rsidRDefault="00A72080" w:rsidP="00A72080">
            <w:pPr>
              <w:widowControl w:val="0"/>
              <w:numPr>
                <w:ilvl w:val="0"/>
                <w:numId w:val="46"/>
              </w:numPr>
              <w:tabs>
                <w:tab w:val="left" w:pos="480"/>
                <w:tab w:val="left" w:pos="1155"/>
              </w:tabs>
              <w:suppressAutoHyphens/>
              <w:spacing w:after="0" w:line="240" w:lineRule="auto"/>
              <w:jc w:val="both"/>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A72080" w:rsidRPr="00B7384F" w:rsidRDefault="00A72080" w:rsidP="00A72080">
            <w:pPr>
              <w:widowControl w:val="0"/>
              <w:numPr>
                <w:ilvl w:val="0"/>
                <w:numId w:val="46"/>
              </w:numPr>
              <w:tabs>
                <w:tab w:val="clear" w:pos="397"/>
                <w:tab w:val="left" w:pos="420"/>
                <w:tab w:val="left" w:pos="1155"/>
              </w:tabs>
              <w:suppressAutoHyphens/>
              <w:spacing w:after="0" w:line="240" w:lineRule="auto"/>
              <w:jc w:val="both"/>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С целью снижения вредного влияния на городскую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A72080" w:rsidRPr="00B7384F" w:rsidRDefault="00A72080" w:rsidP="00A72080">
            <w:pPr>
              <w:widowControl w:val="0"/>
              <w:numPr>
                <w:ilvl w:val="0"/>
                <w:numId w:val="46"/>
              </w:numPr>
              <w:tabs>
                <w:tab w:val="clear" w:pos="397"/>
                <w:tab w:val="left" w:pos="420"/>
                <w:tab w:val="left" w:pos="1155"/>
              </w:tabs>
              <w:suppressAutoHyphens/>
              <w:spacing w:after="0" w:line="240" w:lineRule="auto"/>
              <w:jc w:val="both"/>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lastRenderedPageBreak/>
              <w:t xml:space="preserve"> Все загрязненные воды поверхностного стока с территории промплощадки направляются на локальные или общепоселковые очистные сооружения перед каждым выпуском.</w:t>
            </w:r>
          </w:p>
          <w:p w:rsidR="00A72080" w:rsidRPr="00B7384F" w:rsidRDefault="00A72080" w:rsidP="00A72080">
            <w:pPr>
              <w:widowControl w:val="0"/>
              <w:numPr>
                <w:ilvl w:val="0"/>
                <w:numId w:val="46"/>
              </w:numPr>
              <w:tabs>
                <w:tab w:val="left" w:pos="480"/>
                <w:tab w:val="left" w:pos="1155"/>
              </w:tabs>
              <w:suppressAutoHyphens/>
              <w:spacing w:after="0" w:line="240" w:lineRule="auto"/>
              <w:jc w:val="both"/>
              <w:rPr>
                <w:rFonts w:ascii="Times New Roman" w:eastAsia="Times New Roman" w:hAnsi="Times New Roman" w:cs="Tahoma"/>
                <w:color w:val="FF0000"/>
                <w:sz w:val="24"/>
                <w:szCs w:val="24"/>
                <w:lang w:eastAsia="ar-SA"/>
              </w:rPr>
            </w:pPr>
            <w:r w:rsidRPr="00B7384F">
              <w:rPr>
                <w:rFonts w:ascii="Times New Roman" w:eastAsia="Times New Roman" w:hAnsi="Times New Roman" w:cs="Tahoma"/>
                <w:color w:val="FF0000"/>
                <w:sz w:val="24"/>
                <w:szCs w:val="24"/>
                <w:lang w:eastAsia="ar-SA"/>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r>
    </w:tbl>
    <w:p w:rsidR="00A72080" w:rsidRPr="00B7384F" w:rsidRDefault="00A72080" w:rsidP="00A72080">
      <w:pPr>
        <w:suppressAutoHyphens/>
        <w:spacing w:after="0" w:line="240" w:lineRule="auto"/>
        <w:rPr>
          <w:rFonts w:ascii="Times New Roman" w:eastAsia="Times New Roman" w:hAnsi="Times New Roman" w:cs="Tahoma"/>
          <w:color w:val="FF0000"/>
          <w:sz w:val="24"/>
          <w:szCs w:val="24"/>
          <w:lang w:eastAsia="ar-SA"/>
        </w:rPr>
      </w:pPr>
    </w:p>
    <w:p w:rsidR="0058578E" w:rsidRPr="00324C6E" w:rsidRDefault="0058578E" w:rsidP="0058578E">
      <w:pPr>
        <w:tabs>
          <w:tab w:val="left" w:pos="1155"/>
        </w:tabs>
        <w:suppressAutoHyphens/>
        <w:spacing w:after="0" w:line="240" w:lineRule="auto"/>
        <w:ind w:left="4395"/>
        <w:jc w:val="right"/>
        <w:rPr>
          <w:rFonts w:ascii="Times New Roman" w:eastAsia="Times New Roman" w:hAnsi="Times New Roman" w:cs="Tahoma"/>
          <w:b/>
          <w:sz w:val="24"/>
          <w:szCs w:val="24"/>
          <w:lang w:eastAsia="ar-SA"/>
        </w:rPr>
      </w:pPr>
      <w:r>
        <w:rPr>
          <w:rFonts w:cs="Tahoma"/>
          <w:b/>
        </w:rPr>
        <w:br w:type="page"/>
      </w:r>
    </w:p>
    <w:p w:rsidR="00C92800" w:rsidRPr="00350BA2" w:rsidRDefault="00C92800" w:rsidP="00C92800">
      <w:pPr>
        <w:pStyle w:val="2c"/>
      </w:pPr>
      <w:bookmarkStart w:id="142" w:name="_Toc308438404"/>
      <w:r w:rsidRPr="00350BA2">
        <w:lastRenderedPageBreak/>
        <w:t>РАЗДЕЛ 14. ДОПОЛНИТЕЛЬНЫЕ ГРАДОСТРОИТЕЛЬНЫЕ РЕГЛАМЕНТЫ В ЗОНАХ С ОСОБЫМИ УСЛОВИЯМИ ИСПОЛЬЗОВАНИЯ.</w:t>
      </w:r>
      <w:bookmarkEnd w:id="142"/>
    </w:p>
    <w:p w:rsidR="00C92800" w:rsidRPr="00350BA2" w:rsidRDefault="00C92800" w:rsidP="00C92800">
      <w:pPr>
        <w:pStyle w:val="35"/>
      </w:pPr>
      <w:bookmarkStart w:id="143" w:name="_Toc308438405"/>
      <w:r w:rsidRPr="00350BA2">
        <w:t>Статья 14.1. Дополнительные градостроительные регламенты в границах водоохранных зон и прибрежных полос.</w:t>
      </w:r>
      <w:bookmarkEnd w:id="143"/>
    </w:p>
    <w:p w:rsidR="00C92800" w:rsidRPr="00350BA2" w:rsidRDefault="00C92800" w:rsidP="00C92800">
      <w:pPr>
        <w:tabs>
          <w:tab w:val="left" w:pos="11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В границах водоохранн</w:t>
      </w:r>
      <w:r>
        <w:rPr>
          <w:rFonts w:ascii="Times New Roman" w:eastAsia="Times New Roman" w:hAnsi="Times New Roman" w:cs="Tahoma"/>
          <w:sz w:val="24"/>
          <w:szCs w:val="24"/>
          <w:lang w:eastAsia="ar-SA"/>
        </w:rPr>
        <w:t>ых</w:t>
      </w:r>
      <w:r w:rsidRPr="00350BA2">
        <w:rPr>
          <w:rFonts w:ascii="Times New Roman" w:eastAsia="Times New Roman" w:hAnsi="Times New Roman" w:cs="Tahoma"/>
          <w:sz w:val="24"/>
          <w:szCs w:val="24"/>
          <w:lang w:eastAsia="ar-SA"/>
        </w:rPr>
        <w:t>зон р</w:t>
      </w:r>
      <w:r>
        <w:rPr>
          <w:rFonts w:ascii="Times New Roman" w:eastAsia="Times New Roman" w:hAnsi="Times New Roman" w:cs="Tahoma"/>
          <w:sz w:val="24"/>
          <w:szCs w:val="24"/>
          <w:lang w:eastAsia="ar-SA"/>
        </w:rPr>
        <w:t>ек поселения</w:t>
      </w:r>
      <w:r w:rsidRPr="00350BA2">
        <w:rPr>
          <w:rFonts w:ascii="Times New Roman" w:eastAsia="Times New Roman" w:hAnsi="Times New Roman" w:cs="Tahoma"/>
          <w:sz w:val="24"/>
          <w:szCs w:val="24"/>
          <w:lang w:eastAsia="ar-SA"/>
        </w:rPr>
        <w:t>, ширина котор</w:t>
      </w:r>
      <w:r>
        <w:rPr>
          <w:rFonts w:ascii="Times New Roman" w:eastAsia="Times New Roman" w:hAnsi="Times New Roman" w:cs="Tahoma"/>
          <w:sz w:val="24"/>
          <w:szCs w:val="24"/>
          <w:lang w:eastAsia="ar-SA"/>
        </w:rPr>
        <w:t>ых</w:t>
      </w:r>
      <w:r w:rsidRPr="00350BA2">
        <w:rPr>
          <w:rFonts w:ascii="Times New Roman" w:eastAsia="Times New Roman" w:hAnsi="Times New Roman" w:cs="Tahoma"/>
          <w:sz w:val="24"/>
          <w:szCs w:val="24"/>
          <w:lang w:eastAsia="ar-SA"/>
        </w:rPr>
        <w:t xml:space="preserve"> в соответствии с Водным кодексом (№74-ФЗ) устанавливается специальный режим хозяйственной и иной деятельности с целью:</w:t>
      </w:r>
    </w:p>
    <w:p w:rsidR="00C92800" w:rsidRPr="00350BA2" w:rsidRDefault="00C92800" w:rsidP="00A405FC">
      <w:pPr>
        <w:widowControl w:val="0"/>
        <w:numPr>
          <w:ilvl w:val="0"/>
          <w:numId w:val="69"/>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Предупреждения  и предотвращения микробного и химического загрязнения поверхностных вод;</w:t>
      </w:r>
    </w:p>
    <w:p w:rsidR="00C92800" w:rsidRPr="00350BA2" w:rsidRDefault="00C92800" w:rsidP="00A405FC">
      <w:pPr>
        <w:widowControl w:val="0"/>
        <w:numPr>
          <w:ilvl w:val="0"/>
          <w:numId w:val="69"/>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Предотвращения загрязнения, засорения, заиливания и истощения водных объектов;</w:t>
      </w:r>
    </w:p>
    <w:p w:rsidR="00C92800" w:rsidRPr="00350BA2" w:rsidRDefault="00C92800" w:rsidP="00A405FC">
      <w:pPr>
        <w:widowControl w:val="0"/>
        <w:numPr>
          <w:ilvl w:val="0"/>
          <w:numId w:val="69"/>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Сохранения среды обитания объектов животного и растительного мира.</w:t>
      </w:r>
    </w:p>
    <w:p w:rsidR="00C92800" w:rsidRPr="00350BA2" w:rsidRDefault="00C92800" w:rsidP="00C92800">
      <w:pPr>
        <w:tabs>
          <w:tab w:val="left" w:pos="11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b/>
          <w:bCs/>
          <w:sz w:val="24"/>
          <w:szCs w:val="24"/>
          <w:lang w:eastAsia="ar-SA"/>
        </w:rPr>
        <w:t>Виды запрещенного использования</w:t>
      </w:r>
      <w:r w:rsidRPr="00350BA2">
        <w:rPr>
          <w:rFonts w:ascii="Times New Roman" w:eastAsia="Times New Roman" w:hAnsi="Times New Roman" w:cs="Tahoma"/>
          <w:sz w:val="24"/>
          <w:szCs w:val="24"/>
          <w:lang w:eastAsia="ar-SA"/>
        </w:rPr>
        <w:t>:</w:t>
      </w:r>
    </w:p>
    <w:p w:rsidR="00C92800" w:rsidRPr="00350BA2" w:rsidRDefault="00C92800" w:rsidP="00A405FC">
      <w:pPr>
        <w:widowControl w:val="0"/>
        <w:numPr>
          <w:ilvl w:val="0"/>
          <w:numId w:val="70"/>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Осуществление авиационных мер по борьбе с вредителями и болезнями растений;</w:t>
      </w:r>
    </w:p>
    <w:p w:rsidR="00C92800" w:rsidRPr="00350BA2" w:rsidRDefault="00C92800" w:rsidP="00A405FC">
      <w:pPr>
        <w:widowControl w:val="0"/>
        <w:numPr>
          <w:ilvl w:val="0"/>
          <w:numId w:val="70"/>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Размещение складов ядохимикатов, минеральных удобрений и горюче-смазочных материалов, мест складирования промышленных и бытовых отходов, кладбищ, накопителей сточных вод;</w:t>
      </w:r>
    </w:p>
    <w:p w:rsidR="00C92800" w:rsidRPr="00350BA2" w:rsidRDefault="00C92800" w:rsidP="00A405FC">
      <w:pPr>
        <w:widowControl w:val="0"/>
        <w:numPr>
          <w:ilvl w:val="0"/>
          <w:numId w:val="70"/>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Складирование мусора;</w:t>
      </w:r>
    </w:p>
    <w:p w:rsidR="00C92800" w:rsidRPr="00350BA2" w:rsidRDefault="00C92800" w:rsidP="00A405FC">
      <w:pPr>
        <w:widowControl w:val="0"/>
        <w:numPr>
          <w:ilvl w:val="0"/>
          <w:numId w:val="70"/>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Заправка топливом, мойка и ремонт автомобилей;</w:t>
      </w:r>
    </w:p>
    <w:p w:rsidR="00C92800" w:rsidRPr="00350BA2" w:rsidRDefault="00C92800" w:rsidP="00A405FC">
      <w:pPr>
        <w:widowControl w:val="0"/>
        <w:numPr>
          <w:ilvl w:val="0"/>
          <w:numId w:val="70"/>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Движение и размещение стоянок транспортных средств, за исключением их движения по дорогам и стоянки на дорогах в специально оборудованных местах, имеющих твердое покрытие.  </w:t>
      </w:r>
    </w:p>
    <w:p w:rsidR="00C92800" w:rsidRPr="00350BA2" w:rsidRDefault="00C92800" w:rsidP="00C92800">
      <w:pPr>
        <w:tabs>
          <w:tab w:val="left" w:pos="1080"/>
          <w:tab w:val="left" w:pos="11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b/>
          <w:sz w:val="24"/>
          <w:szCs w:val="24"/>
          <w:lang w:eastAsia="ar-SA"/>
        </w:rPr>
        <w:t>Условно разрешенные виды использования</w:t>
      </w:r>
      <w:r w:rsidRPr="00350BA2">
        <w:rPr>
          <w:rFonts w:ascii="Times New Roman" w:eastAsia="Times New Roman" w:hAnsi="Times New Roman" w:cs="Tahoma"/>
          <w:sz w:val="24"/>
          <w:szCs w:val="24"/>
          <w:lang w:eastAsia="ar-SA"/>
        </w:rPr>
        <w:t>, требующие специального согласования:</w:t>
      </w:r>
    </w:p>
    <w:p w:rsidR="00C92800" w:rsidRPr="00350BA2" w:rsidRDefault="00C92800" w:rsidP="00A405FC">
      <w:pPr>
        <w:widowControl w:val="0"/>
        <w:numPr>
          <w:ilvl w:val="0"/>
          <w:numId w:val="71"/>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Добыча полезных ископаемых, землеройные и другие работы.</w:t>
      </w:r>
    </w:p>
    <w:p w:rsidR="00C92800" w:rsidRPr="00350BA2" w:rsidRDefault="00C92800" w:rsidP="00A405FC">
      <w:pPr>
        <w:widowControl w:val="0"/>
        <w:numPr>
          <w:ilvl w:val="0"/>
          <w:numId w:val="71"/>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Проектирование, строительство и реконструкция зданий,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92800" w:rsidRPr="00350BA2" w:rsidRDefault="00C92800" w:rsidP="00C92800">
      <w:pPr>
        <w:tabs>
          <w:tab w:val="left" w:pos="11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Существующая и размещаемая (по согласованию с территориальным органом управления использованием и охраной водного фонда) застройка в  водоохранных  зонах  должна  иметь централизованное канализование и оборудоваться   сетью  дождевой  канализации, исключающей  попадание  поверхностных  стоков  в  водный  объект, не допускать  потерь  воды из  водонесущих инженерных  коммуникаций, обеспечивать  сохранение  естественного  гидрологического режима  прилегающей  территории.</w:t>
      </w:r>
    </w:p>
    <w:p w:rsidR="00C92800" w:rsidRPr="00350BA2" w:rsidRDefault="00C92800" w:rsidP="00C92800">
      <w:pPr>
        <w:tabs>
          <w:tab w:val="left" w:pos="11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Водоохранн</w:t>
      </w:r>
      <w:r>
        <w:rPr>
          <w:rFonts w:ascii="Times New Roman" w:eastAsia="Times New Roman" w:hAnsi="Times New Roman" w:cs="Tahoma"/>
          <w:sz w:val="24"/>
          <w:szCs w:val="24"/>
          <w:lang w:eastAsia="ar-SA"/>
        </w:rPr>
        <w:t>ые</w:t>
      </w:r>
      <w:r w:rsidRPr="00350BA2">
        <w:rPr>
          <w:rFonts w:ascii="Times New Roman" w:eastAsia="Times New Roman" w:hAnsi="Times New Roman" w:cs="Tahoma"/>
          <w:sz w:val="24"/>
          <w:szCs w:val="24"/>
          <w:lang w:eastAsia="ar-SA"/>
        </w:rPr>
        <w:t xml:space="preserve"> зон</w:t>
      </w:r>
      <w:r>
        <w:rPr>
          <w:rFonts w:ascii="Times New Roman" w:eastAsia="Times New Roman" w:hAnsi="Times New Roman" w:cs="Tahoma"/>
          <w:sz w:val="24"/>
          <w:szCs w:val="24"/>
          <w:lang w:eastAsia="ar-SA"/>
        </w:rPr>
        <w:t xml:space="preserve">ы </w:t>
      </w:r>
      <w:r w:rsidRPr="00350BA2">
        <w:rPr>
          <w:rFonts w:ascii="Times New Roman" w:eastAsia="Times New Roman" w:hAnsi="Times New Roman" w:cs="Tahoma"/>
          <w:sz w:val="24"/>
          <w:szCs w:val="24"/>
          <w:lang w:eastAsia="ar-SA"/>
        </w:rPr>
        <w:t>р</w:t>
      </w:r>
      <w:r>
        <w:rPr>
          <w:rFonts w:ascii="Times New Roman" w:eastAsia="Times New Roman" w:hAnsi="Times New Roman" w:cs="Tahoma"/>
          <w:sz w:val="24"/>
          <w:szCs w:val="24"/>
          <w:lang w:eastAsia="ar-SA"/>
        </w:rPr>
        <w:t xml:space="preserve">ек МО </w:t>
      </w:r>
      <w:r w:rsidRPr="00350BA2">
        <w:rPr>
          <w:rFonts w:ascii="Times New Roman" w:eastAsia="Times New Roman" w:hAnsi="Times New Roman" w:cs="Tahoma"/>
          <w:sz w:val="24"/>
          <w:szCs w:val="24"/>
          <w:lang w:eastAsia="ar-SA"/>
        </w:rPr>
        <w:t>включа</w:t>
      </w:r>
      <w:r>
        <w:rPr>
          <w:rFonts w:ascii="Times New Roman" w:eastAsia="Times New Roman" w:hAnsi="Times New Roman" w:cs="Tahoma"/>
          <w:sz w:val="24"/>
          <w:szCs w:val="24"/>
          <w:lang w:eastAsia="ar-SA"/>
        </w:rPr>
        <w:t>ю</w:t>
      </w:r>
      <w:r w:rsidRPr="00350BA2">
        <w:rPr>
          <w:rFonts w:ascii="Times New Roman" w:eastAsia="Times New Roman" w:hAnsi="Times New Roman" w:cs="Tahoma"/>
          <w:sz w:val="24"/>
          <w:szCs w:val="24"/>
          <w:lang w:eastAsia="ar-SA"/>
        </w:rPr>
        <w:t>т</w:t>
      </w:r>
      <w:r>
        <w:rPr>
          <w:rFonts w:ascii="Times New Roman" w:eastAsia="Times New Roman" w:hAnsi="Times New Roman" w:cs="Tahoma"/>
          <w:sz w:val="24"/>
          <w:szCs w:val="24"/>
          <w:lang w:eastAsia="ar-SA"/>
        </w:rPr>
        <w:t xml:space="preserve"> в себя прибрежную полосу (</w:t>
      </w:r>
      <w:r w:rsidR="00C70332">
        <w:rPr>
          <w:rFonts w:ascii="Times New Roman" w:eastAsia="Times New Roman" w:hAnsi="Times New Roman" w:cs="Tahoma"/>
          <w:sz w:val="24"/>
          <w:szCs w:val="24"/>
          <w:lang w:eastAsia="ar-SA"/>
        </w:rPr>
        <w:t>2</w:t>
      </w:r>
      <w:r>
        <w:rPr>
          <w:rFonts w:ascii="Times New Roman" w:eastAsia="Times New Roman" w:hAnsi="Times New Roman" w:cs="Tahoma"/>
          <w:sz w:val="24"/>
          <w:szCs w:val="24"/>
          <w:lang w:eastAsia="ar-SA"/>
        </w:rPr>
        <w:t>00м, 50м</w:t>
      </w:r>
      <w:r w:rsidRPr="00350BA2">
        <w:rPr>
          <w:rFonts w:ascii="Times New Roman" w:eastAsia="Times New Roman" w:hAnsi="Times New Roman" w:cs="Tahoma"/>
          <w:sz w:val="24"/>
          <w:szCs w:val="24"/>
          <w:lang w:eastAsia="ar-SA"/>
        </w:rPr>
        <w:t>).</w:t>
      </w:r>
    </w:p>
    <w:p w:rsidR="00C92800" w:rsidRPr="00350BA2" w:rsidRDefault="00C92800" w:rsidP="00C92800">
      <w:pPr>
        <w:tabs>
          <w:tab w:val="left" w:pos="1155"/>
        </w:tabs>
        <w:suppressAutoHyphens/>
        <w:spacing w:before="120" w:after="120" w:line="240" w:lineRule="auto"/>
        <w:ind w:firstLine="709"/>
        <w:jc w:val="both"/>
        <w:rPr>
          <w:rFonts w:ascii="Times New Roman" w:eastAsia="Times New Roman" w:hAnsi="Times New Roman" w:cs="Tahoma"/>
          <w:b/>
          <w:bCs/>
          <w:sz w:val="24"/>
          <w:szCs w:val="24"/>
          <w:lang w:eastAsia="ar-SA"/>
        </w:rPr>
      </w:pPr>
      <w:r w:rsidRPr="00350BA2">
        <w:rPr>
          <w:rFonts w:ascii="Times New Roman" w:eastAsia="Times New Roman" w:hAnsi="Times New Roman" w:cs="Tahoma"/>
          <w:b/>
          <w:bCs/>
          <w:sz w:val="24"/>
          <w:szCs w:val="24"/>
          <w:lang w:eastAsia="ar-SA"/>
        </w:rPr>
        <w:t>Виды запрещенного использования:</w:t>
      </w:r>
    </w:p>
    <w:p w:rsidR="00C92800" w:rsidRPr="00350BA2" w:rsidRDefault="00C92800" w:rsidP="00A405FC">
      <w:pPr>
        <w:widowControl w:val="0"/>
        <w:numPr>
          <w:ilvl w:val="0"/>
          <w:numId w:val="72"/>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Распашка земель;</w:t>
      </w:r>
    </w:p>
    <w:p w:rsidR="00C92800" w:rsidRPr="00350BA2" w:rsidRDefault="00C92800" w:rsidP="00A405FC">
      <w:pPr>
        <w:widowControl w:val="0"/>
        <w:numPr>
          <w:ilvl w:val="0"/>
          <w:numId w:val="72"/>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Применение удобрений;</w:t>
      </w:r>
    </w:p>
    <w:p w:rsidR="00C92800" w:rsidRPr="00350BA2" w:rsidRDefault="00C92800" w:rsidP="00A405FC">
      <w:pPr>
        <w:widowControl w:val="0"/>
        <w:numPr>
          <w:ilvl w:val="0"/>
          <w:numId w:val="72"/>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Складирование отвалов размываемых грунтов;</w:t>
      </w:r>
    </w:p>
    <w:p w:rsidR="00C92800" w:rsidRPr="00350BA2" w:rsidRDefault="00C92800" w:rsidP="00A405FC">
      <w:pPr>
        <w:widowControl w:val="0"/>
        <w:numPr>
          <w:ilvl w:val="0"/>
          <w:numId w:val="72"/>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lastRenderedPageBreak/>
        <w:t>Установка сезонных стационарных палаточных городков, размещение дачных и садово-огородных участков и выделения участков под индивидуальное строительство.</w:t>
      </w:r>
    </w:p>
    <w:p w:rsidR="00C92800" w:rsidRPr="00350BA2" w:rsidRDefault="00C92800" w:rsidP="00C92800">
      <w:pPr>
        <w:tabs>
          <w:tab w:val="left" w:pos="1155"/>
        </w:tabs>
        <w:suppressAutoHyphens/>
        <w:spacing w:before="120" w:after="120" w:line="240" w:lineRule="auto"/>
        <w:ind w:firstLine="709"/>
        <w:jc w:val="both"/>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Основные виды разрешенного использования:</w:t>
      </w:r>
    </w:p>
    <w:p w:rsidR="00C92800" w:rsidRPr="00350BA2" w:rsidRDefault="00C92800" w:rsidP="00A405FC">
      <w:pPr>
        <w:widowControl w:val="0"/>
        <w:numPr>
          <w:ilvl w:val="1"/>
          <w:numId w:val="72"/>
        </w:numPr>
        <w:tabs>
          <w:tab w:val="left" w:pos="108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Малые  архитектурные формы  и  элементы  благоустройства, зеленые   насаждения;</w:t>
      </w:r>
    </w:p>
    <w:p w:rsidR="00C92800" w:rsidRPr="00350BA2" w:rsidRDefault="00C92800" w:rsidP="00A405FC">
      <w:pPr>
        <w:widowControl w:val="0"/>
        <w:numPr>
          <w:ilvl w:val="0"/>
          <w:numId w:val="73"/>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размещение объектов водоснабжения, рекреации, рыбного хозяйства, водозаборных и гидротехнических сооружений при наличии лицензий на водопользование, в которых устанавливаются требования на соблюдение водоохранного режима.</w:t>
      </w:r>
    </w:p>
    <w:p w:rsidR="00C92800" w:rsidRPr="00350BA2" w:rsidRDefault="00C92800" w:rsidP="00C92800">
      <w:pPr>
        <w:tabs>
          <w:tab w:val="left" w:pos="1155"/>
        </w:tabs>
        <w:suppressAutoHyphens/>
        <w:spacing w:before="120" w:after="120" w:line="240" w:lineRule="auto"/>
        <w:ind w:firstLine="709"/>
        <w:jc w:val="both"/>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Условно  разрешенные  виды  использования:</w:t>
      </w:r>
    </w:p>
    <w:p w:rsidR="00C92800" w:rsidRPr="00350BA2" w:rsidRDefault="00C92800" w:rsidP="00A405FC">
      <w:pPr>
        <w:widowControl w:val="0"/>
        <w:numPr>
          <w:ilvl w:val="1"/>
          <w:numId w:val="72"/>
        </w:numPr>
        <w:tabs>
          <w:tab w:val="left" w:pos="108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временные, нестационарные  сооружения  торговли и обслуживания (кроме АЗС), при условии  соблюдения  санитарных  норм  их  эксплуатации. </w:t>
      </w:r>
    </w:p>
    <w:p w:rsidR="00C92800" w:rsidRPr="00350BA2" w:rsidRDefault="00C92800" w:rsidP="00C92800">
      <w:pPr>
        <w:tabs>
          <w:tab w:val="left" w:pos="11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После  утверждения  в установленном  порядке  проекта  водоохранных зон реки  </w:t>
      </w:r>
      <w:r w:rsidR="00906DDE">
        <w:rPr>
          <w:rFonts w:ascii="Times New Roman" w:eastAsia="Times New Roman" w:hAnsi="Times New Roman" w:cs="Tahoma"/>
          <w:sz w:val="24"/>
          <w:szCs w:val="24"/>
          <w:lang w:eastAsia="ar-SA"/>
        </w:rPr>
        <w:t xml:space="preserve">поселения </w:t>
      </w:r>
      <w:r w:rsidRPr="00350BA2">
        <w:rPr>
          <w:rFonts w:ascii="Times New Roman" w:eastAsia="Times New Roman" w:hAnsi="Times New Roman" w:cs="Tahoma"/>
          <w:sz w:val="24"/>
          <w:szCs w:val="24"/>
          <w:lang w:eastAsia="ar-SA"/>
        </w:rPr>
        <w:t>в настоящую  статью вносятся  изменения.</w:t>
      </w:r>
    </w:p>
    <w:p w:rsidR="00C92800" w:rsidRPr="00350BA2" w:rsidRDefault="00C92800" w:rsidP="00C92800">
      <w:pPr>
        <w:pStyle w:val="35"/>
        <w:ind w:firstLine="709"/>
      </w:pPr>
      <w:bookmarkStart w:id="144" w:name="_Toc308438406"/>
      <w:r w:rsidRPr="00350BA2">
        <w:t>Статья 14.2. Дополнительные градостроительные регламенты на территориях затопления паводком 1% обеспеченности.</w:t>
      </w:r>
      <w:bookmarkEnd w:id="144"/>
    </w:p>
    <w:p w:rsidR="00C92800" w:rsidRPr="00350BA2" w:rsidRDefault="00201069" w:rsidP="00C92800">
      <w:pPr>
        <w:suppressAutoHyphens/>
        <w:spacing w:before="120" w:after="120" w:line="240" w:lineRule="auto"/>
        <w:ind w:firstLine="709"/>
        <w:rPr>
          <w:rFonts w:ascii="Times New Roman" w:eastAsia="Times New Roman" w:hAnsi="Times New Roman" w:cs="Tahoma"/>
          <w:sz w:val="24"/>
          <w:szCs w:val="24"/>
          <w:lang w:eastAsia="ar-SA"/>
        </w:rPr>
      </w:pPr>
      <w:r>
        <w:rPr>
          <w:rFonts w:ascii="Times New Roman" w:eastAsia="Times New Roman" w:hAnsi="Times New Roman" w:cs="Tahoma"/>
          <w:sz w:val="24"/>
          <w:szCs w:val="24"/>
          <w:lang w:eastAsia="ar-SA"/>
        </w:rPr>
        <w:t xml:space="preserve">Ограничения по </w:t>
      </w:r>
      <w:r>
        <w:rPr>
          <w:rFonts w:ascii="Times New Roman" w:eastAsia="Times New Roman" w:hAnsi="Times New Roman" w:cs="Tahoma"/>
          <w:bCs/>
          <w:sz w:val="24"/>
          <w:szCs w:val="24"/>
          <w:lang w:eastAsia="ar-SA"/>
        </w:rPr>
        <w:t>м</w:t>
      </w:r>
      <w:r w:rsidRPr="00350BA2">
        <w:rPr>
          <w:rFonts w:ascii="Times New Roman" w:eastAsia="Times New Roman" w:hAnsi="Times New Roman" w:cs="Tahoma"/>
          <w:bCs/>
          <w:sz w:val="24"/>
          <w:szCs w:val="24"/>
          <w:lang w:eastAsia="ar-SA"/>
        </w:rPr>
        <w:t>аксимально отмеченн</w:t>
      </w:r>
      <w:r>
        <w:rPr>
          <w:rFonts w:ascii="Times New Roman" w:eastAsia="Times New Roman" w:hAnsi="Times New Roman" w:cs="Tahoma"/>
          <w:bCs/>
          <w:sz w:val="24"/>
          <w:szCs w:val="24"/>
          <w:lang w:eastAsia="ar-SA"/>
        </w:rPr>
        <w:t>ому</w:t>
      </w:r>
      <w:r w:rsidRPr="00350BA2">
        <w:rPr>
          <w:rFonts w:ascii="Times New Roman" w:eastAsia="Times New Roman" w:hAnsi="Times New Roman" w:cs="Tahoma"/>
          <w:bCs/>
          <w:sz w:val="24"/>
          <w:szCs w:val="24"/>
          <w:lang w:eastAsia="ar-SA"/>
        </w:rPr>
        <w:t xml:space="preserve">  уровн</w:t>
      </w:r>
      <w:r>
        <w:rPr>
          <w:rFonts w:ascii="Times New Roman" w:eastAsia="Times New Roman" w:hAnsi="Times New Roman" w:cs="Tahoma"/>
          <w:bCs/>
          <w:sz w:val="24"/>
          <w:szCs w:val="24"/>
          <w:lang w:eastAsia="ar-SA"/>
        </w:rPr>
        <w:t xml:space="preserve">ю </w:t>
      </w:r>
      <w:r w:rsidRPr="00350BA2">
        <w:rPr>
          <w:rFonts w:ascii="Times New Roman" w:eastAsia="Times New Roman" w:hAnsi="Times New Roman" w:cs="Tahoma"/>
          <w:bCs/>
          <w:sz w:val="24"/>
          <w:szCs w:val="24"/>
          <w:lang w:eastAsia="ar-SA"/>
        </w:rPr>
        <w:t>р</w:t>
      </w:r>
      <w:r>
        <w:rPr>
          <w:rFonts w:ascii="Times New Roman" w:eastAsia="Times New Roman" w:hAnsi="Times New Roman" w:cs="Tahoma"/>
          <w:bCs/>
          <w:sz w:val="24"/>
          <w:szCs w:val="24"/>
          <w:lang w:eastAsia="ar-SA"/>
        </w:rPr>
        <w:t>ек:</w:t>
      </w:r>
    </w:p>
    <w:p w:rsidR="00C92800" w:rsidRPr="00350BA2" w:rsidRDefault="00C92800" w:rsidP="00A405FC">
      <w:pPr>
        <w:widowControl w:val="0"/>
        <w:numPr>
          <w:ilvl w:val="0"/>
          <w:numId w:val="73"/>
        </w:numPr>
        <w:tabs>
          <w:tab w:val="left" w:pos="72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При проектировании и строительстве в зонах затопления необходимо предусмотреть инженерную защиту от затопления и подтопления зданий и сооружений;</w:t>
      </w:r>
    </w:p>
    <w:p w:rsidR="00C92800" w:rsidRPr="00350BA2" w:rsidRDefault="00C92800" w:rsidP="00A405FC">
      <w:pPr>
        <w:widowControl w:val="0"/>
        <w:numPr>
          <w:ilvl w:val="0"/>
          <w:numId w:val="73"/>
        </w:numPr>
        <w:tabs>
          <w:tab w:val="left" w:pos="72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Выбор вариантов защитных мероприятий  (подсыпка территории, устройство откосов набережной и т.п.) на основе сравнения технико-экономических показателей и получения градостроительного эффекта. </w:t>
      </w:r>
    </w:p>
    <w:p w:rsidR="00C92800" w:rsidRPr="00350BA2" w:rsidRDefault="00C92800" w:rsidP="00A405FC">
      <w:pPr>
        <w:widowControl w:val="0"/>
        <w:numPr>
          <w:ilvl w:val="0"/>
          <w:numId w:val="73"/>
        </w:numPr>
        <w:tabs>
          <w:tab w:val="left" w:pos="72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Применение специальных фундаментов, гидроизоляция подвалов, местное водопонижение (выбор типа дренажных систем  в соответствии с инженерно-строительным обоснованиям).</w:t>
      </w:r>
    </w:p>
    <w:p w:rsidR="00C92800" w:rsidRPr="00350BA2" w:rsidRDefault="00C92800" w:rsidP="00C92800">
      <w:pPr>
        <w:pStyle w:val="35"/>
        <w:ind w:firstLine="709"/>
      </w:pPr>
      <w:bookmarkStart w:id="145" w:name="_Toc308438407"/>
      <w:r w:rsidRPr="00350BA2">
        <w:t>Статья 14.3. Дополнительные градостроительные регламенты в границах санитарно-защитных зон (С33) и зон санитарной охраны подземных источников водоснабжения.</w:t>
      </w:r>
      <w:bookmarkEnd w:id="145"/>
    </w:p>
    <w:p w:rsidR="00C92800" w:rsidRPr="00350BA2" w:rsidRDefault="00C92800" w:rsidP="00A405FC">
      <w:pPr>
        <w:widowControl w:val="0"/>
        <w:numPr>
          <w:ilvl w:val="1"/>
          <w:numId w:val="73"/>
        </w:numPr>
        <w:tabs>
          <w:tab w:val="left" w:pos="144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sz w:val="24"/>
          <w:szCs w:val="24"/>
          <w:u w:val="single"/>
          <w:lang w:eastAsia="ar-SA"/>
        </w:rPr>
        <w:t>Виды запрещенного использования земельных участков, расположенных в границах СЗЗ</w:t>
      </w:r>
      <w:r w:rsidRPr="00350BA2">
        <w:rPr>
          <w:rFonts w:ascii="Times New Roman" w:eastAsia="Times New Roman" w:hAnsi="Times New Roman"/>
          <w:sz w:val="24"/>
          <w:szCs w:val="24"/>
          <w:lang w:eastAsia="ar-SA"/>
        </w:rPr>
        <w:t>: жилые здания, детские дошкольные учреждения, учреждения здравоохранения и отдыха, спортивные сооружения общего пользования, садово-огородные участки,</w:t>
      </w:r>
      <w:r w:rsidRPr="00350BA2">
        <w:rPr>
          <w:rFonts w:ascii="Times New Roman" w:eastAsia="Times New Roman" w:hAnsi="Times New Roman" w:cs="Tahoma"/>
          <w:sz w:val="24"/>
          <w:szCs w:val="24"/>
          <w:lang w:eastAsia="ar-SA"/>
        </w:rPr>
        <w:t xml:space="preserve"> предприятия пищевой промышленности, комплексы водопроводных сооружений для подготовки и хранения питьевой воды, производства посуды, оборудования для пищевой промышленности и склады готовой продукции.</w:t>
      </w:r>
    </w:p>
    <w:p w:rsidR="00C92800" w:rsidRPr="00350BA2" w:rsidRDefault="00C92800" w:rsidP="00A405FC">
      <w:pPr>
        <w:widowControl w:val="0"/>
        <w:numPr>
          <w:ilvl w:val="1"/>
          <w:numId w:val="73"/>
        </w:numPr>
        <w:tabs>
          <w:tab w:val="left" w:pos="144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sz w:val="24"/>
          <w:szCs w:val="24"/>
          <w:u w:val="single"/>
          <w:lang w:eastAsia="ar-SA"/>
        </w:rPr>
        <w:t>Условно разрешенные виды использования</w:t>
      </w:r>
      <w:r w:rsidRPr="00350BA2">
        <w:rPr>
          <w:rFonts w:ascii="Times New Roman" w:eastAsia="Times New Roman" w:hAnsi="Times New Roman"/>
          <w:sz w:val="24"/>
          <w:szCs w:val="24"/>
          <w:lang w:eastAsia="ar-SA"/>
        </w:rPr>
        <w:t>: пожарные депо, бани, прачечные; объекты торговли и общественного питания; мотели, гаражи и сооружения для хранения общественного и индивидуального транспорта; АЗС; сельхозугодия для выращивания технических культур.</w:t>
      </w:r>
    </w:p>
    <w:p w:rsidR="00C92800" w:rsidRPr="00350BA2" w:rsidRDefault="00C92800" w:rsidP="00A405FC">
      <w:pPr>
        <w:widowControl w:val="0"/>
        <w:numPr>
          <w:ilvl w:val="1"/>
          <w:numId w:val="73"/>
        </w:numPr>
        <w:tabs>
          <w:tab w:val="left" w:pos="144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Размещение новых предприятий и реконструкция существующих возможны только по согласованию территориального отдела ТУ Роспотребнадзора и комитета по охране окружающей среды.</w:t>
      </w:r>
    </w:p>
    <w:p w:rsidR="00C92800" w:rsidRPr="00350BA2" w:rsidRDefault="00C92800" w:rsidP="00C92800">
      <w:pPr>
        <w:widowControl w:val="0"/>
        <w:tabs>
          <w:tab w:val="left" w:pos="144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Реконструкция существующих усадебных домов возможна с увеличением общей площади  строений, принадлежащей каждому собственнику, не более чем на 30%.</w:t>
      </w:r>
    </w:p>
    <w:p w:rsidR="00C92800" w:rsidRPr="00350BA2" w:rsidRDefault="00C92800" w:rsidP="00C92800">
      <w:pPr>
        <w:widowControl w:val="0"/>
        <w:tabs>
          <w:tab w:val="left" w:pos="144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lastRenderedPageBreak/>
        <w:t>В границах санитарно-защитных зон (СЗЗ) виды использования, указанные в п.1, могут разрешены при условии:</w:t>
      </w:r>
    </w:p>
    <w:p w:rsidR="00C92800" w:rsidRPr="00350BA2" w:rsidRDefault="00C92800" w:rsidP="00A405FC">
      <w:pPr>
        <w:widowControl w:val="0"/>
        <w:numPr>
          <w:ilvl w:val="2"/>
          <w:numId w:val="73"/>
        </w:numPr>
        <w:tabs>
          <w:tab w:val="left" w:pos="216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Корректировка границ ССЗ в соответствии с утверждёнными проектами;</w:t>
      </w:r>
    </w:p>
    <w:p w:rsidR="00C92800" w:rsidRPr="00350BA2" w:rsidRDefault="00C92800" w:rsidP="00A405FC">
      <w:pPr>
        <w:widowControl w:val="0"/>
        <w:numPr>
          <w:ilvl w:val="2"/>
          <w:numId w:val="73"/>
        </w:numPr>
        <w:tabs>
          <w:tab w:val="left" w:pos="216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Соответствия разрешенным видам использования  для соответствующей территориальной зоны;</w:t>
      </w:r>
    </w:p>
    <w:p w:rsidR="00C92800" w:rsidRPr="00350BA2" w:rsidRDefault="00C92800" w:rsidP="00A405FC">
      <w:pPr>
        <w:widowControl w:val="0"/>
        <w:numPr>
          <w:ilvl w:val="2"/>
          <w:numId w:val="73"/>
        </w:numPr>
        <w:tabs>
          <w:tab w:val="left" w:pos="21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cs="Tahoma"/>
          <w:sz w:val="24"/>
          <w:szCs w:val="24"/>
          <w:lang w:eastAsia="ar-SA"/>
        </w:rPr>
        <w:t>Наличия положительного заключения государственных органов санитарно-эпидемиологического надзора (ТУ Роспотребнадзора).</w:t>
      </w:r>
    </w:p>
    <w:p w:rsidR="00C92800" w:rsidRPr="00350BA2" w:rsidRDefault="00C92800" w:rsidP="00C92800">
      <w:pPr>
        <w:widowControl w:val="0"/>
        <w:tabs>
          <w:tab w:val="left" w:pos="216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Размеры санитарно-защитных зон могут быть уменьшены при объективном доказательстве стабильного достижения уровня техногенного воздействия на границе СЗЗ и за её пределами в рамках или ниже нормативных требований.</w:t>
      </w:r>
    </w:p>
    <w:p w:rsidR="00C92800" w:rsidRPr="00350BA2" w:rsidRDefault="00C92800" w:rsidP="00C92800">
      <w:pPr>
        <w:widowControl w:val="0"/>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u w:val="single"/>
          <w:lang w:eastAsia="ar-SA"/>
        </w:rPr>
        <w:t>Зоны санитарной  охраны источников водоснабжения</w:t>
      </w:r>
      <w:r w:rsidRPr="00350BA2">
        <w:rPr>
          <w:rFonts w:ascii="Times New Roman" w:eastAsia="Times New Roman" w:hAnsi="Times New Roman" w:cs="Tahoma"/>
          <w:sz w:val="24"/>
          <w:szCs w:val="24"/>
          <w:lang w:eastAsia="ar-SA"/>
        </w:rPr>
        <w:t xml:space="preserve"> организуется в составе трех поясов.</w:t>
      </w:r>
    </w:p>
    <w:p w:rsidR="00C92800" w:rsidRPr="00350BA2" w:rsidRDefault="00C92800" w:rsidP="00C92800">
      <w:pPr>
        <w:widowControl w:val="0"/>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b/>
          <w:sz w:val="24"/>
          <w:szCs w:val="24"/>
          <w:lang w:val="en-US" w:eastAsia="ar-SA"/>
        </w:rPr>
        <w:t>I</w:t>
      </w:r>
      <w:r w:rsidRPr="00350BA2">
        <w:rPr>
          <w:rFonts w:ascii="Times New Roman" w:eastAsia="Times New Roman" w:hAnsi="Times New Roman" w:cs="Tahoma"/>
          <w:b/>
          <w:sz w:val="24"/>
          <w:szCs w:val="24"/>
          <w:lang w:eastAsia="ar-SA"/>
        </w:rPr>
        <w:t xml:space="preserve"> пояс</w:t>
      </w:r>
      <w:r w:rsidRPr="00350BA2">
        <w:rPr>
          <w:rFonts w:ascii="Times New Roman" w:eastAsia="Times New Roman" w:hAnsi="Times New Roman" w:cs="Tahoma"/>
          <w:sz w:val="24"/>
          <w:szCs w:val="24"/>
          <w:lang w:eastAsia="ar-SA"/>
        </w:rPr>
        <w:t xml:space="preserve"> (строгого режима) включает территорию расположения водозаборов и площадок водозаборных сооружений. От отдельных водозаборных скважин </w:t>
      </w:r>
      <w:r w:rsidRPr="00350BA2">
        <w:rPr>
          <w:rFonts w:ascii="Times New Roman" w:eastAsia="Times New Roman" w:hAnsi="Times New Roman" w:cs="Tahoma"/>
          <w:sz w:val="24"/>
          <w:szCs w:val="24"/>
          <w:lang w:val="en-US" w:eastAsia="ar-SA"/>
        </w:rPr>
        <w:t>I</w:t>
      </w:r>
      <w:r w:rsidRPr="00350BA2">
        <w:rPr>
          <w:rFonts w:ascii="Times New Roman" w:eastAsia="Times New Roman" w:hAnsi="Times New Roman" w:cs="Tahoma"/>
          <w:sz w:val="24"/>
          <w:szCs w:val="24"/>
          <w:lang w:eastAsia="ar-SA"/>
        </w:rPr>
        <w:t xml:space="preserve"> пояс санитарной охраны организуется в радиусе </w:t>
      </w:r>
      <w:smartTag w:uri="urn:schemas-microsoft-com:office:smarttags" w:element="metricconverter">
        <w:smartTagPr>
          <w:attr w:name="ProductID" w:val="30 м"/>
        </w:smartTagPr>
        <w:r w:rsidRPr="00350BA2">
          <w:rPr>
            <w:rFonts w:ascii="Times New Roman" w:eastAsia="Times New Roman" w:hAnsi="Times New Roman" w:cs="Tahoma"/>
            <w:sz w:val="24"/>
            <w:szCs w:val="24"/>
            <w:lang w:eastAsia="ar-SA"/>
          </w:rPr>
          <w:t>30 м</w:t>
        </w:r>
      </w:smartTag>
      <w:r w:rsidRPr="00350BA2">
        <w:rPr>
          <w:rFonts w:ascii="Times New Roman" w:eastAsia="Times New Roman" w:hAnsi="Times New Roman" w:cs="Tahoma"/>
          <w:sz w:val="24"/>
          <w:szCs w:val="24"/>
          <w:lang w:eastAsia="ar-SA"/>
        </w:rPr>
        <w:t>.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C92800" w:rsidRPr="00350BA2" w:rsidRDefault="00C92800" w:rsidP="00C92800">
      <w:pPr>
        <w:widowControl w:val="0"/>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b/>
          <w:sz w:val="24"/>
          <w:szCs w:val="24"/>
          <w:lang w:val="en-US" w:eastAsia="ar-SA"/>
        </w:rPr>
        <w:t>II</w:t>
      </w:r>
      <w:r w:rsidRPr="00350BA2">
        <w:rPr>
          <w:rFonts w:ascii="Times New Roman" w:eastAsia="Times New Roman" w:hAnsi="Times New Roman" w:cs="Tahoma"/>
          <w:b/>
          <w:sz w:val="24"/>
          <w:szCs w:val="24"/>
          <w:lang w:eastAsia="ar-SA"/>
        </w:rPr>
        <w:t xml:space="preserve"> и </w:t>
      </w:r>
      <w:r w:rsidRPr="00350BA2">
        <w:rPr>
          <w:rFonts w:ascii="Times New Roman" w:eastAsia="Times New Roman" w:hAnsi="Times New Roman" w:cs="Tahoma"/>
          <w:b/>
          <w:sz w:val="24"/>
          <w:szCs w:val="24"/>
          <w:lang w:val="en-US" w:eastAsia="ar-SA"/>
        </w:rPr>
        <w:t>III</w:t>
      </w:r>
      <w:r w:rsidRPr="00350BA2">
        <w:rPr>
          <w:rFonts w:ascii="Times New Roman" w:eastAsia="Times New Roman" w:hAnsi="Times New Roman" w:cs="Tahoma"/>
          <w:b/>
          <w:sz w:val="24"/>
          <w:szCs w:val="24"/>
          <w:lang w:eastAsia="ar-SA"/>
        </w:rPr>
        <w:t xml:space="preserve"> пояс</w:t>
      </w:r>
      <w:r w:rsidRPr="00350BA2">
        <w:rPr>
          <w:rFonts w:ascii="Times New Roman" w:eastAsia="Times New Roman" w:hAnsi="Times New Roman" w:cs="Tahoma"/>
          <w:sz w:val="24"/>
          <w:szCs w:val="24"/>
          <w:lang w:eastAsia="ar-SA"/>
        </w:rPr>
        <w:t xml:space="preserve"> (пояса ограничений) включают территорию, предназначенную для предупреждения загрязнения источников водоснабжения. В их пределах запрещается размещение объектов, обуславливающих опасность микробного и химического загрязнения поверхностных сточных вод, ограничивается применение удобрений и ядохимикатов. На застроенных территориях должно быть  предусмотрено канализование или устройство водонепроницаемых выгребов, благоустройство, озеленение размещаемых объектов, организация отвода загрязненных поверхностных сточных вод.</w:t>
      </w:r>
    </w:p>
    <w:p w:rsidR="00C92800" w:rsidRPr="00350BA2" w:rsidRDefault="00C92800" w:rsidP="00C92800">
      <w:pPr>
        <w:pStyle w:val="35"/>
        <w:ind w:firstLine="709"/>
      </w:pPr>
      <w:bookmarkStart w:id="146" w:name="_Toc308438408"/>
      <w:r w:rsidRPr="00350BA2">
        <w:t>Статья 14.4. Дополнительные градостроительные регламенты по условиям охраны объектов культурного наследия (памятников археологии).</w:t>
      </w:r>
      <w:bookmarkEnd w:id="146"/>
    </w:p>
    <w:p w:rsidR="00C92800" w:rsidRPr="00350BA2" w:rsidRDefault="00C92800" w:rsidP="00C92800">
      <w:pPr>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ab/>
        <w:t xml:space="preserve">Предусмотреть охранную зону по периметру памятников археологии </w:t>
      </w:r>
      <w:smartTag w:uri="urn:schemas-microsoft-com:office:smarttags" w:element="metricconverter">
        <w:smartTagPr>
          <w:attr w:name="ProductID" w:val="50 метров"/>
        </w:smartTagPr>
        <w:r w:rsidRPr="00350BA2">
          <w:rPr>
            <w:rFonts w:ascii="Times New Roman" w:hAnsi="Times New Roman"/>
            <w:sz w:val="24"/>
            <w:szCs w:val="24"/>
          </w:rPr>
          <w:t>50 метров</w:t>
        </w:r>
      </w:smartTag>
      <w:r w:rsidRPr="00350BA2">
        <w:rPr>
          <w:rFonts w:ascii="Times New Roman" w:hAnsi="Times New Roman"/>
          <w:sz w:val="24"/>
          <w:szCs w:val="24"/>
        </w:rPr>
        <w:t>.</w:t>
      </w:r>
    </w:p>
    <w:p w:rsidR="00C92800" w:rsidRPr="00350BA2" w:rsidRDefault="00C92800" w:rsidP="00C92800">
      <w:pPr>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ab/>
        <w:t>Запрещение строительства на территории памятников археологии.</w:t>
      </w:r>
    </w:p>
    <w:p w:rsidR="0058578E" w:rsidRDefault="00C92800" w:rsidP="0058578E">
      <w:pPr>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ab/>
        <w:t>Разрешенный вид использования зон историко-культурного наследия под устройство рекреационных зон.</w:t>
      </w:r>
    </w:p>
    <w:p w:rsidR="00633743" w:rsidRPr="00EE6B60" w:rsidRDefault="00633743" w:rsidP="00633743">
      <w:pPr>
        <w:spacing w:after="0"/>
        <w:ind w:firstLine="851"/>
        <w:jc w:val="both"/>
        <w:rPr>
          <w:rFonts w:ascii="Times New Roman" w:hAnsi="Times New Roman"/>
          <w:sz w:val="24"/>
          <w:szCs w:val="24"/>
        </w:rPr>
      </w:pPr>
      <w:r w:rsidRPr="00EE6B60">
        <w:rPr>
          <w:rFonts w:ascii="Times New Roman" w:hAnsi="Times New Roman"/>
          <w:sz w:val="24"/>
          <w:szCs w:val="24"/>
        </w:rPr>
        <w:t>Объекты культурного наследия на территории МО Марьевский сельсовет имеются (информация о них см. в материалах генерального плана МО Марьевский сельсовет).</w:t>
      </w:r>
    </w:p>
    <w:p w:rsidR="00633743" w:rsidRPr="00EE6B60" w:rsidRDefault="00633743" w:rsidP="00633743">
      <w:pPr>
        <w:spacing w:after="0"/>
        <w:ind w:firstLine="851"/>
        <w:jc w:val="both"/>
        <w:rPr>
          <w:rFonts w:ascii="Times New Roman" w:hAnsi="Times New Roman"/>
          <w:sz w:val="24"/>
          <w:szCs w:val="24"/>
        </w:rPr>
      </w:pPr>
      <w:r w:rsidRPr="00EE6B60">
        <w:rPr>
          <w:rFonts w:ascii="Times New Roman" w:hAnsi="Times New Roman"/>
          <w:sz w:val="24"/>
          <w:szCs w:val="24"/>
        </w:rPr>
        <w:t xml:space="preserve">Границы территории объектов культурного наследия и границы зон с особыми условиями использования территорий от объектов культурного наследия на территории МО Марьевский сельсовет не установлены в установленном порядке. </w:t>
      </w:r>
    </w:p>
    <w:p w:rsidR="00EE6B60" w:rsidRDefault="00EE6B60" w:rsidP="0058578E">
      <w:pPr>
        <w:spacing w:before="120" w:after="120" w:line="240" w:lineRule="auto"/>
        <w:ind w:firstLine="709"/>
        <w:jc w:val="both"/>
        <w:rPr>
          <w:rFonts w:ascii="Times New Roman" w:eastAsia="Times New Roman" w:hAnsi="Times New Roman"/>
          <w:b/>
          <w:sz w:val="24"/>
          <w:szCs w:val="24"/>
          <w:u w:val="single"/>
          <w:lang w:eastAsia="ar-SA"/>
        </w:rPr>
      </w:pPr>
    </w:p>
    <w:p w:rsidR="00EE6B60" w:rsidRDefault="00EE6B60" w:rsidP="0058578E">
      <w:pPr>
        <w:spacing w:before="120" w:after="120" w:line="240" w:lineRule="auto"/>
        <w:ind w:firstLine="709"/>
        <w:jc w:val="both"/>
        <w:rPr>
          <w:rFonts w:ascii="Times New Roman" w:eastAsia="Times New Roman" w:hAnsi="Times New Roman"/>
          <w:b/>
          <w:sz w:val="24"/>
          <w:szCs w:val="24"/>
          <w:u w:val="single"/>
          <w:lang w:eastAsia="ar-SA"/>
        </w:rPr>
      </w:pPr>
    </w:p>
    <w:p w:rsidR="00EE6B60" w:rsidRDefault="00EE6B60" w:rsidP="0058578E">
      <w:pPr>
        <w:spacing w:before="120" w:after="120" w:line="240" w:lineRule="auto"/>
        <w:ind w:firstLine="709"/>
        <w:jc w:val="both"/>
        <w:rPr>
          <w:rFonts w:ascii="Times New Roman" w:eastAsia="Times New Roman" w:hAnsi="Times New Roman"/>
          <w:b/>
          <w:sz w:val="24"/>
          <w:szCs w:val="24"/>
          <w:u w:val="single"/>
          <w:lang w:eastAsia="ar-SA"/>
        </w:rPr>
      </w:pPr>
    </w:p>
    <w:p w:rsidR="00C92800" w:rsidRPr="0058578E" w:rsidRDefault="00C92800" w:rsidP="0058578E">
      <w:pPr>
        <w:spacing w:before="120" w:after="120" w:line="240" w:lineRule="auto"/>
        <w:ind w:firstLine="709"/>
        <w:jc w:val="both"/>
        <w:rPr>
          <w:rFonts w:ascii="Times New Roman" w:eastAsia="Times New Roman" w:hAnsi="Times New Roman"/>
          <w:b/>
          <w:sz w:val="24"/>
          <w:szCs w:val="24"/>
          <w:lang w:eastAsia="ar-SA"/>
        </w:rPr>
      </w:pPr>
      <w:bookmarkStart w:id="147" w:name="_GoBack"/>
      <w:bookmarkEnd w:id="147"/>
      <w:r w:rsidRPr="0058578E">
        <w:rPr>
          <w:rFonts w:ascii="Times New Roman" w:eastAsia="Times New Roman" w:hAnsi="Times New Roman"/>
          <w:b/>
          <w:sz w:val="24"/>
          <w:szCs w:val="24"/>
          <w:u w:val="single"/>
          <w:lang w:eastAsia="ar-SA"/>
        </w:rPr>
        <w:t>Общие требования для всех видов строительства включают следующие положения</w:t>
      </w:r>
      <w:r w:rsidRPr="0058578E">
        <w:rPr>
          <w:rFonts w:ascii="Times New Roman" w:eastAsia="Times New Roman" w:hAnsi="Times New Roman"/>
          <w:b/>
          <w:sz w:val="24"/>
          <w:szCs w:val="24"/>
          <w:lang w:eastAsia="ar-SA"/>
        </w:rPr>
        <w:t>:</w:t>
      </w:r>
    </w:p>
    <w:p w:rsidR="00C92800" w:rsidRPr="00350BA2" w:rsidRDefault="00C92800" w:rsidP="00A405FC">
      <w:pPr>
        <w:numPr>
          <w:ilvl w:val="0"/>
          <w:numId w:val="74"/>
        </w:numPr>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сохранение, как правило, линий застройки исторически сложившейся планировочной структуры, при необходимости, закрепление градоформирующего значения культовых зданий и комплексов в архитектурно-пространственной организации территорий и в речной панораме;</w:t>
      </w:r>
    </w:p>
    <w:p w:rsidR="00C92800" w:rsidRPr="00350BA2" w:rsidRDefault="00C92800" w:rsidP="00A405FC">
      <w:pPr>
        <w:numPr>
          <w:ilvl w:val="0"/>
          <w:numId w:val="74"/>
        </w:numPr>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принятие габаритов новой застройки, обеспечивающих масштабное соответствие с окружающей исторической средой, исключающих закрытие видовых точек на пространственные доминанты, а также исключающих создание фона, неблагоприятного для восприятия культовых зданий.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Настоящая статья включает положения  проекта охранных зон МО</w:t>
      </w:r>
      <w:r w:rsidR="00AB59A7">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сельское</w:t>
      </w:r>
      <w:r w:rsidR="00AB59A7">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поселение</w:t>
      </w:r>
      <w:r w:rsidR="00AB59A7">
        <w:rPr>
          <w:rFonts w:ascii="Times New Roman" w:eastAsia="Times New Roman" w:hAnsi="Times New Roman"/>
          <w:sz w:val="24"/>
          <w:szCs w:val="24"/>
          <w:lang w:eastAsia="ar-SA"/>
        </w:rPr>
        <w:t xml:space="preserve"> </w:t>
      </w:r>
      <w:r w:rsidR="00906DDE">
        <w:rPr>
          <w:rFonts w:ascii="Times New Roman" w:eastAsia="Times New Roman" w:hAnsi="Times New Roman"/>
          <w:sz w:val="24"/>
          <w:szCs w:val="24"/>
          <w:lang w:eastAsia="ar-SA"/>
        </w:rPr>
        <w:t>Марьевский сельсовет</w:t>
      </w:r>
      <w:r w:rsidRPr="00350BA2">
        <w:rPr>
          <w:rFonts w:ascii="Times New Roman" w:eastAsia="Times New Roman" w:hAnsi="Times New Roman"/>
          <w:sz w:val="24"/>
          <w:szCs w:val="24"/>
          <w:lang w:eastAsia="ar-SA"/>
        </w:rPr>
        <w:t>, в том числе в части определенных этим проектом ограничений по условиям охраны объектов культурного наследия.</w:t>
      </w:r>
    </w:p>
    <w:p w:rsidR="00C92800" w:rsidRDefault="00C92800" w:rsidP="00C92800"/>
    <w:p w:rsidR="00545461" w:rsidRDefault="00545461"/>
    <w:sectPr w:rsidR="00545461" w:rsidSect="00C92800">
      <w:footerReference w:type="default" r:id="rId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3BE" w:rsidRDefault="002C63BE" w:rsidP="00C92800">
      <w:pPr>
        <w:spacing w:after="0" w:line="240" w:lineRule="auto"/>
      </w:pPr>
      <w:r>
        <w:separator/>
      </w:r>
    </w:p>
  </w:endnote>
  <w:endnote w:type="continuationSeparator" w:id="1">
    <w:p w:rsidR="002C63BE" w:rsidRDefault="002C63BE" w:rsidP="00C928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201" w:usb1="08070000" w:usb2="00000010" w:usb3="00000000" w:csb0="00020004"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Kudriashov">
    <w:altName w:val="Times New Roman"/>
    <w:charset w:val="00"/>
    <w:family w:val="auto"/>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Wingdings 2">
    <w:panose1 w:val="05020102010507070707"/>
    <w:charset w:val="02"/>
    <w:family w:val="roman"/>
    <w:pitch w:val="variable"/>
    <w:sig w:usb0="00000000" w:usb1="10000000" w:usb2="00000000" w:usb3="00000000" w:csb0="8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080" w:rsidRDefault="00A72080">
    <w:pPr>
      <w:pStyle w:val="a7"/>
    </w:pPr>
    <w:r>
      <w:t>ООО «САРАТОВРЕГИОНПРОЕКТ» - 2014г.</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080" w:rsidRPr="003D34CC" w:rsidRDefault="00A72080" w:rsidP="00C92800">
    <w:pPr>
      <w:pStyle w:val="a7"/>
      <w:pBdr>
        <w:top w:val="single" w:sz="4" w:space="1" w:color="auto"/>
      </w:pBdr>
      <w:spacing w:before="240"/>
      <w:rPr>
        <w:sz w:val="20"/>
        <w:szCs w:val="20"/>
      </w:rPr>
    </w:pPr>
    <w:r w:rsidRPr="003D34CC">
      <w:rPr>
        <w:sz w:val="20"/>
        <w:szCs w:val="20"/>
      </w:rPr>
      <w:t>ООО «</w:t>
    </w:r>
    <w:r>
      <w:rPr>
        <w:sz w:val="20"/>
        <w:szCs w:val="20"/>
      </w:rPr>
      <w:t>САРАТОВРЕГИОНПРОЕКТ</w:t>
    </w:r>
    <w:r w:rsidRPr="003D34CC">
      <w:rPr>
        <w:sz w:val="20"/>
        <w:szCs w:val="20"/>
      </w:rPr>
      <w:t>», 20</w:t>
    </w:r>
    <w:r>
      <w:rPr>
        <w:sz w:val="20"/>
        <w:szCs w:val="20"/>
      </w:rPr>
      <w:t>14</w:t>
    </w:r>
    <w:r w:rsidRPr="003D34CC">
      <w:rPr>
        <w:sz w:val="20"/>
        <w:szCs w:val="20"/>
      </w:rPr>
      <w:t>г.</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3BE" w:rsidRDefault="002C63BE" w:rsidP="00C92800">
      <w:pPr>
        <w:spacing w:after="0" w:line="240" w:lineRule="auto"/>
      </w:pPr>
      <w:r>
        <w:separator/>
      </w:r>
    </w:p>
  </w:footnote>
  <w:footnote w:type="continuationSeparator" w:id="1">
    <w:p w:rsidR="002C63BE" w:rsidRDefault="002C63BE" w:rsidP="00C92800">
      <w:pPr>
        <w:spacing w:after="0" w:line="240" w:lineRule="auto"/>
      </w:pPr>
      <w:r>
        <w:continuationSeparator/>
      </w:r>
    </w:p>
  </w:footnote>
  <w:footnote w:id="2">
    <w:p w:rsidR="00A72080" w:rsidRDefault="00A72080" w:rsidP="00C92800">
      <w:pPr>
        <w:pStyle w:val="a3"/>
      </w:pPr>
      <w:r>
        <w:rPr>
          <w:rStyle w:val="af8"/>
        </w:rPr>
        <w:footnoteRef/>
      </w:r>
      <w:r>
        <w:rPr>
          <w:rStyle w:val="af8"/>
        </w:rPr>
        <w:t>[1]</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183.  </w:t>
      </w:r>
    </w:p>
  </w:footnote>
  <w:footnote w:id="3">
    <w:p w:rsidR="00A72080" w:rsidRDefault="00A72080" w:rsidP="00C92800">
      <w:pPr>
        <w:pStyle w:val="a3"/>
      </w:pPr>
      <w:r>
        <w:rPr>
          <w:rStyle w:val="af8"/>
        </w:rPr>
        <w:footnoteRef/>
      </w:r>
      <w:r>
        <w:rPr>
          <w:rStyle w:val="af8"/>
        </w:rPr>
        <w:t>[2]</w:t>
      </w:r>
      <w:r>
        <w:tab/>
        <w:t>ЗК  РФ, ст. 5.</w:t>
      </w:r>
    </w:p>
  </w:footnote>
  <w:footnote w:id="4">
    <w:p w:rsidR="00A72080" w:rsidRDefault="00A72080" w:rsidP="00C92800">
      <w:pPr>
        <w:pStyle w:val="a3"/>
      </w:pPr>
      <w:r>
        <w:rPr>
          <w:rStyle w:val="af8"/>
        </w:rPr>
        <w:footnoteRef/>
      </w:r>
      <w:r>
        <w:rPr>
          <w:rStyle w:val="af8"/>
        </w:rPr>
        <w:t>[3]</w:t>
      </w:r>
      <w:r>
        <w:tab/>
        <w:t>Водный кодекс РФ, ст. 65, п. 1.</w:t>
      </w:r>
    </w:p>
  </w:footnote>
  <w:footnote w:id="5">
    <w:p w:rsidR="00A72080" w:rsidRDefault="00A72080" w:rsidP="00C92800">
      <w:pPr>
        <w:pStyle w:val="a3"/>
      </w:pPr>
      <w:r>
        <w:rPr>
          <w:rStyle w:val="af8"/>
        </w:rPr>
        <w:footnoteRef/>
      </w:r>
      <w:r>
        <w:rPr>
          <w:rStyle w:val="af8"/>
        </w:rPr>
        <w:t>[4]</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184.  </w:t>
      </w:r>
    </w:p>
  </w:footnote>
  <w:footnote w:id="6">
    <w:p w:rsidR="00A72080" w:rsidRDefault="00A72080" w:rsidP="00343EDF">
      <w:pPr>
        <w:pStyle w:val="a3"/>
      </w:pPr>
      <w:r>
        <w:rPr>
          <w:rStyle w:val="af8"/>
        </w:rPr>
        <w:footnoteRef/>
      </w:r>
      <w:r>
        <w:rPr>
          <w:rStyle w:val="af8"/>
        </w:rPr>
        <w:t>[5]</w:t>
      </w:r>
      <w:r>
        <w:tab/>
        <w:t>ГК РФ, ст. 1.</w:t>
      </w:r>
    </w:p>
  </w:footnote>
  <w:footnote w:id="7">
    <w:p w:rsidR="00A72080" w:rsidRDefault="00A72080" w:rsidP="00C92800">
      <w:pPr>
        <w:pStyle w:val="a3"/>
      </w:pPr>
      <w:r>
        <w:rPr>
          <w:rStyle w:val="af8"/>
        </w:rPr>
        <w:footnoteRef/>
      </w:r>
      <w:r>
        <w:rPr>
          <w:rStyle w:val="af8"/>
        </w:rPr>
        <w:t>[6]</w:t>
      </w:r>
      <w:r>
        <w:tab/>
        <w:t>ГК РФ, ст. 1.</w:t>
      </w:r>
    </w:p>
  </w:footnote>
  <w:footnote w:id="8">
    <w:p w:rsidR="00A72080" w:rsidRDefault="00A72080" w:rsidP="00C92800">
      <w:pPr>
        <w:pStyle w:val="a3"/>
      </w:pPr>
      <w:r>
        <w:rPr>
          <w:rStyle w:val="af8"/>
        </w:rPr>
        <w:footnoteRef/>
      </w:r>
      <w:r>
        <w:rPr>
          <w:rStyle w:val="af8"/>
        </w:rPr>
        <w:t>[7]</w:t>
      </w:r>
      <w:r>
        <w:tab/>
        <w:t>ГК РФ, ст. 41, п. 1, п. 5.</w:t>
      </w:r>
    </w:p>
  </w:footnote>
  <w:footnote w:id="9">
    <w:p w:rsidR="00A72080" w:rsidRDefault="00A72080" w:rsidP="00C92800">
      <w:pPr>
        <w:pStyle w:val="a3"/>
      </w:pPr>
      <w:r>
        <w:rPr>
          <w:rStyle w:val="af8"/>
        </w:rPr>
        <w:footnoteRef/>
      </w:r>
      <w:r>
        <w:rPr>
          <w:rStyle w:val="af8"/>
        </w:rPr>
        <w:t>[8]</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184.  </w:t>
      </w:r>
    </w:p>
  </w:footnote>
  <w:footnote w:id="10">
    <w:p w:rsidR="00A72080" w:rsidRDefault="00A72080" w:rsidP="00343EDF">
      <w:pPr>
        <w:pStyle w:val="a3"/>
      </w:pPr>
      <w:r>
        <w:rPr>
          <w:rStyle w:val="af8"/>
        </w:rPr>
        <w:footnoteRef/>
      </w:r>
      <w:r>
        <w:rPr>
          <w:rStyle w:val="af8"/>
        </w:rPr>
        <w:t>[9]</w:t>
      </w:r>
      <w:r>
        <w:tab/>
        <w:t>ГК РФ, ст. 1.</w:t>
      </w:r>
    </w:p>
  </w:footnote>
  <w:footnote w:id="11">
    <w:p w:rsidR="00A72080" w:rsidRDefault="00A72080" w:rsidP="00C92800">
      <w:pPr>
        <w:pStyle w:val="a3"/>
      </w:pPr>
      <w:r>
        <w:rPr>
          <w:rStyle w:val="af8"/>
        </w:rPr>
        <w:footnoteRef/>
      </w:r>
      <w:r>
        <w:rPr>
          <w:rStyle w:val="af8"/>
        </w:rPr>
        <w:t>[10]</w:t>
      </w:r>
      <w:r>
        <w:tab/>
        <w:t>ГК РФ, ст. 9, п. 1.</w:t>
      </w:r>
    </w:p>
  </w:footnote>
  <w:footnote w:id="12">
    <w:p w:rsidR="00A72080" w:rsidRDefault="00A72080" w:rsidP="00C92800">
      <w:pPr>
        <w:pStyle w:val="a3"/>
      </w:pPr>
      <w:r>
        <w:rPr>
          <w:rStyle w:val="af8"/>
        </w:rPr>
        <w:footnoteRef/>
      </w:r>
      <w:r>
        <w:rPr>
          <w:rStyle w:val="af8"/>
        </w:rPr>
        <w:t>[11]</w:t>
      </w:r>
      <w:r>
        <w:tab/>
        <w:t>ЗК РФ, ст. 6, п. 2.</w:t>
      </w:r>
    </w:p>
  </w:footnote>
  <w:footnote w:id="13">
    <w:p w:rsidR="00A72080" w:rsidRDefault="00A72080" w:rsidP="00F451EC">
      <w:pPr>
        <w:pStyle w:val="a3"/>
      </w:pPr>
      <w:r>
        <w:rPr>
          <w:rStyle w:val="af8"/>
        </w:rPr>
        <w:footnoteRef/>
      </w:r>
      <w:r>
        <w:rPr>
          <w:rStyle w:val="af8"/>
        </w:rPr>
        <w:t>[12]</w:t>
      </w:r>
      <w:r>
        <w:tab/>
        <w:t>ГК РФ, ст. 1.</w:t>
      </w:r>
    </w:p>
  </w:footnote>
  <w:footnote w:id="14">
    <w:p w:rsidR="00A72080" w:rsidRDefault="00A72080" w:rsidP="00C92800">
      <w:pPr>
        <w:pStyle w:val="a3"/>
      </w:pPr>
      <w:r>
        <w:rPr>
          <w:rStyle w:val="af8"/>
        </w:rPr>
        <w:footnoteRef/>
      </w:r>
      <w:r>
        <w:rPr>
          <w:rStyle w:val="af8"/>
        </w:rPr>
        <w:t>[13]</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185.  </w:t>
      </w:r>
    </w:p>
  </w:footnote>
  <w:footnote w:id="15">
    <w:p w:rsidR="00A72080" w:rsidRDefault="00A72080" w:rsidP="00C92800">
      <w:pPr>
        <w:pStyle w:val="a3"/>
      </w:pPr>
      <w:r>
        <w:rPr>
          <w:rStyle w:val="af8"/>
        </w:rPr>
        <w:footnoteRef/>
      </w:r>
      <w:r>
        <w:rPr>
          <w:rStyle w:val="af8"/>
        </w:rPr>
        <w:t>[14]</w:t>
      </w:r>
      <w:r>
        <w:tab/>
        <w:t>ЗК РФ, ст. 5.</w:t>
      </w:r>
    </w:p>
  </w:footnote>
  <w:footnote w:id="16">
    <w:p w:rsidR="00A72080" w:rsidRDefault="00A72080" w:rsidP="00C92800">
      <w:pPr>
        <w:pStyle w:val="a3"/>
      </w:pPr>
      <w:r>
        <w:rPr>
          <w:rStyle w:val="af8"/>
        </w:rPr>
        <w:footnoteRef/>
      </w:r>
      <w:r>
        <w:rPr>
          <w:rStyle w:val="af8"/>
        </w:rPr>
        <w:t>[15]</w:t>
      </w:r>
      <w:r>
        <w:tab/>
        <w:t>ЗК РФ, ст. 5.</w:t>
      </w:r>
    </w:p>
  </w:footnote>
  <w:footnote w:id="17">
    <w:p w:rsidR="00A72080" w:rsidRDefault="00A72080" w:rsidP="00F451EC">
      <w:pPr>
        <w:pStyle w:val="a3"/>
      </w:pPr>
      <w:r>
        <w:rPr>
          <w:rStyle w:val="af8"/>
        </w:rPr>
        <w:footnoteRef/>
      </w:r>
      <w:r>
        <w:rPr>
          <w:rStyle w:val="af8"/>
        </w:rPr>
        <w:t>[16]</w:t>
      </w:r>
      <w:r>
        <w:tab/>
        <w:t>ГК РФ ст. 1.</w:t>
      </w:r>
    </w:p>
  </w:footnote>
  <w:footnote w:id="18">
    <w:p w:rsidR="00A72080" w:rsidRDefault="00A72080" w:rsidP="00C92800">
      <w:pPr>
        <w:pStyle w:val="a3"/>
      </w:pPr>
      <w:r>
        <w:rPr>
          <w:rStyle w:val="af8"/>
        </w:rPr>
        <w:footnoteRef/>
      </w:r>
      <w:r>
        <w:rPr>
          <w:rStyle w:val="af8"/>
        </w:rPr>
        <w:t>[17]</w:t>
      </w:r>
      <w:r>
        <w:tab/>
        <w:t>ФЗ «Об объектах культурного наследия (памятниках истории и культуры) народов Российской Федерации»., п. 2.</w:t>
      </w:r>
    </w:p>
  </w:footnote>
  <w:footnote w:id="19">
    <w:p w:rsidR="00A72080" w:rsidRDefault="00A72080" w:rsidP="00C92800">
      <w:pPr>
        <w:pStyle w:val="a3"/>
      </w:pPr>
      <w:r>
        <w:rPr>
          <w:rStyle w:val="af8"/>
        </w:rPr>
        <w:footnoteRef/>
      </w:r>
      <w:r>
        <w:rPr>
          <w:rStyle w:val="af8"/>
        </w:rPr>
        <w:t>[18]</w:t>
      </w:r>
      <w:r>
        <w:tab/>
        <w:t>ФЗ «Об объектах культурного наследия (памятниках истории и культуры) народов Российской Федерации». , п. 1, п. 3.</w:t>
      </w:r>
    </w:p>
  </w:footnote>
  <w:footnote w:id="20">
    <w:p w:rsidR="00A72080" w:rsidRDefault="00A72080" w:rsidP="00C92800">
      <w:pPr>
        <w:pStyle w:val="a3"/>
      </w:pPr>
      <w:r>
        <w:rPr>
          <w:rStyle w:val="af8"/>
        </w:rPr>
        <w:footnoteRef/>
      </w:r>
      <w:r>
        <w:rPr>
          <w:rStyle w:val="af8"/>
        </w:rPr>
        <w:t>[19]</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185.  </w:t>
      </w:r>
    </w:p>
  </w:footnote>
  <w:footnote w:id="21">
    <w:p w:rsidR="00A72080" w:rsidRDefault="00A72080" w:rsidP="00C92800">
      <w:pPr>
        <w:pStyle w:val="a3"/>
      </w:pPr>
      <w:r>
        <w:rPr>
          <w:rStyle w:val="af8"/>
        </w:rPr>
        <w:footnoteRef/>
      </w:r>
      <w:r>
        <w:rPr>
          <w:rStyle w:val="af8"/>
        </w:rPr>
        <w:t>[20]</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185.  </w:t>
      </w:r>
    </w:p>
  </w:footnote>
  <w:footnote w:id="22">
    <w:p w:rsidR="00A72080" w:rsidRDefault="00A72080" w:rsidP="00C92800">
      <w:pPr>
        <w:pStyle w:val="a3"/>
      </w:pPr>
      <w:r>
        <w:rPr>
          <w:rStyle w:val="af8"/>
        </w:rPr>
        <w:footnoteRef/>
      </w:r>
      <w:r>
        <w:rPr>
          <w:rStyle w:val="af8"/>
        </w:rPr>
        <w:t>[21]</w:t>
      </w:r>
      <w:r>
        <w:tab/>
        <w:t>ГК РФ, ст. 56, п.1.</w:t>
      </w:r>
    </w:p>
  </w:footnote>
  <w:footnote w:id="23">
    <w:p w:rsidR="00A72080" w:rsidRDefault="00A72080" w:rsidP="00C92800">
      <w:pPr>
        <w:pStyle w:val="a3"/>
      </w:pPr>
      <w:r>
        <w:rPr>
          <w:rStyle w:val="af8"/>
        </w:rPr>
        <w:footnoteRef/>
      </w:r>
      <w:r>
        <w:rPr>
          <w:rStyle w:val="af8"/>
        </w:rPr>
        <w:t>[22]</w:t>
      </w:r>
      <w:r>
        <w:tab/>
        <w:t>№ 122-ФЗ «О государственной регистрации прав на недвижимое имущество и сделок с ним», ст. 1.</w:t>
      </w:r>
    </w:p>
  </w:footnote>
  <w:footnote w:id="24">
    <w:p w:rsidR="00A72080" w:rsidRDefault="00A72080" w:rsidP="00160549">
      <w:pPr>
        <w:pStyle w:val="a3"/>
      </w:pPr>
      <w:r>
        <w:rPr>
          <w:rStyle w:val="af8"/>
        </w:rPr>
        <w:footnoteRef/>
      </w:r>
      <w:r>
        <w:rPr>
          <w:rStyle w:val="af8"/>
        </w:rPr>
        <w:t>[23]</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185.  </w:t>
      </w:r>
    </w:p>
  </w:footnote>
  <w:footnote w:id="25">
    <w:p w:rsidR="00A72080" w:rsidRDefault="00A72080" w:rsidP="00006EF0">
      <w:pPr>
        <w:pStyle w:val="a3"/>
      </w:pPr>
      <w:r>
        <w:rPr>
          <w:rStyle w:val="af8"/>
        </w:rPr>
        <w:footnoteRef/>
      </w:r>
      <w:r>
        <w:rPr>
          <w:rStyle w:val="af8"/>
        </w:rPr>
        <w:t>[24]</w:t>
      </w:r>
      <w:r>
        <w:tab/>
        <w:t>ГК РФ, ст. 1.</w:t>
      </w:r>
    </w:p>
  </w:footnote>
  <w:footnote w:id="26">
    <w:p w:rsidR="00A72080" w:rsidRDefault="00A72080" w:rsidP="00C92800">
      <w:pPr>
        <w:pStyle w:val="a3"/>
      </w:pPr>
      <w:r>
        <w:rPr>
          <w:rStyle w:val="af8"/>
        </w:rPr>
        <w:footnoteRef/>
      </w:r>
      <w:r>
        <w:rPr>
          <w:rStyle w:val="af8"/>
        </w:rPr>
        <w:t>[25]</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186.  </w:t>
      </w:r>
    </w:p>
  </w:footnote>
  <w:footnote w:id="27">
    <w:p w:rsidR="00A72080" w:rsidRDefault="00A72080" w:rsidP="00C92800">
      <w:pPr>
        <w:pStyle w:val="a3"/>
      </w:pPr>
      <w:r>
        <w:rPr>
          <w:rStyle w:val="af8"/>
        </w:rPr>
        <w:footnoteRef/>
      </w:r>
      <w:r>
        <w:rPr>
          <w:rStyle w:val="af8"/>
        </w:rPr>
        <w:t>[26]</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186.  </w:t>
      </w:r>
    </w:p>
  </w:footnote>
  <w:footnote w:id="28">
    <w:p w:rsidR="00A72080" w:rsidRDefault="00A72080" w:rsidP="00C92800">
      <w:pPr>
        <w:pStyle w:val="a3"/>
      </w:pPr>
      <w:r>
        <w:rPr>
          <w:rStyle w:val="af8"/>
        </w:rPr>
        <w:footnoteRef/>
      </w:r>
      <w:r>
        <w:rPr>
          <w:rStyle w:val="af8"/>
        </w:rPr>
        <w:t>[27]</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186.  </w:t>
      </w:r>
    </w:p>
  </w:footnote>
  <w:footnote w:id="29">
    <w:p w:rsidR="00A72080" w:rsidRDefault="00A72080" w:rsidP="00C92800">
      <w:pPr>
        <w:pStyle w:val="a3"/>
      </w:pPr>
      <w:r>
        <w:rPr>
          <w:rStyle w:val="af8"/>
        </w:rPr>
        <w:footnoteRef/>
      </w:r>
      <w:r>
        <w:rPr>
          <w:rStyle w:val="af8"/>
        </w:rPr>
        <w:t>[28]</w:t>
      </w:r>
      <w:r>
        <w:tab/>
        <w:t>ФЗ «О землеустройстве», ст. 17.</w:t>
      </w:r>
    </w:p>
  </w:footnote>
  <w:footnote w:id="30">
    <w:p w:rsidR="00A72080" w:rsidRDefault="00A72080" w:rsidP="00C92800">
      <w:pPr>
        <w:pStyle w:val="a3"/>
      </w:pPr>
      <w:r>
        <w:rPr>
          <w:rStyle w:val="af8"/>
        </w:rPr>
        <w:footnoteRef/>
      </w:r>
      <w:r>
        <w:rPr>
          <w:rStyle w:val="af8"/>
        </w:rPr>
        <w:t>[29]</w:t>
      </w:r>
      <w:r>
        <w:tab/>
        <w:t>№ 122-ФЗ «О государственной регистрации прав на недвижимое имущество и сделок с ним», ст. 1.</w:t>
      </w:r>
    </w:p>
  </w:footnote>
  <w:footnote w:id="31">
    <w:p w:rsidR="00A72080" w:rsidRDefault="00A72080" w:rsidP="00C92800">
      <w:pPr>
        <w:pStyle w:val="a3"/>
      </w:pPr>
      <w:r>
        <w:rPr>
          <w:rStyle w:val="af8"/>
        </w:rPr>
        <w:footnoteRef/>
      </w:r>
      <w:r>
        <w:rPr>
          <w:rStyle w:val="af8"/>
        </w:rPr>
        <w:t>[30]</w:t>
      </w:r>
      <w:r>
        <w:tab/>
        <w:t>ГК РФ, ст. 1.</w:t>
      </w:r>
    </w:p>
  </w:footnote>
  <w:footnote w:id="32">
    <w:p w:rsidR="00A72080" w:rsidRDefault="00A72080" w:rsidP="00C92800">
      <w:pPr>
        <w:pStyle w:val="a3"/>
      </w:pPr>
      <w:r>
        <w:rPr>
          <w:rStyle w:val="af8"/>
        </w:rPr>
        <w:footnoteRef/>
      </w:r>
      <w:r>
        <w:rPr>
          <w:rStyle w:val="af8"/>
        </w:rPr>
        <w:t>[31]</w:t>
      </w:r>
      <w:r>
        <w:tab/>
        <w:t>№ 122-ФЗ «О государственной регистрации прав на недвижимое имущество и сделок с ним», ст. 1.</w:t>
      </w:r>
    </w:p>
  </w:footnote>
  <w:footnote w:id="33">
    <w:p w:rsidR="00A72080" w:rsidRDefault="00A72080" w:rsidP="00C92800">
      <w:pPr>
        <w:pStyle w:val="a3"/>
      </w:pPr>
      <w:r>
        <w:rPr>
          <w:rStyle w:val="af8"/>
        </w:rPr>
        <w:footnoteRef/>
      </w:r>
      <w:r>
        <w:rPr>
          <w:rStyle w:val="af8"/>
        </w:rPr>
        <w:t>[32]</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186.  </w:t>
      </w:r>
    </w:p>
  </w:footnote>
  <w:footnote w:id="34">
    <w:p w:rsidR="00A72080" w:rsidRDefault="00A72080" w:rsidP="00C92800">
      <w:pPr>
        <w:pStyle w:val="a3"/>
      </w:pPr>
      <w:r>
        <w:rPr>
          <w:rStyle w:val="af8"/>
          <w:rFonts w:ascii="Arial" w:hAnsi="Arial"/>
        </w:rPr>
        <w:footnoteRef/>
      </w:r>
      <w:r>
        <w:rPr>
          <w:rStyle w:val="af8"/>
          <w:rFonts w:ascii="Arial" w:hAnsi="Arial"/>
        </w:rPr>
        <w:t>[33]</w:t>
      </w:r>
      <w:r>
        <w:tab/>
        <w:t>Положение « О публичных слушаниях в МО сельское поселение «Марьевский сельсовет», ст 1</w:t>
      </w:r>
    </w:p>
  </w:footnote>
  <w:footnote w:id="35">
    <w:p w:rsidR="00A72080" w:rsidRDefault="00A72080" w:rsidP="00C92800">
      <w:pPr>
        <w:pStyle w:val="a3"/>
      </w:pPr>
      <w:r>
        <w:rPr>
          <w:rStyle w:val="af8"/>
        </w:rPr>
        <w:footnoteRef/>
      </w:r>
      <w:r>
        <w:rPr>
          <w:rStyle w:val="af8"/>
        </w:rPr>
        <w:t>[34]</w:t>
      </w:r>
      <w:r>
        <w:tab/>
        <w:t>ГК РФ, ст. 1.</w:t>
      </w:r>
    </w:p>
  </w:footnote>
  <w:footnote w:id="36">
    <w:p w:rsidR="00A72080" w:rsidRDefault="00A72080" w:rsidP="00C92800">
      <w:pPr>
        <w:pStyle w:val="a3"/>
      </w:pPr>
      <w:r>
        <w:rPr>
          <w:rStyle w:val="af8"/>
        </w:rPr>
        <w:footnoteRef/>
      </w:r>
      <w:r>
        <w:rPr>
          <w:rStyle w:val="af8"/>
        </w:rPr>
        <w:t>[35]</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186.  </w:t>
      </w:r>
    </w:p>
  </w:footnote>
  <w:footnote w:id="37">
    <w:p w:rsidR="00A72080" w:rsidRDefault="00A72080" w:rsidP="00C92800">
      <w:pPr>
        <w:pStyle w:val="a3"/>
      </w:pPr>
      <w:r>
        <w:rPr>
          <w:rStyle w:val="af8"/>
        </w:rPr>
        <w:footnoteRef/>
      </w:r>
      <w:r>
        <w:rPr>
          <w:rStyle w:val="af8"/>
        </w:rPr>
        <w:t>[36]</w:t>
      </w:r>
      <w:r>
        <w:tab/>
        <w:t>ГК РФ, ст. 48, п. 2.</w:t>
      </w:r>
    </w:p>
  </w:footnote>
  <w:footnote w:id="38">
    <w:p w:rsidR="00A72080" w:rsidRDefault="00A72080" w:rsidP="00C92800">
      <w:pPr>
        <w:pStyle w:val="a3"/>
      </w:pPr>
      <w:r>
        <w:rPr>
          <w:rStyle w:val="af8"/>
        </w:rPr>
        <w:footnoteRef/>
      </w:r>
      <w:r>
        <w:rPr>
          <w:rStyle w:val="af8"/>
        </w:rPr>
        <w:t>[37]</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187.  </w:t>
      </w:r>
    </w:p>
  </w:footnote>
  <w:footnote w:id="39">
    <w:p w:rsidR="00A72080" w:rsidRDefault="00A72080" w:rsidP="00C92800">
      <w:pPr>
        <w:pStyle w:val="a3"/>
      </w:pPr>
      <w:r>
        <w:rPr>
          <w:rStyle w:val="af8"/>
        </w:rPr>
        <w:footnoteRef/>
      </w:r>
      <w:r>
        <w:rPr>
          <w:rStyle w:val="af8"/>
        </w:rPr>
        <w:t>[38]</w:t>
      </w:r>
      <w:r>
        <w:tab/>
        <w:t>ЗК РФ, ст. 23, п. 2.</w:t>
      </w:r>
    </w:p>
  </w:footnote>
  <w:footnote w:id="40">
    <w:p w:rsidR="00A72080" w:rsidRDefault="00A72080" w:rsidP="00C92800">
      <w:pPr>
        <w:pStyle w:val="a3"/>
      </w:pPr>
      <w:r>
        <w:rPr>
          <w:rStyle w:val="af8"/>
        </w:rPr>
        <w:footnoteRef/>
      </w:r>
      <w:r>
        <w:rPr>
          <w:rStyle w:val="af8"/>
        </w:rPr>
        <w:t>[39]</w:t>
      </w:r>
      <w:r>
        <w:tab/>
        <w:t>Водный кодекс РФ, ст. 65, п. 2.</w:t>
      </w:r>
    </w:p>
  </w:footnote>
  <w:footnote w:id="41">
    <w:p w:rsidR="00A72080" w:rsidRDefault="00A72080" w:rsidP="00C92800">
      <w:pPr>
        <w:pStyle w:val="a3"/>
      </w:pPr>
      <w:r>
        <w:rPr>
          <w:rStyle w:val="af8"/>
        </w:rPr>
        <w:footnoteRef/>
      </w:r>
      <w:r>
        <w:rPr>
          <w:rStyle w:val="af8"/>
        </w:rPr>
        <w:t>[40]</w:t>
      </w:r>
      <w:r>
        <w:tab/>
        <w:t>Положение «О публичных слушаниях в МО сельское поселение «Марьевский сельсовет».</w:t>
      </w:r>
    </w:p>
  </w:footnote>
  <w:footnote w:id="42">
    <w:p w:rsidR="00A72080" w:rsidRDefault="00A72080" w:rsidP="00C92800">
      <w:pPr>
        <w:pStyle w:val="a3"/>
      </w:pPr>
      <w:r>
        <w:rPr>
          <w:rStyle w:val="af8"/>
        </w:rPr>
        <w:footnoteRef/>
      </w:r>
      <w:r>
        <w:rPr>
          <w:rStyle w:val="af8"/>
        </w:rPr>
        <w:t>[41]</w:t>
      </w:r>
      <w:r>
        <w:tab/>
        <w:t>ГК РФ, ст. 51, п. 1.</w:t>
      </w:r>
    </w:p>
  </w:footnote>
  <w:footnote w:id="43">
    <w:p w:rsidR="00A72080" w:rsidRDefault="00A72080" w:rsidP="00C92800">
      <w:pPr>
        <w:pStyle w:val="a3"/>
      </w:pPr>
      <w:r>
        <w:rPr>
          <w:rStyle w:val="af8"/>
        </w:rPr>
        <w:footnoteRef/>
      </w:r>
      <w:r>
        <w:rPr>
          <w:rStyle w:val="af8"/>
        </w:rPr>
        <w:t>[42]</w:t>
      </w:r>
      <w:r>
        <w:tab/>
        <w:t>ГК РФ, ст. 55, п.1.</w:t>
      </w:r>
    </w:p>
  </w:footnote>
  <w:footnote w:id="44">
    <w:p w:rsidR="00A72080" w:rsidRDefault="00A72080" w:rsidP="00C92800">
      <w:pPr>
        <w:pStyle w:val="a3"/>
      </w:pPr>
      <w:r>
        <w:rPr>
          <w:rStyle w:val="af8"/>
        </w:rPr>
        <w:footnoteRef/>
      </w:r>
      <w:r>
        <w:rPr>
          <w:rStyle w:val="af8"/>
        </w:rPr>
        <w:t>[43]</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187.  </w:t>
      </w:r>
    </w:p>
  </w:footnote>
  <w:footnote w:id="45">
    <w:p w:rsidR="00A72080" w:rsidRDefault="00A72080" w:rsidP="00C92800">
      <w:pPr>
        <w:pStyle w:val="a3"/>
      </w:pPr>
      <w:r>
        <w:rPr>
          <w:rStyle w:val="af8"/>
        </w:rPr>
        <w:footnoteRef/>
      </w:r>
      <w:r>
        <w:rPr>
          <w:rStyle w:val="af8"/>
        </w:rPr>
        <w:t>[44]</w:t>
      </w:r>
      <w:r>
        <w:tab/>
        <w:t>ГК РФ, ст. 1.</w:t>
      </w:r>
    </w:p>
  </w:footnote>
  <w:footnote w:id="46">
    <w:p w:rsidR="00A72080" w:rsidRDefault="00A72080" w:rsidP="00C92800">
      <w:pPr>
        <w:pStyle w:val="a3"/>
      </w:pPr>
      <w:r>
        <w:rPr>
          <w:rStyle w:val="af8"/>
        </w:rPr>
        <w:footnoteRef/>
      </w:r>
      <w:r>
        <w:rPr>
          <w:rStyle w:val="af8"/>
        </w:rPr>
        <w:t>[45]</w:t>
      </w:r>
      <w:r>
        <w:tab/>
        <w:t>ГК РФ, ст. 1.</w:t>
      </w:r>
    </w:p>
  </w:footnote>
  <w:footnote w:id="47">
    <w:p w:rsidR="00A72080" w:rsidRDefault="00A72080" w:rsidP="00C92800">
      <w:pPr>
        <w:pStyle w:val="a3"/>
      </w:pPr>
      <w:r>
        <w:rPr>
          <w:rStyle w:val="af8"/>
        </w:rPr>
        <w:footnoteRef/>
      </w:r>
      <w:r>
        <w:rPr>
          <w:rStyle w:val="af8"/>
        </w:rPr>
        <w:t>[46]</w:t>
      </w:r>
      <w:r>
        <w:tab/>
        <w:t>ЗК РФ, ст. 5.</w:t>
      </w:r>
    </w:p>
  </w:footnote>
  <w:footnote w:id="48">
    <w:p w:rsidR="00A72080" w:rsidRDefault="00A72080" w:rsidP="00C92800">
      <w:pPr>
        <w:pStyle w:val="a3"/>
      </w:pPr>
      <w:r>
        <w:rPr>
          <w:rStyle w:val="af8"/>
        </w:rPr>
        <w:footnoteRef/>
      </w:r>
      <w:r>
        <w:rPr>
          <w:rStyle w:val="af8"/>
        </w:rPr>
        <w:t>[47]</w:t>
      </w:r>
      <w:r>
        <w:tab/>
        <w:t>№ 122-ФЗ «О государственной регистрации прав на недвижимое имущество и сделок с ним», ст. 1.</w:t>
      </w:r>
    </w:p>
  </w:footnote>
  <w:footnote w:id="49">
    <w:p w:rsidR="00A72080" w:rsidRDefault="00A72080" w:rsidP="00C92800">
      <w:pPr>
        <w:pStyle w:val="a3"/>
      </w:pPr>
      <w:r>
        <w:rPr>
          <w:rStyle w:val="af8"/>
        </w:rPr>
        <w:footnoteRef/>
      </w:r>
      <w:r>
        <w:rPr>
          <w:rStyle w:val="af8"/>
        </w:rPr>
        <w:t>[48]</w:t>
      </w:r>
      <w:r>
        <w:tab/>
        <w:t>ГК РФ, ст. 1.</w:t>
      </w:r>
    </w:p>
  </w:footnote>
  <w:footnote w:id="50">
    <w:p w:rsidR="00A72080" w:rsidRDefault="00A72080" w:rsidP="00C92800">
      <w:pPr>
        <w:pStyle w:val="a3"/>
      </w:pPr>
      <w:r>
        <w:rPr>
          <w:rStyle w:val="af8"/>
        </w:rPr>
        <w:footnoteRef/>
      </w:r>
      <w:r>
        <w:rPr>
          <w:rStyle w:val="af8"/>
        </w:rPr>
        <w:t>[49]</w:t>
      </w:r>
      <w:r>
        <w:tab/>
        <w:t>ГК РФ, ст. 1.</w:t>
      </w:r>
    </w:p>
  </w:footnote>
  <w:footnote w:id="51">
    <w:p w:rsidR="00A72080" w:rsidRDefault="00A72080" w:rsidP="00C92800">
      <w:pPr>
        <w:pStyle w:val="a3"/>
      </w:pPr>
      <w:r>
        <w:rPr>
          <w:rStyle w:val="af8"/>
        </w:rPr>
        <w:footnoteRef/>
      </w:r>
      <w:r>
        <w:rPr>
          <w:rStyle w:val="af8"/>
        </w:rPr>
        <w:t>[50]</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188.  </w:t>
      </w:r>
    </w:p>
  </w:footnote>
  <w:footnote w:id="52">
    <w:p w:rsidR="00A72080" w:rsidRDefault="00A72080" w:rsidP="00C92800">
      <w:pPr>
        <w:pStyle w:val="a3"/>
      </w:pPr>
      <w:r>
        <w:rPr>
          <w:rStyle w:val="af8"/>
        </w:rPr>
        <w:footnoteRef/>
      </w:r>
      <w:r>
        <w:rPr>
          <w:rStyle w:val="af8"/>
        </w:rPr>
        <w:t>[51]</w:t>
      </w:r>
      <w:r>
        <w:tab/>
        <w:t>ГК РФ, ст. 1.</w:t>
      </w:r>
    </w:p>
  </w:footnote>
  <w:footnote w:id="53">
    <w:p w:rsidR="00A72080" w:rsidRDefault="00A72080" w:rsidP="00C92800">
      <w:pPr>
        <w:pStyle w:val="a3"/>
      </w:pPr>
      <w:r>
        <w:rPr>
          <w:rStyle w:val="af8"/>
          <w:rFonts w:ascii="Arial" w:hAnsi="Arial"/>
        </w:rPr>
        <w:footnoteRef/>
      </w:r>
      <w:r>
        <w:rPr>
          <w:rStyle w:val="af8"/>
          <w:rFonts w:ascii="Arial" w:hAnsi="Arial"/>
        </w:rPr>
        <w:t>[52]</w:t>
      </w:r>
      <w:r>
        <w:tab/>
        <w:t>Положение « О публичных слушаниях в  МО СП «Марьевский сельсовет», ст 1</w:t>
      </w:r>
    </w:p>
  </w:footnote>
  <w:footnote w:id="54">
    <w:p w:rsidR="00A72080" w:rsidRDefault="00A72080" w:rsidP="00C92800">
      <w:pPr>
        <w:pStyle w:val="a3"/>
      </w:pPr>
      <w:r>
        <w:rPr>
          <w:rStyle w:val="af8"/>
        </w:rPr>
        <w:footnoteRef/>
      </w:r>
      <w:r>
        <w:rPr>
          <w:rStyle w:val="af8"/>
        </w:rPr>
        <w:t>[53]</w:t>
      </w:r>
      <w:r>
        <w:tab/>
        <w:t>ГК РФ, ст. 1.</w:t>
      </w:r>
    </w:p>
  </w:footnote>
  <w:footnote w:id="55">
    <w:p w:rsidR="00A72080" w:rsidRDefault="00A72080" w:rsidP="00C92800">
      <w:pPr>
        <w:pStyle w:val="a3"/>
      </w:pPr>
      <w:r>
        <w:rPr>
          <w:rStyle w:val="af8"/>
        </w:rPr>
        <w:footnoteRef/>
      </w:r>
      <w:r>
        <w:rPr>
          <w:rStyle w:val="af8"/>
        </w:rPr>
        <w:t>[54]</w:t>
      </w:r>
      <w:r>
        <w:tab/>
        <w:t>ГК РФ, ст.30, п.1.</w:t>
      </w:r>
    </w:p>
  </w:footnote>
  <w:footnote w:id="56">
    <w:p w:rsidR="00A72080" w:rsidRDefault="00A72080" w:rsidP="00C92800">
      <w:pPr>
        <w:pStyle w:val="a3"/>
      </w:pPr>
      <w:r>
        <w:rPr>
          <w:rStyle w:val="af8"/>
        </w:rPr>
        <w:footnoteRef/>
      </w:r>
      <w:r>
        <w:rPr>
          <w:rStyle w:val="af8"/>
        </w:rPr>
        <w:t>[55]</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189.  </w:t>
      </w:r>
    </w:p>
  </w:footnote>
  <w:footnote w:id="57">
    <w:p w:rsidR="00A72080" w:rsidRDefault="00A72080" w:rsidP="00C92800">
      <w:pPr>
        <w:pStyle w:val="a3"/>
      </w:pPr>
      <w:r>
        <w:rPr>
          <w:rStyle w:val="af8"/>
        </w:rPr>
        <w:footnoteRef/>
      </w:r>
      <w:r>
        <w:rPr>
          <w:rStyle w:val="af8"/>
        </w:rPr>
        <w:t>[56]</w:t>
      </w:r>
      <w:r>
        <w:tab/>
        <w:t>ГК РФ, ст. 30</w:t>
      </w:r>
    </w:p>
  </w:footnote>
  <w:footnote w:id="58">
    <w:p w:rsidR="00A72080" w:rsidRDefault="00A72080" w:rsidP="00C92800">
      <w:pPr>
        <w:pStyle w:val="a3"/>
      </w:pPr>
      <w:r>
        <w:rPr>
          <w:rStyle w:val="af8"/>
          <w:rFonts w:ascii="Arial" w:hAnsi="Arial"/>
        </w:rPr>
        <w:footnoteRef/>
      </w:r>
      <w:r>
        <w:rPr>
          <w:rStyle w:val="af8"/>
          <w:rFonts w:ascii="Arial" w:hAnsi="Arial"/>
        </w:rPr>
        <w:t>[57]</w:t>
      </w:r>
      <w:r>
        <w:tab/>
        <w:t>ГК РФ, ст. 36</w:t>
      </w:r>
    </w:p>
  </w:footnote>
  <w:footnote w:id="59">
    <w:p w:rsidR="00A72080" w:rsidRDefault="00A72080" w:rsidP="00C92800">
      <w:pPr>
        <w:pStyle w:val="a3"/>
      </w:pPr>
      <w:r>
        <w:rPr>
          <w:rStyle w:val="af8"/>
          <w:rFonts w:ascii="Arial" w:hAnsi="Arial"/>
        </w:rPr>
        <w:footnoteRef/>
      </w:r>
      <w:r>
        <w:rPr>
          <w:rStyle w:val="af8"/>
          <w:rFonts w:ascii="Arial" w:hAnsi="Arial"/>
        </w:rPr>
        <w:t>[58]</w:t>
      </w:r>
      <w:r>
        <w:tab/>
        <w:t>ГК РФ, ст. 32, п 3</w:t>
      </w:r>
    </w:p>
  </w:footnote>
  <w:footnote w:id="60">
    <w:p w:rsidR="00A72080" w:rsidRPr="0025588A" w:rsidRDefault="00A72080" w:rsidP="004517F3">
      <w:pPr>
        <w:pStyle w:val="a3"/>
      </w:pPr>
      <w:r>
        <w:rPr>
          <w:rStyle w:val="aff7"/>
        </w:rPr>
        <w:footnoteRef/>
      </w:r>
      <w:r w:rsidRPr="0025588A">
        <w:t xml:space="preserve"> </w:t>
      </w:r>
      <w:r>
        <w:t>Градостроительный кодекс</w:t>
      </w:r>
      <w:r w:rsidRPr="00DA0AAA">
        <w:t xml:space="preserve"> РФ</w:t>
      </w:r>
      <w:r>
        <w:t>,</w:t>
      </w:r>
      <w:r w:rsidRPr="00DA0AAA">
        <w:t xml:space="preserve"> ст.</w:t>
      </w:r>
      <w:r>
        <w:t xml:space="preserve"> </w:t>
      </w:r>
      <w:r w:rsidRPr="00DA0AAA">
        <w:t>8, п.</w:t>
      </w:r>
      <w:r>
        <w:t xml:space="preserve"> </w:t>
      </w:r>
      <w:r w:rsidRPr="00DA0AAA">
        <w:t>1</w:t>
      </w:r>
      <w:r>
        <w:t>.</w:t>
      </w:r>
    </w:p>
  </w:footnote>
  <w:footnote w:id="61">
    <w:p w:rsidR="00A72080" w:rsidRPr="005705E9" w:rsidRDefault="00A72080" w:rsidP="004517F3">
      <w:pPr>
        <w:pStyle w:val="a3"/>
        <w:jc w:val="both"/>
      </w:pPr>
      <w:r>
        <w:rPr>
          <w:rStyle w:val="af8"/>
        </w:rPr>
        <w:footnoteRef/>
      </w:r>
      <w:r>
        <w:t xml:space="preserve"> Земельный кодекс</w:t>
      </w:r>
      <w:r w:rsidRPr="005705E9">
        <w:t xml:space="preserve"> РФ</w:t>
      </w:r>
      <w:r>
        <w:t>,</w:t>
      </w:r>
      <w:r w:rsidRPr="005705E9">
        <w:t xml:space="preserve"> ст</w:t>
      </w:r>
      <w:r>
        <w:t xml:space="preserve">. </w:t>
      </w:r>
      <w:r w:rsidRPr="005705E9">
        <w:t>31, п.</w:t>
      </w:r>
      <w:r>
        <w:t xml:space="preserve"> </w:t>
      </w:r>
      <w:r w:rsidRPr="005705E9">
        <w:t>3</w:t>
      </w:r>
      <w:r>
        <w:t>.</w:t>
      </w:r>
    </w:p>
  </w:footnote>
  <w:footnote w:id="62">
    <w:p w:rsidR="00A72080" w:rsidRPr="005705E9" w:rsidRDefault="00A72080" w:rsidP="004517F3">
      <w:pPr>
        <w:pStyle w:val="a3"/>
        <w:jc w:val="both"/>
      </w:pPr>
      <w:r>
        <w:rPr>
          <w:rStyle w:val="af8"/>
        </w:rPr>
        <w:footnoteRef/>
      </w:r>
      <w:r>
        <w:t xml:space="preserve"> </w:t>
      </w:r>
      <w:r w:rsidRPr="0025588A">
        <w:rPr>
          <w:szCs w:val="24"/>
        </w:rPr>
        <w:t xml:space="preserve">Федеральный закон от 06.10.2003 </w:t>
      </w:r>
      <w:r>
        <w:rPr>
          <w:szCs w:val="24"/>
        </w:rPr>
        <w:t>№</w:t>
      </w:r>
      <w:r w:rsidRPr="0025588A">
        <w:rPr>
          <w:szCs w:val="24"/>
        </w:rPr>
        <w:t xml:space="preserve"> 131-ФЗ</w:t>
      </w:r>
      <w:r>
        <w:rPr>
          <w:szCs w:val="24"/>
        </w:rPr>
        <w:t xml:space="preserve"> «</w:t>
      </w:r>
      <w:r w:rsidRPr="0025588A">
        <w:rPr>
          <w:szCs w:val="24"/>
        </w:rPr>
        <w:t>Об общих принципах организации местного самоуправления в Российской Федерации</w:t>
      </w:r>
      <w:r>
        <w:rPr>
          <w:szCs w:val="24"/>
        </w:rPr>
        <w:t>»</w:t>
      </w:r>
      <w:r w:rsidRPr="0025588A">
        <w:rPr>
          <w:szCs w:val="24"/>
        </w:rPr>
        <w:t xml:space="preserve"> (ред. от 06.12.2011)</w:t>
      </w:r>
      <w:r>
        <w:rPr>
          <w:szCs w:val="24"/>
        </w:rPr>
        <w:t>,</w:t>
      </w:r>
      <w:r w:rsidRPr="005705E9">
        <w:t xml:space="preserve"> ст. 14, п.</w:t>
      </w:r>
      <w:r>
        <w:t xml:space="preserve"> </w:t>
      </w:r>
      <w:r w:rsidRPr="005705E9">
        <w:t>20</w:t>
      </w:r>
      <w:r>
        <w:t>.</w:t>
      </w:r>
    </w:p>
  </w:footnote>
  <w:footnote w:id="63">
    <w:p w:rsidR="00A72080" w:rsidRPr="005705E9" w:rsidRDefault="00A72080" w:rsidP="00C71D92">
      <w:pPr>
        <w:pStyle w:val="a3"/>
        <w:jc w:val="both"/>
      </w:pPr>
      <w:r>
        <w:rPr>
          <w:rStyle w:val="af8"/>
        </w:rPr>
        <w:footnoteRef/>
      </w:r>
      <w:r>
        <w:t xml:space="preserve"> Градостроительный кодекс</w:t>
      </w:r>
      <w:r w:rsidRPr="005705E9">
        <w:t xml:space="preserve"> РФ, ст. 31, п</w:t>
      </w:r>
      <w:r>
        <w:t>.</w:t>
      </w:r>
      <w:r w:rsidRPr="005705E9">
        <w:t xml:space="preserve"> 6</w:t>
      </w:r>
      <w:r>
        <w:t>.</w:t>
      </w:r>
    </w:p>
  </w:footnote>
  <w:footnote w:id="64">
    <w:p w:rsidR="00A72080" w:rsidRPr="005705E9" w:rsidRDefault="00A72080" w:rsidP="00C71D92">
      <w:pPr>
        <w:pStyle w:val="a3"/>
        <w:jc w:val="both"/>
      </w:pPr>
      <w:r>
        <w:rPr>
          <w:rStyle w:val="af8"/>
        </w:rPr>
        <w:footnoteRef/>
      </w:r>
      <w:r>
        <w:t xml:space="preserve"> Градостроительный кодекс</w:t>
      </w:r>
      <w:r w:rsidRPr="005705E9">
        <w:t xml:space="preserve"> РФ, ст. 31, п</w:t>
      </w:r>
      <w:r>
        <w:t>.</w:t>
      </w:r>
      <w:r w:rsidRPr="005705E9">
        <w:t xml:space="preserve"> 9</w:t>
      </w:r>
      <w:r>
        <w:t>.</w:t>
      </w:r>
    </w:p>
  </w:footnote>
  <w:footnote w:id="65">
    <w:p w:rsidR="00A72080" w:rsidRDefault="00A72080" w:rsidP="00C92800">
      <w:pPr>
        <w:pStyle w:val="a3"/>
      </w:pPr>
      <w:r>
        <w:rPr>
          <w:rStyle w:val="af8"/>
        </w:rPr>
        <w:footnoteRef/>
      </w:r>
      <w:r>
        <w:rPr>
          <w:rStyle w:val="af8"/>
        </w:rPr>
        <w:t>[66]</w:t>
      </w:r>
      <w:r>
        <w:tab/>
        <w:t>ГК РФ, ст. 37, п. 2</w:t>
      </w:r>
    </w:p>
  </w:footnote>
  <w:footnote w:id="66">
    <w:p w:rsidR="00A72080" w:rsidRDefault="00A72080" w:rsidP="00C92800">
      <w:pPr>
        <w:pStyle w:val="a3"/>
      </w:pPr>
      <w:r>
        <w:rPr>
          <w:rStyle w:val="af8"/>
        </w:rPr>
        <w:footnoteRef/>
      </w:r>
      <w:r>
        <w:rPr>
          <w:rStyle w:val="af8"/>
        </w:rPr>
        <w:t>[67]</w:t>
      </w:r>
      <w:r>
        <w:tab/>
        <w:t>ГК РФ, ст. 37, п. 1</w:t>
      </w:r>
    </w:p>
  </w:footnote>
  <w:footnote w:id="67">
    <w:p w:rsidR="00A72080" w:rsidRDefault="00A72080" w:rsidP="00C92800">
      <w:pPr>
        <w:pStyle w:val="a3"/>
      </w:pPr>
      <w:r>
        <w:rPr>
          <w:rStyle w:val="af8"/>
        </w:rPr>
        <w:footnoteRef/>
      </w:r>
      <w:r>
        <w:rPr>
          <w:rStyle w:val="af8"/>
        </w:rPr>
        <w:t>[68]</w:t>
      </w:r>
      <w:r>
        <w:tab/>
        <w:t>ГК РФ, ст. 37, п. 4</w:t>
      </w:r>
    </w:p>
  </w:footnote>
  <w:footnote w:id="68">
    <w:p w:rsidR="00A72080" w:rsidRDefault="00A72080" w:rsidP="00C92800">
      <w:pPr>
        <w:pStyle w:val="a3"/>
      </w:pPr>
      <w:r>
        <w:rPr>
          <w:rStyle w:val="af8"/>
        </w:rPr>
        <w:footnoteRef/>
      </w:r>
      <w:r>
        <w:rPr>
          <w:rStyle w:val="af8"/>
        </w:rPr>
        <w:t>[69]</w:t>
      </w:r>
      <w:r>
        <w:tab/>
        <w:t xml:space="preserve">ГК РФ, ст. 37, п. 3. </w:t>
      </w:r>
    </w:p>
  </w:footnote>
  <w:footnote w:id="69">
    <w:p w:rsidR="00A72080" w:rsidRDefault="00A72080" w:rsidP="00C92800">
      <w:pPr>
        <w:pStyle w:val="a3"/>
      </w:pPr>
      <w:r>
        <w:rPr>
          <w:rStyle w:val="af8"/>
        </w:rPr>
        <w:footnoteRef/>
      </w:r>
      <w:r>
        <w:rPr>
          <w:rStyle w:val="af8"/>
        </w:rPr>
        <w:t>[70]</w:t>
      </w:r>
      <w:r>
        <w:tab/>
        <w:t>N 191-ФЗ «О введении ГК», ст.4,п.1, п/п 3.</w:t>
      </w:r>
    </w:p>
    <w:p w:rsidR="00A72080" w:rsidRDefault="00A72080" w:rsidP="00C92800">
      <w:pPr>
        <w:pStyle w:val="a3"/>
      </w:pPr>
    </w:p>
  </w:footnote>
  <w:footnote w:id="70">
    <w:p w:rsidR="00A72080" w:rsidRPr="00DA0AAA" w:rsidRDefault="00A72080" w:rsidP="001B46D0">
      <w:pPr>
        <w:pStyle w:val="a3"/>
        <w:jc w:val="both"/>
      </w:pPr>
      <w:r>
        <w:rPr>
          <w:rStyle w:val="af8"/>
        </w:rPr>
        <w:footnoteRef/>
      </w:r>
      <w:r>
        <w:t xml:space="preserve"> Градостроительный кодекс</w:t>
      </w:r>
      <w:r w:rsidRPr="00DA0AAA">
        <w:t xml:space="preserve"> РФ, ст. 40 .</w:t>
      </w:r>
    </w:p>
  </w:footnote>
  <w:footnote w:id="71">
    <w:p w:rsidR="00A72080" w:rsidRDefault="00A72080" w:rsidP="00C92800">
      <w:pPr>
        <w:pStyle w:val="a3"/>
      </w:pPr>
      <w:r>
        <w:rPr>
          <w:rStyle w:val="af8"/>
        </w:rPr>
        <w:footnoteRef/>
      </w:r>
      <w:r>
        <w:rPr>
          <w:rStyle w:val="af8"/>
        </w:rPr>
        <w:t>[75]</w:t>
      </w:r>
      <w:r>
        <w:tab/>
        <w:t>« 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 Институт экономики города», Фондом « Градостроительные реформы», 2006г., стр. 208.</w:t>
      </w:r>
    </w:p>
  </w:footnote>
  <w:footnote w:id="72">
    <w:p w:rsidR="00A72080" w:rsidRDefault="00A72080" w:rsidP="00313C4C">
      <w:pPr>
        <w:pStyle w:val="a3"/>
      </w:pPr>
      <w:r>
        <w:rPr>
          <w:rStyle w:val="aff7"/>
        </w:rPr>
        <w:footnoteRef/>
      </w:r>
      <w:r>
        <w:t xml:space="preserve"> СНиП 31-01-2003(утв.приказом Министерства строительства и жилищно-коммунального хозяйства РФ от 3 декабря 2016г. №883/пр) Приложение А (обязательное) п.А.1,7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080" w:rsidRPr="0020526D" w:rsidRDefault="00A72080" w:rsidP="00C92800">
    <w:pPr>
      <w:pStyle w:val="a5"/>
      <w:pBdr>
        <w:bottom w:val="single" w:sz="4" w:space="1" w:color="auto"/>
      </w:pBdr>
      <w:spacing w:after="240"/>
      <w:jc w:val="both"/>
      <w:rPr>
        <w:sz w:val="20"/>
        <w:szCs w:val="20"/>
      </w:rPr>
    </w:pPr>
    <w:r w:rsidRPr="0020526D">
      <w:rPr>
        <w:sz w:val="20"/>
        <w:szCs w:val="20"/>
      </w:rPr>
      <w:t>Правила</w:t>
    </w:r>
    <w:r>
      <w:rPr>
        <w:sz w:val="20"/>
        <w:szCs w:val="20"/>
      </w:rPr>
      <w:t xml:space="preserve"> землепользования и застройки муниципального образования сельского поселения Марьевский сельсовет   Сакмарского района Оренбургской области</w:t>
    </w:r>
    <w:r>
      <w:rPr>
        <w:sz w:val="20"/>
        <w:szCs w:val="20"/>
      </w:rPr>
      <w:tab/>
    </w:r>
    <w:r>
      <w:rPr>
        <w:sz w:val="20"/>
        <w:szCs w:val="20"/>
      </w:rPr>
      <w:tab/>
    </w:r>
    <w:r w:rsidR="002346F3" w:rsidRPr="004E2911">
      <w:rPr>
        <w:sz w:val="20"/>
        <w:szCs w:val="20"/>
      </w:rPr>
      <w:fldChar w:fldCharType="begin"/>
    </w:r>
    <w:r w:rsidRPr="004E2911">
      <w:rPr>
        <w:sz w:val="20"/>
        <w:szCs w:val="20"/>
      </w:rPr>
      <w:instrText xml:space="preserve"> PAGE   \* MERGEFORMAT </w:instrText>
    </w:r>
    <w:r w:rsidR="002346F3" w:rsidRPr="004E2911">
      <w:rPr>
        <w:sz w:val="20"/>
        <w:szCs w:val="20"/>
      </w:rPr>
      <w:fldChar w:fldCharType="separate"/>
    </w:r>
    <w:r w:rsidR="00806B62">
      <w:rPr>
        <w:noProof/>
        <w:sz w:val="20"/>
        <w:szCs w:val="20"/>
      </w:rPr>
      <w:t>141</w:t>
    </w:r>
    <w:r w:rsidR="002346F3" w:rsidRPr="004E2911">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7"/>
    <w:lvl w:ilvl="0">
      <w:start w:val="1"/>
      <w:numFmt w:val="decimal"/>
      <w:lvlText w:val="%1)"/>
      <w:lvlJc w:val="left"/>
      <w:pPr>
        <w:tabs>
          <w:tab w:val="num" w:pos="540"/>
        </w:tabs>
        <w:ind w:left="540" w:hanging="360"/>
      </w:pPr>
    </w:lvl>
  </w:abstractNum>
  <w:abstractNum w:abstractNumId="2">
    <w:nsid w:val="00000005"/>
    <w:multiLevelType w:val="singleLevel"/>
    <w:tmpl w:val="00000005"/>
    <w:name w:val="WW8Num11"/>
    <w:lvl w:ilvl="0">
      <w:start w:val="1"/>
      <w:numFmt w:val="bullet"/>
      <w:lvlText w:val=""/>
      <w:lvlJc w:val="left"/>
      <w:pPr>
        <w:tabs>
          <w:tab w:val="num" w:pos="1440"/>
        </w:tabs>
        <w:ind w:left="1440" w:hanging="360"/>
      </w:pPr>
      <w:rPr>
        <w:rFonts w:ascii="Symbol" w:hAnsi="Symbol"/>
      </w:rPr>
    </w:lvl>
  </w:abstractNum>
  <w:abstractNum w:abstractNumId="3">
    <w:nsid w:val="00000006"/>
    <w:multiLevelType w:val="singleLevel"/>
    <w:tmpl w:val="00000006"/>
    <w:name w:val="WW8Num16"/>
    <w:lvl w:ilvl="0">
      <w:start w:val="9"/>
      <w:numFmt w:val="decimal"/>
      <w:lvlText w:val="%1)"/>
      <w:lvlJc w:val="left"/>
      <w:pPr>
        <w:tabs>
          <w:tab w:val="num" w:pos="720"/>
        </w:tabs>
        <w:ind w:left="720" w:hanging="360"/>
      </w:pPr>
    </w:lvl>
  </w:abstractNum>
  <w:abstractNum w:abstractNumId="4">
    <w:nsid w:val="00000009"/>
    <w:multiLevelType w:val="singleLevel"/>
    <w:tmpl w:val="00000009"/>
    <w:name w:val="WW8Num116"/>
    <w:lvl w:ilvl="0">
      <w:start w:val="1"/>
      <w:numFmt w:val="bullet"/>
      <w:lvlText w:val="-"/>
      <w:lvlJc w:val="left"/>
      <w:pPr>
        <w:tabs>
          <w:tab w:val="num" w:pos="360"/>
        </w:tabs>
        <w:ind w:left="360" w:hanging="360"/>
      </w:pPr>
      <w:rPr>
        <w:rFonts w:ascii="StarSymbol" w:hAnsi="StarSymbol"/>
      </w:rPr>
    </w:lvl>
  </w:abstractNum>
  <w:abstractNum w:abstractNumId="5">
    <w:nsid w:val="0000000A"/>
    <w:multiLevelType w:val="singleLevel"/>
    <w:tmpl w:val="0000000A"/>
    <w:name w:val="WW8Num278"/>
    <w:lvl w:ilvl="0">
      <w:start w:val="1"/>
      <w:numFmt w:val="bullet"/>
      <w:lvlText w:val="-"/>
      <w:lvlJc w:val="left"/>
      <w:pPr>
        <w:tabs>
          <w:tab w:val="num" w:pos="360"/>
        </w:tabs>
        <w:ind w:left="360" w:hanging="360"/>
      </w:pPr>
      <w:rPr>
        <w:rFonts w:ascii="StarSymbol" w:hAnsi="StarSymbol"/>
      </w:rPr>
    </w:lvl>
  </w:abstractNum>
  <w:abstractNum w:abstractNumId="6">
    <w:nsid w:val="0000000B"/>
    <w:multiLevelType w:val="singleLevel"/>
    <w:tmpl w:val="0000000B"/>
    <w:name w:val="WW8Num426"/>
    <w:lvl w:ilvl="0">
      <w:start w:val="1"/>
      <w:numFmt w:val="bullet"/>
      <w:lvlText w:val="-"/>
      <w:lvlJc w:val="left"/>
      <w:pPr>
        <w:tabs>
          <w:tab w:val="num" w:pos="360"/>
        </w:tabs>
        <w:ind w:left="360" w:hanging="360"/>
      </w:pPr>
      <w:rPr>
        <w:rFonts w:ascii="StarSymbol" w:hAnsi="StarSymbol"/>
      </w:rPr>
    </w:lvl>
  </w:abstractNum>
  <w:abstractNum w:abstractNumId="7">
    <w:nsid w:val="0000000C"/>
    <w:multiLevelType w:val="singleLevel"/>
    <w:tmpl w:val="0000000C"/>
    <w:name w:val="WW8Num90"/>
    <w:lvl w:ilvl="0">
      <w:start w:val="1"/>
      <w:numFmt w:val="bullet"/>
      <w:lvlText w:val="-"/>
      <w:lvlJc w:val="left"/>
      <w:pPr>
        <w:tabs>
          <w:tab w:val="num" w:pos="360"/>
        </w:tabs>
        <w:ind w:left="360" w:hanging="360"/>
      </w:pPr>
      <w:rPr>
        <w:rFonts w:ascii="StarSymbol" w:hAnsi="StarSymbol"/>
      </w:rPr>
    </w:lvl>
  </w:abstractNum>
  <w:abstractNum w:abstractNumId="8">
    <w:nsid w:val="0000000D"/>
    <w:multiLevelType w:val="singleLevel"/>
    <w:tmpl w:val="0000000D"/>
    <w:name w:val="WW8Num302"/>
    <w:lvl w:ilvl="0">
      <w:start w:val="1"/>
      <w:numFmt w:val="bullet"/>
      <w:lvlText w:val="-"/>
      <w:lvlJc w:val="left"/>
      <w:pPr>
        <w:tabs>
          <w:tab w:val="num" w:pos="360"/>
        </w:tabs>
        <w:ind w:left="360" w:hanging="360"/>
      </w:pPr>
      <w:rPr>
        <w:rFonts w:ascii="StarSymbol" w:hAnsi="StarSymbol"/>
      </w:rPr>
    </w:lvl>
  </w:abstractNum>
  <w:abstractNum w:abstractNumId="9">
    <w:nsid w:val="0000000E"/>
    <w:multiLevelType w:val="singleLevel"/>
    <w:tmpl w:val="0000000E"/>
    <w:name w:val="WW8Num199"/>
    <w:lvl w:ilvl="0">
      <w:start w:val="1"/>
      <w:numFmt w:val="bullet"/>
      <w:lvlText w:val="-"/>
      <w:lvlJc w:val="left"/>
      <w:pPr>
        <w:tabs>
          <w:tab w:val="num" w:pos="360"/>
        </w:tabs>
        <w:ind w:left="360" w:hanging="360"/>
      </w:pPr>
      <w:rPr>
        <w:rFonts w:ascii="StarSymbol" w:hAnsi="StarSymbol"/>
      </w:rPr>
    </w:lvl>
  </w:abstractNum>
  <w:abstractNum w:abstractNumId="10">
    <w:nsid w:val="0000000F"/>
    <w:multiLevelType w:val="singleLevel"/>
    <w:tmpl w:val="0000000F"/>
    <w:name w:val="WW8Num77"/>
    <w:lvl w:ilvl="0">
      <w:start w:val="1"/>
      <w:numFmt w:val="bullet"/>
      <w:lvlText w:val="-"/>
      <w:lvlJc w:val="left"/>
      <w:pPr>
        <w:tabs>
          <w:tab w:val="num" w:pos="360"/>
        </w:tabs>
        <w:ind w:left="360" w:hanging="360"/>
      </w:pPr>
      <w:rPr>
        <w:rFonts w:ascii="StarSymbol" w:hAnsi="StarSymbol"/>
      </w:rPr>
    </w:lvl>
  </w:abstractNum>
  <w:abstractNum w:abstractNumId="11">
    <w:nsid w:val="00000010"/>
    <w:multiLevelType w:val="singleLevel"/>
    <w:tmpl w:val="00000010"/>
    <w:name w:val="WW8Num75"/>
    <w:lvl w:ilvl="0">
      <w:start w:val="1"/>
      <w:numFmt w:val="bullet"/>
      <w:lvlText w:val="-"/>
      <w:lvlJc w:val="left"/>
      <w:pPr>
        <w:tabs>
          <w:tab w:val="num" w:pos="360"/>
        </w:tabs>
        <w:ind w:left="360" w:hanging="360"/>
      </w:pPr>
      <w:rPr>
        <w:rFonts w:ascii="StarSymbol" w:hAnsi="StarSymbol"/>
      </w:rPr>
    </w:lvl>
  </w:abstractNum>
  <w:abstractNum w:abstractNumId="12">
    <w:nsid w:val="00000011"/>
    <w:multiLevelType w:val="singleLevel"/>
    <w:tmpl w:val="00000011"/>
    <w:name w:val="WW8Num488"/>
    <w:lvl w:ilvl="0">
      <w:start w:val="1"/>
      <w:numFmt w:val="bullet"/>
      <w:lvlText w:val="-"/>
      <w:lvlJc w:val="left"/>
      <w:pPr>
        <w:tabs>
          <w:tab w:val="num" w:pos="360"/>
        </w:tabs>
        <w:ind w:left="360" w:hanging="360"/>
      </w:pPr>
      <w:rPr>
        <w:rFonts w:ascii="StarSymbol" w:hAnsi="StarSymbol"/>
      </w:rPr>
    </w:lvl>
  </w:abstractNum>
  <w:abstractNum w:abstractNumId="13">
    <w:nsid w:val="00000012"/>
    <w:multiLevelType w:val="singleLevel"/>
    <w:tmpl w:val="00000012"/>
    <w:name w:val="WW8Num83"/>
    <w:lvl w:ilvl="0">
      <w:start w:val="1"/>
      <w:numFmt w:val="bullet"/>
      <w:lvlText w:val="-"/>
      <w:lvlJc w:val="left"/>
      <w:pPr>
        <w:tabs>
          <w:tab w:val="num" w:pos="360"/>
        </w:tabs>
        <w:ind w:left="360" w:hanging="360"/>
      </w:pPr>
      <w:rPr>
        <w:rFonts w:ascii="StarSymbol" w:hAnsi="StarSymbol"/>
      </w:rPr>
    </w:lvl>
  </w:abstractNum>
  <w:abstractNum w:abstractNumId="14">
    <w:nsid w:val="00000013"/>
    <w:multiLevelType w:val="singleLevel"/>
    <w:tmpl w:val="00000013"/>
    <w:name w:val="WW8Num481"/>
    <w:lvl w:ilvl="0">
      <w:start w:val="1"/>
      <w:numFmt w:val="bullet"/>
      <w:lvlText w:val="-"/>
      <w:lvlJc w:val="left"/>
      <w:pPr>
        <w:tabs>
          <w:tab w:val="num" w:pos="360"/>
        </w:tabs>
        <w:ind w:left="360" w:hanging="360"/>
      </w:pPr>
      <w:rPr>
        <w:rFonts w:ascii="StarSymbol" w:hAnsi="StarSymbol"/>
      </w:rPr>
    </w:lvl>
  </w:abstractNum>
  <w:abstractNum w:abstractNumId="15">
    <w:nsid w:val="00000014"/>
    <w:multiLevelType w:val="singleLevel"/>
    <w:tmpl w:val="00000014"/>
    <w:name w:val="WW8Num106"/>
    <w:lvl w:ilvl="0">
      <w:start w:val="1"/>
      <w:numFmt w:val="bullet"/>
      <w:lvlText w:val="-"/>
      <w:lvlJc w:val="left"/>
      <w:pPr>
        <w:tabs>
          <w:tab w:val="num" w:pos="360"/>
        </w:tabs>
        <w:ind w:left="360" w:hanging="360"/>
      </w:pPr>
      <w:rPr>
        <w:rFonts w:ascii="StarSymbol" w:hAnsi="StarSymbol"/>
      </w:rPr>
    </w:lvl>
  </w:abstractNum>
  <w:abstractNum w:abstractNumId="16">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17">
    <w:nsid w:val="00000016"/>
    <w:multiLevelType w:val="singleLevel"/>
    <w:tmpl w:val="00000016"/>
    <w:name w:val="WW8Num144"/>
    <w:lvl w:ilvl="0">
      <w:start w:val="1"/>
      <w:numFmt w:val="bullet"/>
      <w:lvlText w:val="-"/>
      <w:lvlJc w:val="left"/>
      <w:pPr>
        <w:tabs>
          <w:tab w:val="num" w:pos="360"/>
        </w:tabs>
        <w:ind w:left="360" w:hanging="360"/>
      </w:pPr>
      <w:rPr>
        <w:rFonts w:ascii="StarSymbol" w:hAnsi="StarSymbol"/>
      </w:rPr>
    </w:lvl>
  </w:abstractNum>
  <w:abstractNum w:abstractNumId="18">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0">
    <w:nsid w:val="0000001F"/>
    <w:multiLevelType w:val="singleLevel"/>
    <w:tmpl w:val="0000001F"/>
    <w:name w:val="WW8Num31"/>
    <w:lvl w:ilvl="0">
      <w:start w:val="1"/>
      <w:numFmt w:val="bullet"/>
      <w:lvlText w:val="-"/>
      <w:lvlJc w:val="left"/>
      <w:pPr>
        <w:tabs>
          <w:tab w:val="num" w:pos="420"/>
        </w:tabs>
        <w:ind w:left="420" w:hanging="360"/>
      </w:pPr>
      <w:rPr>
        <w:rFonts w:ascii="StarSymbol" w:hAnsi="StarSymbol"/>
      </w:rPr>
    </w:lvl>
  </w:abstractNum>
  <w:abstractNum w:abstractNumId="21">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22">
    <w:nsid w:val="00000022"/>
    <w:multiLevelType w:val="singleLevel"/>
    <w:tmpl w:val="00000022"/>
    <w:name w:val="WW8Num34"/>
    <w:lvl w:ilvl="0">
      <w:start w:val="1"/>
      <w:numFmt w:val="bullet"/>
      <w:lvlText w:val="-"/>
      <w:lvlJc w:val="left"/>
      <w:pPr>
        <w:tabs>
          <w:tab w:val="num" w:pos="420"/>
        </w:tabs>
        <w:ind w:left="420" w:hanging="360"/>
      </w:pPr>
      <w:rPr>
        <w:rFonts w:ascii="StarSymbol" w:hAnsi="StarSymbol" w:cs="Times New Roman"/>
      </w:rPr>
    </w:lvl>
  </w:abstractNum>
  <w:abstractNum w:abstractNumId="23">
    <w:nsid w:val="00000023"/>
    <w:multiLevelType w:val="singleLevel"/>
    <w:tmpl w:val="00000023"/>
    <w:name w:val="WW8Num35"/>
    <w:lvl w:ilvl="0">
      <w:start w:val="1"/>
      <w:numFmt w:val="bullet"/>
      <w:lvlText w:val="-"/>
      <w:lvlJc w:val="left"/>
      <w:pPr>
        <w:tabs>
          <w:tab w:val="num" w:pos="420"/>
        </w:tabs>
        <w:ind w:left="420" w:hanging="360"/>
      </w:pPr>
      <w:rPr>
        <w:rFonts w:ascii="StarSymbol" w:hAnsi="StarSymbol" w:cs="Times New Roman"/>
      </w:rPr>
    </w:lvl>
  </w:abstractNum>
  <w:abstractNum w:abstractNumId="24">
    <w:nsid w:val="00000024"/>
    <w:multiLevelType w:val="singleLevel"/>
    <w:tmpl w:val="00000024"/>
    <w:name w:val="WW8Num36"/>
    <w:lvl w:ilvl="0">
      <w:start w:val="1"/>
      <w:numFmt w:val="bullet"/>
      <w:lvlText w:val="-"/>
      <w:lvlJc w:val="left"/>
      <w:pPr>
        <w:tabs>
          <w:tab w:val="num" w:pos="360"/>
        </w:tabs>
        <w:ind w:left="360" w:hanging="360"/>
      </w:pPr>
      <w:rPr>
        <w:rFonts w:ascii="StarSymbol" w:hAnsi="StarSymbol"/>
      </w:rPr>
    </w:lvl>
  </w:abstractNum>
  <w:abstractNum w:abstractNumId="25">
    <w:nsid w:val="00000025"/>
    <w:multiLevelType w:val="singleLevel"/>
    <w:tmpl w:val="00000025"/>
    <w:name w:val="WW8Num37"/>
    <w:lvl w:ilvl="0">
      <w:start w:val="1"/>
      <w:numFmt w:val="bullet"/>
      <w:lvlText w:val="-"/>
      <w:lvlJc w:val="left"/>
      <w:pPr>
        <w:tabs>
          <w:tab w:val="num" w:pos="360"/>
        </w:tabs>
        <w:ind w:left="360" w:hanging="360"/>
      </w:pPr>
      <w:rPr>
        <w:rFonts w:ascii="StarSymbol" w:hAnsi="StarSymbol"/>
      </w:rPr>
    </w:lvl>
  </w:abstractNum>
  <w:abstractNum w:abstractNumId="26">
    <w:nsid w:val="00000026"/>
    <w:multiLevelType w:val="multilevel"/>
    <w:tmpl w:val="00000026"/>
    <w:name w:val="WW8Num38"/>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7">
    <w:nsid w:val="00000027"/>
    <w:multiLevelType w:val="singleLevel"/>
    <w:tmpl w:val="00000027"/>
    <w:name w:val="WW8Num39"/>
    <w:lvl w:ilvl="0">
      <w:start w:val="1"/>
      <w:numFmt w:val="bullet"/>
      <w:lvlText w:val="-"/>
      <w:lvlJc w:val="left"/>
      <w:pPr>
        <w:tabs>
          <w:tab w:val="num" w:pos="360"/>
        </w:tabs>
        <w:ind w:left="360" w:hanging="360"/>
      </w:pPr>
      <w:rPr>
        <w:rFonts w:ascii="StarSymbol" w:hAnsi="StarSymbol"/>
      </w:rPr>
    </w:lvl>
  </w:abstractNum>
  <w:abstractNum w:abstractNumId="28">
    <w:nsid w:val="00000028"/>
    <w:multiLevelType w:val="singleLevel"/>
    <w:tmpl w:val="00000028"/>
    <w:lvl w:ilvl="0">
      <w:start w:val="1"/>
      <w:numFmt w:val="bullet"/>
      <w:lvlText w:val="-"/>
      <w:lvlJc w:val="left"/>
      <w:pPr>
        <w:tabs>
          <w:tab w:val="num" w:pos="360"/>
        </w:tabs>
        <w:ind w:left="360" w:hanging="360"/>
      </w:pPr>
      <w:rPr>
        <w:rFonts w:ascii="StarSymbol" w:hAnsi="StarSymbol" w:cs="Times New Roman"/>
      </w:rPr>
    </w:lvl>
  </w:abstractNum>
  <w:abstractNum w:abstractNumId="29">
    <w:nsid w:val="0000002D"/>
    <w:multiLevelType w:val="singleLevel"/>
    <w:tmpl w:val="0000002D"/>
    <w:name w:val="WW8Num45"/>
    <w:lvl w:ilvl="0">
      <w:start w:val="1"/>
      <w:numFmt w:val="bullet"/>
      <w:lvlText w:val="-"/>
      <w:lvlJc w:val="left"/>
      <w:pPr>
        <w:tabs>
          <w:tab w:val="num" w:pos="360"/>
        </w:tabs>
        <w:ind w:left="360" w:hanging="360"/>
      </w:pPr>
      <w:rPr>
        <w:rFonts w:ascii="StarSymbol" w:hAnsi="StarSymbol"/>
      </w:rPr>
    </w:lvl>
  </w:abstractNum>
  <w:abstractNum w:abstractNumId="30">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31">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32">
    <w:nsid w:val="00000032"/>
    <w:multiLevelType w:val="singleLevel"/>
    <w:tmpl w:val="00000032"/>
    <w:name w:val="WW8Num50"/>
    <w:lvl w:ilvl="0">
      <w:start w:val="3"/>
      <w:numFmt w:val="bullet"/>
      <w:lvlText w:val="-"/>
      <w:lvlJc w:val="left"/>
      <w:pPr>
        <w:tabs>
          <w:tab w:val="num" w:pos="420"/>
        </w:tabs>
        <w:ind w:left="420" w:hanging="360"/>
      </w:pPr>
      <w:rPr>
        <w:rFonts w:ascii="Times New Roman" w:hAnsi="Times New Roman" w:cs="Times New Roman"/>
      </w:rPr>
    </w:lvl>
  </w:abstractNum>
  <w:abstractNum w:abstractNumId="33">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cs="Times New Roman"/>
      </w:rPr>
    </w:lvl>
  </w:abstractNum>
  <w:abstractNum w:abstractNumId="34">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35">
    <w:nsid w:val="00000035"/>
    <w:multiLevelType w:val="singleLevel"/>
    <w:tmpl w:val="00000035"/>
    <w:name w:val="WW8Num53"/>
    <w:lvl w:ilvl="0">
      <w:start w:val="3"/>
      <w:numFmt w:val="bullet"/>
      <w:lvlText w:val="-"/>
      <w:lvlJc w:val="left"/>
      <w:pPr>
        <w:tabs>
          <w:tab w:val="num" w:pos="360"/>
        </w:tabs>
        <w:ind w:left="360" w:hanging="360"/>
      </w:pPr>
      <w:rPr>
        <w:rFonts w:ascii="Times New Roman" w:hAnsi="Times New Roman" w:cs="Times New Roman"/>
      </w:rPr>
    </w:lvl>
  </w:abstractNum>
  <w:abstractNum w:abstractNumId="36">
    <w:nsid w:val="00000036"/>
    <w:multiLevelType w:val="multilevel"/>
    <w:tmpl w:val="00000036"/>
    <w:name w:val="WW8Num54"/>
    <w:lvl w:ilvl="0">
      <w:start w:val="3"/>
      <w:numFmt w:val="bullet"/>
      <w:lvlText w:val="-"/>
      <w:lvlJc w:val="left"/>
      <w:pPr>
        <w:tabs>
          <w:tab w:val="num" w:pos="420"/>
        </w:tabs>
        <w:ind w:left="4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7">
    <w:nsid w:val="0000003A"/>
    <w:multiLevelType w:val="singleLevel"/>
    <w:tmpl w:val="0000003A"/>
    <w:name w:val="WW8Num58"/>
    <w:lvl w:ilvl="0">
      <w:start w:val="1"/>
      <w:numFmt w:val="bullet"/>
      <w:lvlText w:val="·"/>
      <w:lvlJc w:val="left"/>
      <w:pPr>
        <w:tabs>
          <w:tab w:val="num" w:pos="360"/>
        </w:tabs>
        <w:ind w:left="360" w:hanging="360"/>
      </w:pPr>
      <w:rPr>
        <w:rFonts w:ascii="Times New Roman" w:hAnsi="Times New Roman" w:cs="Times New Roman"/>
      </w:rPr>
    </w:lvl>
  </w:abstractNum>
  <w:abstractNum w:abstractNumId="38">
    <w:nsid w:val="0000003B"/>
    <w:multiLevelType w:val="singleLevel"/>
    <w:tmpl w:val="0000003B"/>
    <w:name w:val="WW8Num59"/>
    <w:lvl w:ilvl="0">
      <w:start w:val="3"/>
      <w:numFmt w:val="bullet"/>
      <w:lvlText w:val="-"/>
      <w:lvlJc w:val="left"/>
      <w:pPr>
        <w:tabs>
          <w:tab w:val="num" w:pos="420"/>
        </w:tabs>
        <w:ind w:left="420" w:hanging="360"/>
      </w:pPr>
      <w:rPr>
        <w:rFonts w:ascii="Times New Roman" w:hAnsi="Times New Roman" w:cs="Times New Roman"/>
      </w:rPr>
    </w:lvl>
  </w:abstractNum>
  <w:abstractNum w:abstractNumId="39">
    <w:nsid w:val="0000003C"/>
    <w:multiLevelType w:val="singleLevel"/>
    <w:tmpl w:val="0000003C"/>
    <w:name w:val="WW8Num60"/>
    <w:lvl w:ilvl="0">
      <w:start w:val="3"/>
      <w:numFmt w:val="bullet"/>
      <w:lvlText w:val="-"/>
      <w:lvlJc w:val="left"/>
      <w:pPr>
        <w:tabs>
          <w:tab w:val="num" w:pos="420"/>
        </w:tabs>
        <w:ind w:left="420" w:hanging="360"/>
      </w:pPr>
      <w:rPr>
        <w:rFonts w:ascii="Times New Roman" w:hAnsi="Times New Roman"/>
        <w:b/>
      </w:rPr>
    </w:lvl>
  </w:abstractNum>
  <w:abstractNum w:abstractNumId="40">
    <w:nsid w:val="0000003D"/>
    <w:multiLevelType w:val="singleLevel"/>
    <w:tmpl w:val="0000003D"/>
    <w:name w:val="WW8Num61"/>
    <w:lvl w:ilvl="0">
      <w:start w:val="3"/>
      <w:numFmt w:val="bullet"/>
      <w:lvlText w:val="-"/>
      <w:lvlJc w:val="left"/>
      <w:pPr>
        <w:tabs>
          <w:tab w:val="num" w:pos="420"/>
        </w:tabs>
        <w:ind w:left="420" w:hanging="360"/>
      </w:pPr>
      <w:rPr>
        <w:rFonts w:ascii="Times New Roman" w:hAnsi="Times New Roman" w:cs="Times New Roman"/>
      </w:rPr>
    </w:lvl>
  </w:abstractNum>
  <w:abstractNum w:abstractNumId="41">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42">
    <w:nsid w:val="0000003F"/>
    <w:multiLevelType w:val="singleLevel"/>
    <w:tmpl w:val="0000003F"/>
    <w:name w:val="WW8Num63"/>
    <w:lvl w:ilvl="0">
      <w:start w:val="3"/>
      <w:numFmt w:val="bullet"/>
      <w:lvlText w:val="-"/>
      <w:lvlJc w:val="left"/>
      <w:pPr>
        <w:tabs>
          <w:tab w:val="num" w:pos="420"/>
        </w:tabs>
        <w:ind w:left="420" w:hanging="360"/>
      </w:pPr>
      <w:rPr>
        <w:rFonts w:ascii="Times New Roman" w:hAnsi="Times New Roman" w:cs="Times New Roman"/>
      </w:rPr>
    </w:lvl>
  </w:abstractNum>
  <w:abstractNum w:abstractNumId="43">
    <w:nsid w:val="00000040"/>
    <w:multiLevelType w:val="singleLevel"/>
    <w:tmpl w:val="00000040"/>
    <w:name w:val="WW8Num64"/>
    <w:lvl w:ilvl="0">
      <w:start w:val="1"/>
      <w:numFmt w:val="bullet"/>
      <w:lvlText w:val="·"/>
      <w:lvlJc w:val="left"/>
      <w:pPr>
        <w:tabs>
          <w:tab w:val="num" w:pos="780"/>
        </w:tabs>
        <w:ind w:left="780" w:hanging="360"/>
      </w:pPr>
      <w:rPr>
        <w:rFonts w:ascii="Times New Roman" w:hAnsi="Times New Roman" w:cs="Times New Roman"/>
      </w:rPr>
    </w:lvl>
  </w:abstractNum>
  <w:abstractNum w:abstractNumId="44">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45">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46">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47">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8">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49">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cs="Times New Roman"/>
      </w:rPr>
    </w:lvl>
  </w:abstractNum>
  <w:abstractNum w:abstractNumId="50">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cs="Times New Roman"/>
      </w:rPr>
    </w:lvl>
  </w:abstractNum>
  <w:abstractNum w:abstractNumId="51">
    <w:nsid w:val="00000049"/>
    <w:multiLevelType w:val="singleLevel"/>
    <w:tmpl w:val="00000049"/>
    <w:name w:val="WW8Num73"/>
    <w:lvl w:ilvl="0">
      <w:start w:val="1"/>
      <w:numFmt w:val="bullet"/>
      <w:lvlText w:val="-"/>
      <w:lvlJc w:val="left"/>
      <w:pPr>
        <w:tabs>
          <w:tab w:val="num" w:pos="360"/>
        </w:tabs>
        <w:ind w:left="360" w:hanging="360"/>
      </w:pPr>
      <w:rPr>
        <w:rFonts w:ascii="StarSymbol" w:hAnsi="StarSymbol" w:cs="Times New Roman"/>
      </w:rPr>
    </w:lvl>
  </w:abstractNum>
  <w:abstractNum w:abstractNumId="52">
    <w:nsid w:val="0000004C"/>
    <w:multiLevelType w:val="singleLevel"/>
    <w:tmpl w:val="0000004C"/>
    <w:name w:val="WW8Num76"/>
    <w:lvl w:ilvl="0">
      <w:start w:val="1"/>
      <w:numFmt w:val="bullet"/>
      <w:lvlText w:val="-"/>
      <w:lvlJc w:val="left"/>
      <w:pPr>
        <w:tabs>
          <w:tab w:val="num" w:pos="360"/>
        </w:tabs>
        <w:ind w:left="360" w:hanging="360"/>
      </w:pPr>
      <w:rPr>
        <w:rFonts w:ascii="StarSymbol" w:hAnsi="StarSymbol" w:cs="Times New Roman"/>
      </w:rPr>
    </w:lvl>
  </w:abstractNum>
  <w:abstractNum w:abstractNumId="53">
    <w:nsid w:val="0000004D"/>
    <w:multiLevelType w:val="multilevel"/>
    <w:tmpl w:val="0000004D"/>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StarSymbol" w:hAnsi="Star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4">
    <w:nsid w:val="0000004E"/>
    <w:multiLevelType w:val="singleLevel"/>
    <w:tmpl w:val="0000004E"/>
    <w:name w:val="WW8Num78"/>
    <w:lvl w:ilvl="0">
      <w:start w:val="1"/>
      <w:numFmt w:val="bullet"/>
      <w:lvlText w:val="·"/>
      <w:lvlJc w:val="left"/>
      <w:pPr>
        <w:tabs>
          <w:tab w:val="num" w:pos="720"/>
        </w:tabs>
        <w:ind w:left="720" w:hanging="360"/>
      </w:pPr>
      <w:rPr>
        <w:rFonts w:ascii="Times New Roman" w:hAnsi="Times New Roman"/>
      </w:rPr>
    </w:lvl>
  </w:abstractNum>
  <w:abstractNum w:abstractNumId="55">
    <w:nsid w:val="0000004F"/>
    <w:multiLevelType w:val="singleLevel"/>
    <w:tmpl w:val="0000004F"/>
    <w:name w:val="WW8Num79"/>
    <w:lvl w:ilvl="0">
      <w:start w:val="1"/>
      <w:numFmt w:val="bullet"/>
      <w:lvlText w:val="-"/>
      <w:lvlJc w:val="left"/>
      <w:pPr>
        <w:tabs>
          <w:tab w:val="num" w:pos="360"/>
        </w:tabs>
        <w:ind w:left="360" w:hanging="360"/>
      </w:pPr>
      <w:rPr>
        <w:rFonts w:ascii="StarSymbol" w:hAnsi="StarSymbol"/>
      </w:rPr>
    </w:lvl>
  </w:abstractNum>
  <w:abstractNum w:abstractNumId="56">
    <w:nsid w:val="00000050"/>
    <w:multiLevelType w:val="singleLevel"/>
    <w:tmpl w:val="00000050"/>
    <w:name w:val="WW8Num80"/>
    <w:lvl w:ilvl="0">
      <w:start w:val="1"/>
      <w:numFmt w:val="bullet"/>
      <w:lvlText w:val="-"/>
      <w:lvlJc w:val="left"/>
      <w:pPr>
        <w:tabs>
          <w:tab w:val="num" w:pos="360"/>
        </w:tabs>
        <w:ind w:left="360" w:hanging="360"/>
      </w:pPr>
      <w:rPr>
        <w:rFonts w:ascii="StarSymbol" w:hAnsi="StarSymbol"/>
      </w:rPr>
    </w:lvl>
  </w:abstractNum>
  <w:abstractNum w:abstractNumId="57">
    <w:nsid w:val="00000051"/>
    <w:multiLevelType w:val="singleLevel"/>
    <w:tmpl w:val="00000051"/>
    <w:name w:val="WW8Num81"/>
    <w:lvl w:ilvl="0">
      <w:start w:val="1"/>
      <w:numFmt w:val="bullet"/>
      <w:lvlText w:val="-"/>
      <w:lvlJc w:val="left"/>
      <w:pPr>
        <w:tabs>
          <w:tab w:val="num" w:pos="360"/>
        </w:tabs>
        <w:ind w:left="360" w:hanging="360"/>
      </w:pPr>
      <w:rPr>
        <w:rFonts w:ascii="StarSymbol" w:hAnsi="StarSymbol"/>
      </w:rPr>
    </w:lvl>
  </w:abstractNum>
  <w:abstractNum w:abstractNumId="58">
    <w:nsid w:val="00000052"/>
    <w:multiLevelType w:val="singleLevel"/>
    <w:tmpl w:val="00000052"/>
    <w:name w:val="WW8Num82"/>
    <w:lvl w:ilvl="0">
      <w:start w:val="1"/>
      <w:numFmt w:val="bullet"/>
      <w:lvlText w:val=""/>
      <w:lvlJc w:val="left"/>
      <w:pPr>
        <w:tabs>
          <w:tab w:val="num" w:pos="1080"/>
        </w:tabs>
        <w:ind w:left="1080" w:hanging="360"/>
      </w:pPr>
      <w:rPr>
        <w:rFonts w:ascii="Symbol" w:hAnsi="Symbol" w:cs="Times New Roman"/>
      </w:rPr>
    </w:lvl>
  </w:abstractNum>
  <w:abstractNum w:abstractNumId="59">
    <w:nsid w:val="00000053"/>
    <w:multiLevelType w:val="singleLevel"/>
    <w:tmpl w:val="00000053"/>
    <w:lvl w:ilvl="0">
      <w:start w:val="1"/>
      <w:numFmt w:val="bullet"/>
      <w:lvlText w:val=""/>
      <w:lvlJc w:val="left"/>
      <w:pPr>
        <w:tabs>
          <w:tab w:val="num" w:pos="1080"/>
        </w:tabs>
        <w:ind w:left="1080" w:hanging="360"/>
      </w:pPr>
      <w:rPr>
        <w:rFonts w:ascii="Symbol" w:hAnsi="Symbol"/>
      </w:rPr>
    </w:lvl>
  </w:abstractNum>
  <w:abstractNum w:abstractNumId="60">
    <w:nsid w:val="00000054"/>
    <w:multiLevelType w:val="singleLevel"/>
    <w:tmpl w:val="00000054"/>
    <w:name w:val="WW8Num84"/>
    <w:lvl w:ilvl="0">
      <w:start w:val="1"/>
      <w:numFmt w:val="bullet"/>
      <w:lvlText w:val=""/>
      <w:lvlJc w:val="left"/>
      <w:pPr>
        <w:tabs>
          <w:tab w:val="num" w:pos="1080"/>
        </w:tabs>
        <w:ind w:left="1080" w:hanging="360"/>
      </w:pPr>
      <w:rPr>
        <w:rFonts w:ascii="Symbol" w:hAnsi="Symbol"/>
      </w:rPr>
    </w:lvl>
  </w:abstractNum>
  <w:abstractNum w:abstractNumId="61">
    <w:nsid w:val="00000055"/>
    <w:multiLevelType w:val="multilevel"/>
    <w:tmpl w:val="00000055"/>
    <w:name w:val="WW8Num8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62">
    <w:nsid w:val="00240C3D"/>
    <w:multiLevelType w:val="hybridMultilevel"/>
    <w:tmpl w:val="4AB09A4A"/>
    <w:lvl w:ilvl="0" w:tplc="361C3CEE">
      <w:start w:val="1"/>
      <w:numFmt w:val="bullet"/>
      <w:lvlText w:val=""/>
      <w:lvlJc w:val="left"/>
      <w:pPr>
        <w:tabs>
          <w:tab w:val="num" w:pos="824"/>
        </w:tabs>
        <w:ind w:left="82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1357179E"/>
    <w:multiLevelType w:val="hybridMultilevel"/>
    <w:tmpl w:val="99F25B80"/>
    <w:lvl w:ilvl="0" w:tplc="BC7A16E0">
      <w:start w:val="1"/>
      <w:numFmt w:val="bullet"/>
      <w:lvlText w:val=""/>
      <w:lvlJc w:val="left"/>
      <w:pPr>
        <w:tabs>
          <w:tab w:val="num" w:pos="851"/>
        </w:tabs>
        <w:ind w:left="851"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1C521E6A"/>
    <w:multiLevelType w:val="hybridMultilevel"/>
    <w:tmpl w:val="0F36DFF6"/>
    <w:lvl w:ilvl="0" w:tplc="361C3CEE">
      <w:start w:val="1"/>
      <w:numFmt w:val="bullet"/>
      <w:lvlText w:val=""/>
      <w:lvlJc w:val="left"/>
      <w:pPr>
        <w:tabs>
          <w:tab w:val="num" w:pos="993"/>
        </w:tabs>
        <w:ind w:left="993"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1C547348"/>
    <w:multiLevelType w:val="hybridMultilevel"/>
    <w:tmpl w:val="B6042CC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1E9D21BC"/>
    <w:multiLevelType w:val="multilevel"/>
    <w:tmpl w:val="E15C4178"/>
    <w:lvl w:ilvl="0">
      <w:start w:val="3"/>
      <w:numFmt w:val="bullet"/>
      <w:lvlText w:val="-"/>
      <w:lvlJc w:val="left"/>
      <w:pPr>
        <w:tabs>
          <w:tab w:val="num" w:pos="397"/>
        </w:tabs>
        <w:ind w:left="397" w:hanging="284"/>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7">
    <w:nsid w:val="20535B0C"/>
    <w:multiLevelType w:val="hybridMultilevel"/>
    <w:tmpl w:val="27C87074"/>
    <w:lvl w:ilvl="0" w:tplc="3BD6E488">
      <w:start w:val="1"/>
      <w:numFmt w:val="bullet"/>
      <w:lvlText w:val="-"/>
      <w:lvlJc w:val="left"/>
      <w:pPr>
        <w:tabs>
          <w:tab w:val="num" w:pos="284"/>
        </w:tabs>
        <w:ind w:left="284" w:hanging="284"/>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2205518E"/>
    <w:multiLevelType w:val="hybridMultilevel"/>
    <w:tmpl w:val="0C6E13A4"/>
    <w:lvl w:ilvl="0" w:tplc="BC7A16E0">
      <w:start w:val="1"/>
      <w:numFmt w:val="bullet"/>
      <w:lvlText w:val=""/>
      <w:lvlJc w:val="left"/>
      <w:pPr>
        <w:tabs>
          <w:tab w:val="num" w:pos="1364"/>
        </w:tabs>
        <w:ind w:left="136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2256704D"/>
    <w:multiLevelType w:val="hybridMultilevel"/>
    <w:tmpl w:val="2C96BCA0"/>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24D52DB2"/>
    <w:multiLevelType w:val="hybridMultilevel"/>
    <w:tmpl w:val="97E0013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305020FF"/>
    <w:multiLevelType w:val="hybridMultilevel"/>
    <w:tmpl w:val="30C4414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3E62FAD"/>
    <w:multiLevelType w:val="hybridMultilevel"/>
    <w:tmpl w:val="027A67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340446A3"/>
    <w:multiLevelType w:val="hybridMultilevel"/>
    <w:tmpl w:val="62F49F94"/>
    <w:lvl w:ilvl="0" w:tplc="3BD6E488">
      <w:start w:val="1"/>
      <w:numFmt w:val="bullet"/>
      <w:lvlText w:val="-"/>
      <w:lvlJc w:val="left"/>
      <w:pPr>
        <w:tabs>
          <w:tab w:val="num" w:pos="404"/>
        </w:tabs>
        <w:ind w:left="404" w:hanging="284"/>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3ADE2507"/>
    <w:multiLevelType w:val="hybridMultilevel"/>
    <w:tmpl w:val="A2783D54"/>
    <w:lvl w:ilvl="0" w:tplc="FF76F7C2">
      <w:start w:val="1"/>
      <w:numFmt w:val="bullet"/>
      <w:lvlText w:val="-"/>
      <w:lvlJc w:val="left"/>
      <w:pPr>
        <w:tabs>
          <w:tab w:val="num" w:pos="360"/>
        </w:tabs>
        <w:ind w:left="360" w:hanging="360"/>
      </w:pPr>
      <w:rPr>
        <w:rFonts w:ascii="Times New Roman" w:hAnsi="Times New Roman" w:cs="Times New Roman" w:hint="default"/>
      </w:rPr>
    </w:lvl>
    <w:lvl w:ilvl="1" w:tplc="A8380958">
      <w:start w:val="1"/>
      <w:numFmt w:val="bullet"/>
      <w:lvlText w:val="·"/>
      <w:lvlJc w:val="left"/>
      <w:pPr>
        <w:tabs>
          <w:tab w:val="num" w:pos="1380"/>
        </w:tabs>
        <w:ind w:left="1380" w:hanging="36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3C484519"/>
    <w:multiLevelType w:val="hybridMultilevel"/>
    <w:tmpl w:val="1D4ADF56"/>
    <w:lvl w:ilvl="0" w:tplc="361C3CEE">
      <w:start w:val="1"/>
      <w:numFmt w:val="bullet"/>
      <w:lvlText w:val=""/>
      <w:lvlJc w:val="left"/>
      <w:pPr>
        <w:tabs>
          <w:tab w:val="num" w:pos="710"/>
        </w:tabs>
        <w:ind w:left="710"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3F283025"/>
    <w:multiLevelType w:val="hybridMultilevel"/>
    <w:tmpl w:val="838856FE"/>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3F58472D"/>
    <w:multiLevelType w:val="hybridMultilevel"/>
    <w:tmpl w:val="BCE0876E"/>
    <w:lvl w:ilvl="0" w:tplc="361C3CEE">
      <w:start w:val="1"/>
      <w:numFmt w:val="bullet"/>
      <w:lvlText w:val=""/>
      <w:lvlJc w:val="left"/>
      <w:pPr>
        <w:tabs>
          <w:tab w:val="num" w:pos="284"/>
        </w:tabs>
        <w:ind w:left="28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40506D14"/>
    <w:multiLevelType w:val="hybridMultilevel"/>
    <w:tmpl w:val="AFC808C0"/>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46E5735D"/>
    <w:multiLevelType w:val="hybridMultilevel"/>
    <w:tmpl w:val="FB32448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482906FF"/>
    <w:multiLevelType w:val="hybridMultilevel"/>
    <w:tmpl w:val="104A639A"/>
    <w:lvl w:ilvl="0" w:tplc="89E80A3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49BD0DDB"/>
    <w:multiLevelType w:val="hybridMultilevel"/>
    <w:tmpl w:val="59A6AFC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4D3247F9"/>
    <w:multiLevelType w:val="hybridMultilevel"/>
    <w:tmpl w:val="D3CE3128"/>
    <w:lvl w:ilvl="0" w:tplc="8D520D6E">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4">
    <w:nsid w:val="4DFF6AC9"/>
    <w:multiLevelType w:val="hybridMultilevel"/>
    <w:tmpl w:val="BC48953E"/>
    <w:lvl w:ilvl="0" w:tplc="EF4CC83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4F761B70"/>
    <w:multiLevelType w:val="hybridMultilevel"/>
    <w:tmpl w:val="1B920316"/>
    <w:lvl w:ilvl="0" w:tplc="DB888DD2">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5D223C13"/>
    <w:multiLevelType w:val="hybridMultilevel"/>
    <w:tmpl w:val="84A8A58E"/>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5EFE761C"/>
    <w:multiLevelType w:val="hybridMultilevel"/>
    <w:tmpl w:val="E3DAB6F4"/>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9"/>
    </w:lvlOverride>
  </w:num>
  <w:num w:numId="5">
    <w:abstractNumId w:val="0"/>
  </w:num>
  <w:num w:numId="6">
    <w:abstractNumId w:val="1"/>
    <w:lvlOverride w:ilvl="0">
      <w:startOverride w:val="1"/>
    </w:lvlOverride>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lvlOverride w:ilvl="0"/>
    <w:lvlOverride w:ilvl="1">
      <w:startOverride w:val="1"/>
    </w:lvlOverride>
    <w:lvlOverride w:ilvl="2"/>
    <w:lvlOverride w:ilvl="3"/>
    <w:lvlOverride w:ilvl="4"/>
    <w:lvlOverride w:ilvl="5"/>
    <w:lvlOverride w:ilvl="6"/>
    <w:lvlOverride w:ilvl="7"/>
    <w:lvlOverride w:ilvl="8"/>
  </w:num>
  <w:num w:numId="31">
    <w:abstractNumId w:val="28"/>
  </w:num>
  <w:num w:numId="32">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30"/>
  </w:num>
  <w:num w:numId="38">
    <w:abstractNumId w:val="31"/>
  </w:num>
  <w:num w:numId="3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3"/>
  </w:num>
  <w:num w:numId="42">
    <w:abstractNumId w:val="36"/>
    <w:lvlOverride w:ilvl="0"/>
    <w:lvlOverride w:ilvl="1">
      <w:startOverride w:val="1"/>
    </w:lvlOverride>
    <w:lvlOverride w:ilvl="2"/>
    <w:lvlOverride w:ilvl="3"/>
    <w:lvlOverride w:ilvl="4"/>
    <w:lvlOverride w:ilvl="5"/>
    <w:lvlOverride w:ilvl="6"/>
    <w:lvlOverride w:ilvl="7"/>
    <w:lvlOverride w:ilvl="8"/>
  </w:num>
  <w:num w:numId="43">
    <w:abstractNumId w:val="32"/>
  </w:num>
  <w:num w:numId="44">
    <w:abstractNumId w:val="34"/>
  </w:num>
  <w:num w:numId="4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 w:numId="51">
    <w:abstractNumId w:val="38"/>
  </w:num>
  <w:num w:numId="52">
    <w:abstractNumId w:val="39"/>
  </w:num>
  <w:num w:numId="53">
    <w:abstractNumId w:val="40"/>
  </w:num>
  <w:num w:numId="54">
    <w:abstractNumId w:val="41"/>
  </w:num>
  <w:num w:numId="55">
    <w:abstractNumId w:val="42"/>
  </w:num>
  <w:num w:numId="56">
    <w:abstractNumId w:val="43"/>
  </w:num>
  <w:num w:numId="57">
    <w:abstractNumId w:val="44"/>
  </w:num>
  <w:num w:numId="58">
    <w:abstractNumId w:val="45"/>
  </w:num>
  <w:num w:numId="59">
    <w:abstractNumId w:val="46"/>
  </w:num>
  <w:num w:numId="60">
    <w:abstractNumId w:val="47"/>
  </w:num>
  <w:num w:numId="61">
    <w:abstractNumId w:val="66"/>
  </w:num>
  <w:num w:numId="62">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8"/>
  </w:num>
  <w:num w:numId="64">
    <w:abstractNumId w:val="49"/>
  </w:num>
  <w:num w:numId="65">
    <w:abstractNumId w:val="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num>
  <w:num w:numId="67">
    <w:abstractNumId w:val="56"/>
  </w:num>
  <w:num w:numId="68">
    <w:abstractNumId w:val="57"/>
  </w:num>
  <w:num w:numId="69">
    <w:abstractNumId w:val="58"/>
  </w:num>
  <w:num w:numId="70">
    <w:abstractNumId w:val="59"/>
  </w:num>
  <w:num w:numId="71">
    <w:abstractNumId w:val="60"/>
  </w:num>
  <w:num w:numId="72">
    <w:abstractNumId w:val="61"/>
  </w:num>
  <w:num w:numId="73">
    <w:abstractNumId w:val="18"/>
    <w:lvlOverride w:ilvl="0"/>
    <w:lvlOverride w:ilvl="1">
      <w:startOverride w:val="1"/>
    </w:lvlOverride>
    <w:lvlOverride w:ilvl="2"/>
    <w:lvlOverride w:ilvl="3"/>
    <w:lvlOverride w:ilvl="4"/>
    <w:lvlOverride w:ilvl="5"/>
    <w:lvlOverride w:ilvl="6"/>
    <w:lvlOverride w:ilvl="7"/>
    <w:lvlOverride w:ilvl="8"/>
  </w:num>
  <w:num w:numId="7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0"/>
  </w:num>
  <w:num w:numId="77">
    <w:abstractNumId w:val="52"/>
  </w:num>
  <w:num w:numId="78">
    <w:abstractNumId w:val="53"/>
  </w:num>
  <w:num w:numId="79">
    <w:abstractNumId w:val="54"/>
  </w:num>
  <w:num w:numId="80">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
  </w:num>
  <w:num w:numId="82">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1"/>
  </w:num>
  <w:num w:numId="85">
    <w:abstractNumId w:val="83"/>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90215"/>
    <w:rsid w:val="000054C0"/>
    <w:rsid w:val="00006EF0"/>
    <w:rsid w:val="000235B2"/>
    <w:rsid w:val="000434CD"/>
    <w:rsid w:val="0004606F"/>
    <w:rsid w:val="000513CB"/>
    <w:rsid w:val="00053A56"/>
    <w:rsid w:val="00083066"/>
    <w:rsid w:val="000B1B62"/>
    <w:rsid w:val="000F662A"/>
    <w:rsid w:val="001067EA"/>
    <w:rsid w:val="001172E2"/>
    <w:rsid w:val="00122193"/>
    <w:rsid w:val="00160549"/>
    <w:rsid w:val="00167F2B"/>
    <w:rsid w:val="00171133"/>
    <w:rsid w:val="00177C3D"/>
    <w:rsid w:val="00184507"/>
    <w:rsid w:val="00190B12"/>
    <w:rsid w:val="001A5BB8"/>
    <w:rsid w:val="001A6E07"/>
    <w:rsid w:val="001B46D0"/>
    <w:rsid w:val="001C04B7"/>
    <w:rsid w:val="001D08F3"/>
    <w:rsid w:val="001F5CFD"/>
    <w:rsid w:val="00201069"/>
    <w:rsid w:val="00207900"/>
    <w:rsid w:val="0022540F"/>
    <w:rsid w:val="00231129"/>
    <w:rsid w:val="00234573"/>
    <w:rsid w:val="002346F3"/>
    <w:rsid w:val="002377F1"/>
    <w:rsid w:val="0026397C"/>
    <w:rsid w:val="0027005F"/>
    <w:rsid w:val="00291BE3"/>
    <w:rsid w:val="002A2417"/>
    <w:rsid w:val="002B03BA"/>
    <w:rsid w:val="002C40B3"/>
    <w:rsid w:val="002C63BE"/>
    <w:rsid w:val="002F4416"/>
    <w:rsid w:val="002F77E8"/>
    <w:rsid w:val="00301128"/>
    <w:rsid w:val="003123DC"/>
    <w:rsid w:val="00313C4C"/>
    <w:rsid w:val="00326305"/>
    <w:rsid w:val="003318BC"/>
    <w:rsid w:val="00336D41"/>
    <w:rsid w:val="00343EDF"/>
    <w:rsid w:val="003A3A19"/>
    <w:rsid w:val="003A49C9"/>
    <w:rsid w:val="003B3F55"/>
    <w:rsid w:val="003B7E26"/>
    <w:rsid w:val="003C0BFB"/>
    <w:rsid w:val="003F0F53"/>
    <w:rsid w:val="00405FDA"/>
    <w:rsid w:val="0041288A"/>
    <w:rsid w:val="00417182"/>
    <w:rsid w:val="004453A1"/>
    <w:rsid w:val="004517F3"/>
    <w:rsid w:val="00454D78"/>
    <w:rsid w:val="00472B7F"/>
    <w:rsid w:val="004A6FB3"/>
    <w:rsid w:val="004B3188"/>
    <w:rsid w:val="004B3601"/>
    <w:rsid w:val="004B55BC"/>
    <w:rsid w:val="004C6AE1"/>
    <w:rsid w:val="004E3CA7"/>
    <w:rsid w:val="004F6243"/>
    <w:rsid w:val="00504BE1"/>
    <w:rsid w:val="00511636"/>
    <w:rsid w:val="00522D92"/>
    <w:rsid w:val="0053590F"/>
    <w:rsid w:val="0054460E"/>
    <w:rsid w:val="00545461"/>
    <w:rsid w:val="00550CE9"/>
    <w:rsid w:val="0056131B"/>
    <w:rsid w:val="00564D73"/>
    <w:rsid w:val="00575DDF"/>
    <w:rsid w:val="0058578E"/>
    <w:rsid w:val="0058626D"/>
    <w:rsid w:val="00587003"/>
    <w:rsid w:val="00595E25"/>
    <w:rsid w:val="00596A88"/>
    <w:rsid w:val="005A45E6"/>
    <w:rsid w:val="00610B61"/>
    <w:rsid w:val="00622814"/>
    <w:rsid w:val="006261C2"/>
    <w:rsid w:val="00630CFF"/>
    <w:rsid w:val="00633743"/>
    <w:rsid w:val="00635715"/>
    <w:rsid w:val="00641B9B"/>
    <w:rsid w:val="00642704"/>
    <w:rsid w:val="00642C0E"/>
    <w:rsid w:val="0064782D"/>
    <w:rsid w:val="006675BB"/>
    <w:rsid w:val="006C010B"/>
    <w:rsid w:val="006C33B9"/>
    <w:rsid w:val="006E0389"/>
    <w:rsid w:val="006F1E64"/>
    <w:rsid w:val="00701C96"/>
    <w:rsid w:val="007221F9"/>
    <w:rsid w:val="007540D1"/>
    <w:rsid w:val="007723A6"/>
    <w:rsid w:val="00780058"/>
    <w:rsid w:val="007A0617"/>
    <w:rsid w:val="007B1025"/>
    <w:rsid w:val="007D4896"/>
    <w:rsid w:val="007E2ABC"/>
    <w:rsid w:val="007E6B9D"/>
    <w:rsid w:val="00803083"/>
    <w:rsid w:val="00806724"/>
    <w:rsid w:val="00806B62"/>
    <w:rsid w:val="00810BC7"/>
    <w:rsid w:val="00833895"/>
    <w:rsid w:val="00836C1B"/>
    <w:rsid w:val="0084203E"/>
    <w:rsid w:val="0085350C"/>
    <w:rsid w:val="00871B2A"/>
    <w:rsid w:val="008803D8"/>
    <w:rsid w:val="008A0F35"/>
    <w:rsid w:val="008B2816"/>
    <w:rsid w:val="008B761F"/>
    <w:rsid w:val="008E1F39"/>
    <w:rsid w:val="008F2423"/>
    <w:rsid w:val="008F5EBE"/>
    <w:rsid w:val="00906DDE"/>
    <w:rsid w:val="009312D6"/>
    <w:rsid w:val="00936CDE"/>
    <w:rsid w:val="00941E11"/>
    <w:rsid w:val="009433F5"/>
    <w:rsid w:val="0094363B"/>
    <w:rsid w:val="0097645F"/>
    <w:rsid w:val="009970A8"/>
    <w:rsid w:val="009A7819"/>
    <w:rsid w:val="009C6CE9"/>
    <w:rsid w:val="009D15E1"/>
    <w:rsid w:val="009D2FD5"/>
    <w:rsid w:val="009D511F"/>
    <w:rsid w:val="009F29AA"/>
    <w:rsid w:val="009F7B34"/>
    <w:rsid w:val="00A02E24"/>
    <w:rsid w:val="00A03D09"/>
    <w:rsid w:val="00A055F2"/>
    <w:rsid w:val="00A069E1"/>
    <w:rsid w:val="00A405FC"/>
    <w:rsid w:val="00A46229"/>
    <w:rsid w:val="00A60B53"/>
    <w:rsid w:val="00A72080"/>
    <w:rsid w:val="00A77F7B"/>
    <w:rsid w:val="00A86DC7"/>
    <w:rsid w:val="00A9082D"/>
    <w:rsid w:val="00AB59A7"/>
    <w:rsid w:val="00AE1404"/>
    <w:rsid w:val="00AE7E89"/>
    <w:rsid w:val="00AF4F43"/>
    <w:rsid w:val="00B11116"/>
    <w:rsid w:val="00B25283"/>
    <w:rsid w:val="00B44AD5"/>
    <w:rsid w:val="00B6259E"/>
    <w:rsid w:val="00B7384F"/>
    <w:rsid w:val="00B775D3"/>
    <w:rsid w:val="00B90215"/>
    <w:rsid w:val="00B94729"/>
    <w:rsid w:val="00BA787C"/>
    <w:rsid w:val="00BB2A51"/>
    <w:rsid w:val="00C008AA"/>
    <w:rsid w:val="00C44DDF"/>
    <w:rsid w:val="00C45672"/>
    <w:rsid w:val="00C70332"/>
    <w:rsid w:val="00C71D92"/>
    <w:rsid w:val="00C71DF4"/>
    <w:rsid w:val="00C73929"/>
    <w:rsid w:val="00C83F17"/>
    <w:rsid w:val="00C92800"/>
    <w:rsid w:val="00C93C7A"/>
    <w:rsid w:val="00CA6DCC"/>
    <w:rsid w:val="00CC1C37"/>
    <w:rsid w:val="00CD6F23"/>
    <w:rsid w:val="00CF0509"/>
    <w:rsid w:val="00CF3F0A"/>
    <w:rsid w:val="00D33F45"/>
    <w:rsid w:val="00D517C6"/>
    <w:rsid w:val="00DA6DF0"/>
    <w:rsid w:val="00DB5CD9"/>
    <w:rsid w:val="00DC7F25"/>
    <w:rsid w:val="00DD327D"/>
    <w:rsid w:val="00DD3E7D"/>
    <w:rsid w:val="00DF0BE3"/>
    <w:rsid w:val="00E04A49"/>
    <w:rsid w:val="00E93F62"/>
    <w:rsid w:val="00EB50EF"/>
    <w:rsid w:val="00EC37E0"/>
    <w:rsid w:val="00ED2468"/>
    <w:rsid w:val="00EE6B60"/>
    <w:rsid w:val="00F10E4B"/>
    <w:rsid w:val="00F17E46"/>
    <w:rsid w:val="00F17FA1"/>
    <w:rsid w:val="00F2003B"/>
    <w:rsid w:val="00F213BA"/>
    <w:rsid w:val="00F21873"/>
    <w:rsid w:val="00F23F9F"/>
    <w:rsid w:val="00F42B85"/>
    <w:rsid w:val="00F451EC"/>
    <w:rsid w:val="00F62323"/>
    <w:rsid w:val="00F93F20"/>
    <w:rsid w:val="00FC0090"/>
    <w:rsid w:val="00FC298C"/>
    <w:rsid w:val="00FC57D6"/>
    <w:rsid w:val="00FD15BB"/>
    <w:rsid w:val="00FE76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00"/>
    <w:rPr>
      <w:rFonts w:ascii="Calibri" w:eastAsia="Calibri" w:hAnsi="Calibri" w:cs="Times New Roman"/>
    </w:rPr>
  </w:style>
  <w:style w:type="paragraph" w:styleId="1">
    <w:name w:val="heading 1"/>
    <w:basedOn w:val="a"/>
    <w:next w:val="a"/>
    <w:link w:val="10"/>
    <w:rsid w:val="00C92800"/>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next w:val="a"/>
    <w:link w:val="20"/>
    <w:rsid w:val="00C92800"/>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rsid w:val="00C92800"/>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C92800"/>
    <w:pPr>
      <w:keepNext/>
      <w:suppressAutoHyphens/>
      <w:spacing w:before="240" w:after="60" w:line="240" w:lineRule="auto"/>
      <w:outlineLvl w:val="3"/>
    </w:pPr>
    <w:rPr>
      <w:rFonts w:ascii="Times New Roman" w:eastAsia="Times New Roman" w:hAnsi="Times New Roman"/>
      <w:b/>
      <w:bCs/>
      <w:sz w:val="28"/>
      <w:szCs w:val="28"/>
      <w:lang w:eastAsia="ar-SA"/>
    </w:rPr>
  </w:style>
  <w:style w:type="paragraph" w:styleId="5">
    <w:name w:val="heading 5"/>
    <w:basedOn w:val="a"/>
    <w:next w:val="a"/>
    <w:link w:val="50"/>
    <w:qFormat/>
    <w:rsid w:val="00C92800"/>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qFormat/>
    <w:rsid w:val="00C92800"/>
    <w:pPr>
      <w:suppressAutoHyphens/>
      <w:spacing w:before="240" w:after="60" w:line="240" w:lineRule="auto"/>
      <w:outlineLvl w:val="5"/>
    </w:pPr>
    <w:rPr>
      <w:rFonts w:ascii="Times New Roman" w:eastAsia="Times New Roman" w:hAnsi="Times New Roman"/>
      <w:b/>
      <w:bCs/>
      <w:lang w:eastAsia="ar-SA"/>
    </w:rPr>
  </w:style>
  <w:style w:type="paragraph" w:styleId="7">
    <w:name w:val="heading 7"/>
    <w:basedOn w:val="a"/>
    <w:next w:val="a"/>
    <w:link w:val="70"/>
    <w:qFormat/>
    <w:rsid w:val="00C92800"/>
    <w:pPr>
      <w:suppressAutoHyphens/>
      <w:spacing w:before="240" w:after="60" w:line="240" w:lineRule="auto"/>
      <w:outlineLvl w:val="6"/>
    </w:pPr>
    <w:rPr>
      <w:rFonts w:ascii="Times New Roman" w:eastAsia="Times New Roman" w:hAnsi="Times New Roman"/>
      <w:sz w:val="24"/>
      <w:szCs w:val="24"/>
      <w:lang w:eastAsia="ar-SA"/>
    </w:rPr>
  </w:style>
  <w:style w:type="paragraph" w:styleId="8">
    <w:name w:val="heading 8"/>
    <w:basedOn w:val="a"/>
    <w:next w:val="a"/>
    <w:link w:val="80"/>
    <w:qFormat/>
    <w:rsid w:val="00C92800"/>
    <w:pPr>
      <w:suppressAutoHyphens/>
      <w:spacing w:before="240" w:after="60" w:line="240" w:lineRule="auto"/>
      <w:outlineLvl w:val="7"/>
    </w:pPr>
    <w:rPr>
      <w:rFonts w:ascii="Times New Roman" w:eastAsia="Times New Roman" w:hAnsi="Times New Roman"/>
      <w:i/>
      <w:iCs/>
      <w:sz w:val="24"/>
      <w:szCs w:val="24"/>
      <w:lang w:eastAsia="ar-SA"/>
    </w:rPr>
  </w:style>
  <w:style w:type="paragraph" w:styleId="9">
    <w:name w:val="heading 9"/>
    <w:basedOn w:val="a"/>
    <w:next w:val="a"/>
    <w:link w:val="90"/>
    <w:qFormat/>
    <w:rsid w:val="00C92800"/>
    <w:pPr>
      <w:suppressAutoHyphens/>
      <w:spacing w:before="240" w:after="60" w:line="240" w:lineRule="auto"/>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2800"/>
    <w:rPr>
      <w:rFonts w:ascii="Arial" w:eastAsia="Times New Roman" w:hAnsi="Arial" w:cs="Arial"/>
      <w:b/>
      <w:bCs/>
      <w:kern w:val="32"/>
      <w:sz w:val="32"/>
      <w:szCs w:val="32"/>
      <w:lang w:eastAsia="ar-SA"/>
    </w:rPr>
  </w:style>
  <w:style w:type="character" w:customStyle="1" w:styleId="20">
    <w:name w:val="Заголовок 2 Знак"/>
    <w:basedOn w:val="a0"/>
    <w:link w:val="2"/>
    <w:rsid w:val="00C92800"/>
    <w:rPr>
      <w:rFonts w:ascii="Arial" w:eastAsia="Times New Roman" w:hAnsi="Arial" w:cs="Arial"/>
      <w:b/>
      <w:bCs/>
      <w:i/>
      <w:iCs/>
      <w:sz w:val="28"/>
      <w:szCs w:val="28"/>
      <w:lang w:eastAsia="ar-SA"/>
    </w:rPr>
  </w:style>
  <w:style w:type="character" w:customStyle="1" w:styleId="30">
    <w:name w:val="Заголовок 3 Знак"/>
    <w:basedOn w:val="a0"/>
    <w:link w:val="3"/>
    <w:rsid w:val="00C92800"/>
    <w:rPr>
      <w:rFonts w:ascii="Arial" w:eastAsia="Times New Roman" w:hAnsi="Arial" w:cs="Arial"/>
      <w:b/>
      <w:bCs/>
      <w:sz w:val="26"/>
      <w:szCs w:val="26"/>
      <w:lang w:eastAsia="ar-SA"/>
    </w:rPr>
  </w:style>
  <w:style w:type="character" w:customStyle="1" w:styleId="40">
    <w:name w:val="Заголовок 4 Знак"/>
    <w:basedOn w:val="a0"/>
    <w:link w:val="4"/>
    <w:rsid w:val="00C92800"/>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C92800"/>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C92800"/>
    <w:rPr>
      <w:rFonts w:ascii="Times New Roman" w:eastAsia="Times New Roman" w:hAnsi="Times New Roman" w:cs="Times New Roman"/>
      <w:b/>
      <w:bCs/>
      <w:lang w:eastAsia="ar-SA"/>
    </w:rPr>
  </w:style>
  <w:style w:type="character" w:customStyle="1" w:styleId="70">
    <w:name w:val="Заголовок 7 Знак"/>
    <w:basedOn w:val="a0"/>
    <w:link w:val="7"/>
    <w:rsid w:val="00C92800"/>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C92800"/>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C92800"/>
    <w:rPr>
      <w:rFonts w:ascii="Arial" w:eastAsia="Times New Roman" w:hAnsi="Arial" w:cs="Arial"/>
      <w:lang w:eastAsia="ar-SA"/>
    </w:rPr>
  </w:style>
  <w:style w:type="character" w:customStyle="1" w:styleId="17">
    <w:name w:val="Знак Знак17"/>
    <w:basedOn w:val="a0"/>
    <w:rsid w:val="00C92800"/>
    <w:rPr>
      <w:rFonts w:ascii="Arial" w:eastAsia="Times New Roman" w:hAnsi="Arial" w:cs="Arial"/>
      <w:b/>
      <w:bCs/>
      <w:kern w:val="32"/>
      <w:sz w:val="32"/>
      <w:szCs w:val="32"/>
      <w:lang w:eastAsia="ar-SA"/>
    </w:rPr>
  </w:style>
  <w:style w:type="character" w:customStyle="1" w:styleId="16">
    <w:name w:val="Знак Знак16"/>
    <w:basedOn w:val="a0"/>
    <w:rsid w:val="00C92800"/>
    <w:rPr>
      <w:rFonts w:ascii="Arial" w:eastAsia="Times New Roman" w:hAnsi="Arial" w:cs="Arial"/>
      <w:b/>
      <w:bCs/>
      <w:i/>
      <w:iCs/>
      <w:sz w:val="28"/>
      <w:szCs w:val="28"/>
      <w:lang w:eastAsia="ar-SA"/>
    </w:rPr>
  </w:style>
  <w:style w:type="character" w:customStyle="1" w:styleId="15">
    <w:name w:val="Знак Знак15"/>
    <w:basedOn w:val="a0"/>
    <w:rsid w:val="00C92800"/>
    <w:rPr>
      <w:rFonts w:ascii="Arial" w:eastAsia="Times New Roman" w:hAnsi="Arial" w:cs="Arial"/>
      <w:b/>
      <w:bCs/>
      <w:sz w:val="26"/>
      <w:szCs w:val="26"/>
      <w:lang w:eastAsia="ar-SA"/>
    </w:rPr>
  </w:style>
  <w:style w:type="character" w:customStyle="1" w:styleId="14">
    <w:name w:val="Знак Знак14"/>
    <w:basedOn w:val="a0"/>
    <w:rsid w:val="00C92800"/>
    <w:rPr>
      <w:rFonts w:ascii="Times New Roman" w:eastAsia="Times New Roman" w:hAnsi="Times New Roman" w:cs="Times New Roman"/>
      <w:b/>
      <w:bCs/>
      <w:sz w:val="28"/>
      <w:szCs w:val="28"/>
      <w:lang w:eastAsia="ar-SA"/>
    </w:rPr>
  </w:style>
  <w:style w:type="character" w:customStyle="1" w:styleId="13">
    <w:name w:val="Знак Знак13"/>
    <w:basedOn w:val="a0"/>
    <w:rsid w:val="00C92800"/>
    <w:rPr>
      <w:rFonts w:ascii="Times New Roman" w:eastAsia="Times New Roman" w:hAnsi="Times New Roman" w:cs="Times New Roman"/>
      <w:b/>
      <w:bCs/>
      <w:i/>
      <w:iCs/>
      <w:sz w:val="26"/>
      <w:szCs w:val="26"/>
      <w:lang w:eastAsia="ar-SA"/>
    </w:rPr>
  </w:style>
  <w:style w:type="character" w:customStyle="1" w:styleId="12">
    <w:name w:val="Знак Знак12"/>
    <w:basedOn w:val="a0"/>
    <w:rsid w:val="00C92800"/>
    <w:rPr>
      <w:rFonts w:ascii="Times New Roman" w:eastAsia="Times New Roman" w:hAnsi="Times New Roman" w:cs="Times New Roman"/>
      <w:b/>
      <w:bCs/>
      <w:lang w:eastAsia="ar-SA"/>
    </w:rPr>
  </w:style>
  <w:style w:type="character" w:customStyle="1" w:styleId="11">
    <w:name w:val="Знак Знак11"/>
    <w:basedOn w:val="a0"/>
    <w:rsid w:val="00C92800"/>
    <w:rPr>
      <w:rFonts w:ascii="Times New Roman" w:eastAsia="Times New Roman" w:hAnsi="Times New Roman" w:cs="Times New Roman"/>
      <w:sz w:val="24"/>
      <w:szCs w:val="24"/>
      <w:lang w:eastAsia="ar-SA"/>
    </w:rPr>
  </w:style>
  <w:style w:type="character" w:customStyle="1" w:styleId="100">
    <w:name w:val="Знак Знак10"/>
    <w:basedOn w:val="a0"/>
    <w:rsid w:val="00C92800"/>
    <w:rPr>
      <w:rFonts w:ascii="Times New Roman" w:eastAsia="Times New Roman" w:hAnsi="Times New Roman" w:cs="Times New Roman"/>
      <w:i/>
      <w:iCs/>
      <w:sz w:val="24"/>
      <w:szCs w:val="24"/>
      <w:lang w:eastAsia="ar-SA"/>
    </w:rPr>
  </w:style>
  <w:style w:type="character" w:customStyle="1" w:styleId="91">
    <w:name w:val="Знак Знак9"/>
    <w:basedOn w:val="a0"/>
    <w:rsid w:val="00C92800"/>
    <w:rPr>
      <w:rFonts w:ascii="Arial" w:eastAsia="Times New Roman" w:hAnsi="Arial" w:cs="Arial"/>
      <w:lang w:eastAsia="ar-SA"/>
    </w:rPr>
  </w:style>
  <w:style w:type="paragraph" w:styleId="18">
    <w:name w:val="toc 1"/>
    <w:basedOn w:val="a"/>
    <w:next w:val="a"/>
    <w:autoRedefine/>
    <w:uiPriority w:val="39"/>
    <w:unhideWhenUsed/>
    <w:rsid w:val="00C92800"/>
    <w:pPr>
      <w:tabs>
        <w:tab w:val="right" w:leader="dot" w:pos="9345"/>
      </w:tabs>
      <w:suppressAutoHyphens/>
      <w:spacing w:before="120" w:after="120" w:line="240" w:lineRule="auto"/>
    </w:pPr>
    <w:rPr>
      <w:rFonts w:ascii="Times New Roman" w:eastAsia="Times New Roman" w:hAnsi="Times New Roman"/>
      <w:b/>
      <w:caps/>
      <w:sz w:val="24"/>
      <w:szCs w:val="24"/>
      <w:lang w:eastAsia="ar-SA"/>
    </w:rPr>
  </w:style>
  <w:style w:type="paragraph" w:styleId="21">
    <w:name w:val="toc 2"/>
    <w:basedOn w:val="a"/>
    <w:next w:val="a"/>
    <w:autoRedefine/>
    <w:uiPriority w:val="39"/>
    <w:unhideWhenUsed/>
    <w:rsid w:val="00C92800"/>
    <w:pPr>
      <w:suppressAutoHyphens/>
      <w:spacing w:after="0" w:line="240" w:lineRule="auto"/>
      <w:ind w:left="240"/>
    </w:pPr>
    <w:rPr>
      <w:rFonts w:ascii="Times New Roman" w:eastAsia="Times New Roman" w:hAnsi="Times New Roman"/>
      <w:sz w:val="24"/>
      <w:szCs w:val="24"/>
      <w:lang w:eastAsia="ar-SA"/>
    </w:rPr>
  </w:style>
  <w:style w:type="paragraph" w:styleId="31">
    <w:name w:val="toc 3"/>
    <w:basedOn w:val="a"/>
    <w:next w:val="a"/>
    <w:autoRedefine/>
    <w:uiPriority w:val="39"/>
    <w:unhideWhenUsed/>
    <w:rsid w:val="00C92800"/>
    <w:pPr>
      <w:suppressAutoHyphens/>
      <w:spacing w:after="0" w:line="240" w:lineRule="auto"/>
      <w:ind w:left="480"/>
    </w:pPr>
    <w:rPr>
      <w:rFonts w:ascii="Times New Roman" w:eastAsia="Times New Roman" w:hAnsi="Times New Roman"/>
      <w:sz w:val="24"/>
      <w:szCs w:val="24"/>
      <w:lang w:eastAsia="ar-SA"/>
    </w:rPr>
  </w:style>
  <w:style w:type="paragraph" w:styleId="a3">
    <w:name w:val="footnote text"/>
    <w:basedOn w:val="a"/>
    <w:link w:val="a4"/>
    <w:uiPriority w:val="99"/>
    <w:unhideWhenUsed/>
    <w:rsid w:val="00C92800"/>
    <w:pPr>
      <w:suppressAutoHyphens/>
      <w:spacing w:after="0" w:line="240" w:lineRule="auto"/>
    </w:pPr>
    <w:rPr>
      <w:rFonts w:ascii="Times New Roman" w:eastAsia="Times New Roman" w:hAnsi="Times New Roman"/>
      <w:sz w:val="16"/>
      <w:szCs w:val="20"/>
      <w:lang w:eastAsia="ar-SA"/>
    </w:rPr>
  </w:style>
  <w:style w:type="character" w:customStyle="1" w:styleId="a4">
    <w:name w:val="Текст сноски Знак"/>
    <w:basedOn w:val="a0"/>
    <w:link w:val="a3"/>
    <w:uiPriority w:val="99"/>
    <w:rsid w:val="00C92800"/>
    <w:rPr>
      <w:rFonts w:ascii="Times New Roman" w:eastAsia="Times New Roman" w:hAnsi="Times New Roman" w:cs="Times New Roman"/>
      <w:sz w:val="16"/>
      <w:szCs w:val="20"/>
      <w:lang w:eastAsia="ar-SA"/>
    </w:rPr>
  </w:style>
  <w:style w:type="paragraph" w:styleId="a5">
    <w:name w:val="header"/>
    <w:basedOn w:val="a"/>
    <w:link w:val="a6"/>
    <w:unhideWhenUsed/>
    <w:rsid w:val="00C92800"/>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6">
    <w:name w:val="Верхний колонтитул Знак"/>
    <w:basedOn w:val="a0"/>
    <w:link w:val="a5"/>
    <w:rsid w:val="00C92800"/>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C92800"/>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8">
    <w:name w:val="Нижний колонтитул Знак"/>
    <w:basedOn w:val="a0"/>
    <w:link w:val="a7"/>
    <w:uiPriority w:val="99"/>
    <w:rsid w:val="00C92800"/>
    <w:rPr>
      <w:rFonts w:ascii="Times New Roman" w:eastAsia="Times New Roman" w:hAnsi="Times New Roman" w:cs="Times New Roman"/>
      <w:sz w:val="24"/>
      <w:szCs w:val="24"/>
      <w:lang w:eastAsia="ar-SA"/>
    </w:rPr>
  </w:style>
  <w:style w:type="character" w:customStyle="1" w:styleId="61">
    <w:name w:val="Знак Знак6"/>
    <w:basedOn w:val="a0"/>
    <w:rsid w:val="00C92800"/>
    <w:rPr>
      <w:rFonts w:ascii="Times New Roman" w:eastAsia="Times New Roman" w:hAnsi="Times New Roman" w:cs="Times New Roman"/>
      <w:sz w:val="24"/>
      <w:szCs w:val="24"/>
      <w:lang w:eastAsia="ar-SA"/>
    </w:rPr>
  </w:style>
  <w:style w:type="paragraph" w:styleId="a9">
    <w:name w:val="caption"/>
    <w:basedOn w:val="a"/>
    <w:next w:val="a"/>
    <w:qFormat/>
    <w:rsid w:val="00C92800"/>
    <w:pPr>
      <w:spacing w:after="0" w:line="240" w:lineRule="auto"/>
      <w:jc w:val="center"/>
    </w:pPr>
    <w:rPr>
      <w:rFonts w:ascii="Times New Roman" w:eastAsia="Times New Roman" w:hAnsi="Times New Roman"/>
      <w:b/>
      <w:bCs/>
      <w:sz w:val="24"/>
      <w:szCs w:val="24"/>
      <w:lang w:eastAsia="ru-RU"/>
    </w:rPr>
  </w:style>
  <w:style w:type="paragraph" w:styleId="aa">
    <w:name w:val="Body Text"/>
    <w:basedOn w:val="a"/>
    <w:link w:val="ab"/>
    <w:semiHidden/>
    <w:unhideWhenUsed/>
    <w:rsid w:val="00C92800"/>
    <w:pPr>
      <w:suppressAutoHyphens/>
      <w:spacing w:after="120" w:line="240" w:lineRule="auto"/>
    </w:pPr>
    <w:rPr>
      <w:rFonts w:ascii="Times New Roman" w:eastAsia="Times New Roman" w:hAnsi="Times New Roman"/>
      <w:sz w:val="24"/>
      <w:szCs w:val="24"/>
      <w:lang w:eastAsia="ar-SA"/>
    </w:rPr>
  </w:style>
  <w:style w:type="character" w:customStyle="1" w:styleId="ab">
    <w:name w:val="Основной текст Знак"/>
    <w:basedOn w:val="a0"/>
    <w:link w:val="aa"/>
    <w:semiHidden/>
    <w:rsid w:val="00C92800"/>
    <w:rPr>
      <w:rFonts w:ascii="Times New Roman" w:eastAsia="Times New Roman" w:hAnsi="Times New Roman" w:cs="Times New Roman"/>
      <w:sz w:val="24"/>
      <w:szCs w:val="24"/>
      <w:lang w:eastAsia="ar-SA"/>
    </w:rPr>
  </w:style>
  <w:style w:type="character" w:customStyle="1" w:styleId="51">
    <w:name w:val="Знак Знак5"/>
    <w:basedOn w:val="a0"/>
    <w:rsid w:val="00C92800"/>
    <w:rPr>
      <w:rFonts w:ascii="Times New Roman" w:eastAsia="Times New Roman" w:hAnsi="Times New Roman" w:cs="Times New Roman"/>
      <w:sz w:val="24"/>
      <w:szCs w:val="24"/>
      <w:lang w:eastAsia="ar-SA"/>
    </w:rPr>
  </w:style>
  <w:style w:type="paragraph" w:styleId="ac">
    <w:name w:val="Subtitle"/>
    <w:basedOn w:val="a"/>
    <w:next w:val="a"/>
    <w:link w:val="ad"/>
    <w:qFormat/>
    <w:rsid w:val="00C92800"/>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ad">
    <w:name w:val="Подзаголовок Знак"/>
    <w:basedOn w:val="a0"/>
    <w:link w:val="ac"/>
    <w:rsid w:val="00C92800"/>
    <w:rPr>
      <w:rFonts w:ascii="Cambria" w:eastAsia="Times New Roman" w:hAnsi="Cambria" w:cs="Times New Roman"/>
      <w:i/>
      <w:iCs/>
      <w:color w:val="4F81BD"/>
      <w:spacing w:val="15"/>
      <w:sz w:val="24"/>
      <w:szCs w:val="24"/>
      <w:lang w:eastAsia="ar-SA"/>
    </w:rPr>
  </w:style>
  <w:style w:type="character" w:customStyle="1" w:styleId="41">
    <w:name w:val="Знак Знак4"/>
    <w:basedOn w:val="a0"/>
    <w:rsid w:val="00C92800"/>
    <w:rPr>
      <w:rFonts w:ascii="Cambria" w:eastAsia="Times New Roman" w:hAnsi="Cambria" w:cs="Times New Roman"/>
      <w:i/>
      <w:iCs/>
      <w:color w:val="4F81BD"/>
      <w:spacing w:val="15"/>
      <w:sz w:val="24"/>
      <w:szCs w:val="24"/>
      <w:lang w:eastAsia="ar-SA"/>
    </w:rPr>
  </w:style>
  <w:style w:type="paragraph" w:styleId="ae">
    <w:name w:val="Title"/>
    <w:basedOn w:val="a"/>
    <w:next w:val="ac"/>
    <w:link w:val="af"/>
    <w:qFormat/>
    <w:rsid w:val="00C92800"/>
    <w:pPr>
      <w:suppressAutoHyphens/>
      <w:spacing w:after="0" w:line="240" w:lineRule="auto"/>
      <w:jc w:val="center"/>
    </w:pPr>
    <w:rPr>
      <w:rFonts w:ascii="Times New Roman" w:eastAsia="Times New Roman" w:hAnsi="Times New Roman"/>
      <w:b/>
      <w:sz w:val="28"/>
      <w:szCs w:val="20"/>
      <w:lang w:eastAsia="ar-SA"/>
    </w:rPr>
  </w:style>
  <w:style w:type="character" w:customStyle="1" w:styleId="af">
    <w:name w:val="Название Знак"/>
    <w:basedOn w:val="a0"/>
    <w:link w:val="ae"/>
    <w:rsid w:val="00C92800"/>
    <w:rPr>
      <w:rFonts w:ascii="Times New Roman" w:eastAsia="Times New Roman" w:hAnsi="Times New Roman" w:cs="Times New Roman"/>
      <w:b/>
      <w:sz w:val="28"/>
      <w:szCs w:val="20"/>
      <w:lang w:eastAsia="ar-SA"/>
    </w:rPr>
  </w:style>
  <w:style w:type="character" w:customStyle="1" w:styleId="32">
    <w:name w:val="Знак Знак3"/>
    <w:basedOn w:val="a0"/>
    <w:rsid w:val="00C92800"/>
    <w:rPr>
      <w:rFonts w:ascii="Times New Roman" w:eastAsia="Times New Roman" w:hAnsi="Times New Roman" w:cs="Times New Roman"/>
      <w:b/>
      <w:sz w:val="28"/>
      <w:szCs w:val="20"/>
      <w:lang w:eastAsia="ar-SA"/>
    </w:rPr>
  </w:style>
  <w:style w:type="character" w:customStyle="1" w:styleId="af0">
    <w:name w:val="Основной текст с отступом Знак"/>
    <w:basedOn w:val="a0"/>
    <w:link w:val="af1"/>
    <w:semiHidden/>
    <w:rsid w:val="00C92800"/>
    <w:rPr>
      <w:rFonts w:ascii="Times New Roman" w:eastAsia="Times New Roman" w:hAnsi="Times New Roman" w:cs="Times New Roman"/>
      <w:color w:val="000000"/>
      <w:sz w:val="24"/>
      <w:szCs w:val="20"/>
      <w:lang w:eastAsia="ar-SA"/>
    </w:rPr>
  </w:style>
  <w:style w:type="paragraph" w:styleId="af1">
    <w:name w:val="Body Text Indent"/>
    <w:basedOn w:val="a"/>
    <w:link w:val="af0"/>
    <w:semiHidden/>
    <w:unhideWhenUsed/>
    <w:rsid w:val="00C92800"/>
    <w:pPr>
      <w:suppressAutoHyphens/>
      <w:spacing w:after="0" w:line="240" w:lineRule="atLeast"/>
      <w:ind w:left="261" w:firstLine="720"/>
    </w:pPr>
    <w:rPr>
      <w:rFonts w:ascii="Times New Roman" w:eastAsia="Times New Roman" w:hAnsi="Times New Roman"/>
      <w:color w:val="000000"/>
      <w:sz w:val="24"/>
      <w:szCs w:val="20"/>
      <w:lang w:eastAsia="ar-SA"/>
    </w:rPr>
  </w:style>
  <w:style w:type="character" w:customStyle="1" w:styleId="19">
    <w:name w:val="Основной текст с отступом Знак1"/>
    <w:basedOn w:val="a0"/>
    <w:uiPriority w:val="99"/>
    <w:semiHidden/>
    <w:rsid w:val="00C92800"/>
    <w:rPr>
      <w:rFonts w:ascii="Calibri" w:eastAsia="Calibri" w:hAnsi="Calibri" w:cs="Times New Roman"/>
    </w:rPr>
  </w:style>
  <w:style w:type="character" w:customStyle="1" w:styleId="22">
    <w:name w:val="Знак Знак2"/>
    <w:basedOn w:val="a0"/>
    <w:rsid w:val="00C92800"/>
    <w:rPr>
      <w:rFonts w:ascii="Times New Roman" w:eastAsia="Times New Roman" w:hAnsi="Times New Roman" w:cs="Times New Roman"/>
      <w:color w:val="000000"/>
      <w:sz w:val="24"/>
      <w:szCs w:val="20"/>
      <w:lang w:eastAsia="ar-SA"/>
    </w:rPr>
  </w:style>
  <w:style w:type="character" w:customStyle="1" w:styleId="23">
    <w:name w:val="Основной текст с отступом 2 Знак"/>
    <w:basedOn w:val="a0"/>
    <w:link w:val="24"/>
    <w:semiHidden/>
    <w:rsid w:val="00C92800"/>
    <w:rPr>
      <w:rFonts w:ascii="Times New Roman" w:eastAsia="Times New Roman" w:hAnsi="Times New Roman" w:cs="Times New Roman"/>
      <w:sz w:val="24"/>
      <w:szCs w:val="24"/>
      <w:lang w:eastAsia="ar-SA"/>
    </w:rPr>
  </w:style>
  <w:style w:type="paragraph" w:styleId="24">
    <w:name w:val="Body Text Indent 2"/>
    <w:basedOn w:val="a"/>
    <w:link w:val="23"/>
    <w:semiHidden/>
    <w:unhideWhenUsed/>
    <w:rsid w:val="00C92800"/>
    <w:pPr>
      <w:suppressAutoHyphens/>
      <w:spacing w:after="120" w:line="480" w:lineRule="auto"/>
      <w:ind w:left="283"/>
    </w:pPr>
    <w:rPr>
      <w:rFonts w:ascii="Times New Roman" w:eastAsia="Times New Roman" w:hAnsi="Times New Roman"/>
      <w:sz w:val="24"/>
      <w:szCs w:val="24"/>
      <w:lang w:eastAsia="ar-SA"/>
    </w:rPr>
  </w:style>
  <w:style w:type="character" w:customStyle="1" w:styleId="210">
    <w:name w:val="Основной текст с отступом 2 Знак1"/>
    <w:basedOn w:val="a0"/>
    <w:uiPriority w:val="99"/>
    <w:semiHidden/>
    <w:rsid w:val="00C92800"/>
    <w:rPr>
      <w:rFonts w:ascii="Calibri" w:eastAsia="Calibri" w:hAnsi="Calibri" w:cs="Times New Roman"/>
    </w:rPr>
  </w:style>
  <w:style w:type="character" w:customStyle="1" w:styleId="af2">
    <w:name w:val="Схема документа Знак"/>
    <w:basedOn w:val="a0"/>
    <w:link w:val="af3"/>
    <w:semiHidden/>
    <w:rsid w:val="00C92800"/>
    <w:rPr>
      <w:rFonts w:ascii="Tahoma" w:eastAsia="Times New Roman" w:hAnsi="Tahoma" w:cs="Tahoma"/>
      <w:sz w:val="20"/>
      <w:szCs w:val="20"/>
      <w:shd w:val="clear" w:color="auto" w:fill="000080"/>
      <w:lang w:eastAsia="ar-SA"/>
    </w:rPr>
  </w:style>
  <w:style w:type="paragraph" w:styleId="af3">
    <w:name w:val="Document Map"/>
    <w:basedOn w:val="a"/>
    <w:link w:val="af2"/>
    <w:semiHidden/>
    <w:unhideWhenUsed/>
    <w:rsid w:val="00C92800"/>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1a">
    <w:name w:val="Схема документа Знак1"/>
    <w:basedOn w:val="a0"/>
    <w:uiPriority w:val="99"/>
    <w:semiHidden/>
    <w:rsid w:val="00C92800"/>
    <w:rPr>
      <w:rFonts w:ascii="Tahoma" w:eastAsia="Calibri" w:hAnsi="Tahoma" w:cs="Tahoma"/>
      <w:sz w:val="16"/>
      <w:szCs w:val="16"/>
    </w:rPr>
  </w:style>
  <w:style w:type="paragraph" w:customStyle="1" w:styleId="af4">
    <w:name w:val="Заголовок"/>
    <w:basedOn w:val="a"/>
    <w:next w:val="aa"/>
    <w:rsid w:val="00C92800"/>
    <w:pPr>
      <w:keepNext/>
      <w:suppressAutoHyphens/>
      <w:spacing w:before="240" w:after="120" w:line="240" w:lineRule="auto"/>
    </w:pPr>
    <w:rPr>
      <w:rFonts w:ascii="Arial" w:eastAsia="Lucida Sans Unicode" w:hAnsi="Arial" w:cs="Tahoma"/>
      <w:sz w:val="28"/>
      <w:szCs w:val="28"/>
      <w:lang w:eastAsia="ar-SA"/>
    </w:rPr>
  </w:style>
  <w:style w:type="paragraph" w:customStyle="1" w:styleId="25">
    <w:name w:val="Название2"/>
    <w:basedOn w:val="a"/>
    <w:rsid w:val="00C92800"/>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26">
    <w:name w:val="Указатель2"/>
    <w:basedOn w:val="a"/>
    <w:rsid w:val="00C92800"/>
    <w:pPr>
      <w:suppressLineNumbers/>
      <w:suppressAutoHyphens/>
      <w:spacing w:after="0" w:line="240" w:lineRule="auto"/>
    </w:pPr>
    <w:rPr>
      <w:rFonts w:ascii="Arial" w:eastAsia="Times New Roman" w:hAnsi="Arial" w:cs="Tahoma"/>
      <w:sz w:val="24"/>
      <w:szCs w:val="24"/>
      <w:lang w:eastAsia="ar-SA"/>
    </w:rPr>
  </w:style>
  <w:style w:type="paragraph" w:customStyle="1" w:styleId="1b">
    <w:name w:val="Название1"/>
    <w:basedOn w:val="a"/>
    <w:rsid w:val="00C92800"/>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c">
    <w:name w:val="Указатель1"/>
    <w:basedOn w:val="a"/>
    <w:rsid w:val="00C92800"/>
    <w:pPr>
      <w:suppressLineNumbers/>
      <w:suppressAutoHyphens/>
      <w:spacing w:after="0" w:line="240" w:lineRule="auto"/>
    </w:pPr>
    <w:rPr>
      <w:rFonts w:ascii="Arial" w:eastAsia="Times New Roman" w:hAnsi="Arial" w:cs="Tahoma"/>
      <w:sz w:val="24"/>
      <w:szCs w:val="24"/>
      <w:lang w:eastAsia="ar-SA"/>
    </w:rPr>
  </w:style>
  <w:style w:type="paragraph" w:customStyle="1" w:styleId="ConsPlusNormal">
    <w:name w:val="ConsPlusNormal"/>
    <w:rsid w:val="00C9280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7">
    <w:name w:val="З2"/>
    <w:basedOn w:val="a"/>
    <w:next w:val="a"/>
    <w:rsid w:val="00C92800"/>
    <w:pPr>
      <w:suppressAutoHyphens/>
      <w:spacing w:after="0" w:line="360" w:lineRule="auto"/>
      <w:ind w:firstLine="748"/>
      <w:jc w:val="both"/>
    </w:pPr>
    <w:rPr>
      <w:rFonts w:ascii="Times New Roman" w:eastAsia="Times New Roman" w:hAnsi="Times New Roman"/>
      <w:b/>
      <w:sz w:val="24"/>
      <w:szCs w:val="20"/>
      <w:lang w:eastAsia="ar-SA"/>
    </w:rPr>
  </w:style>
  <w:style w:type="paragraph" w:customStyle="1" w:styleId="ConsNormal">
    <w:name w:val="ConsNormal"/>
    <w:rsid w:val="00C92800"/>
    <w:pPr>
      <w:widowControl w:val="0"/>
      <w:suppressAutoHyphens/>
      <w:spacing w:after="0" w:line="240" w:lineRule="auto"/>
      <w:ind w:right="19772" w:firstLine="720"/>
    </w:pPr>
    <w:rPr>
      <w:rFonts w:ascii="Arial" w:eastAsia="Times New Roman" w:hAnsi="Arial" w:cs="Times New Roman"/>
      <w:sz w:val="20"/>
      <w:szCs w:val="20"/>
      <w:lang w:eastAsia="ar-SA"/>
    </w:rPr>
  </w:style>
  <w:style w:type="paragraph" w:customStyle="1" w:styleId="1d">
    <w:name w:val="Обычный1"/>
    <w:rsid w:val="00C92800"/>
    <w:pPr>
      <w:widowControl w:val="0"/>
      <w:tabs>
        <w:tab w:val="right" w:pos="567"/>
      </w:tabs>
      <w:suppressAutoHyphens/>
      <w:spacing w:after="0" w:line="240" w:lineRule="auto"/>
      <w:ind w:firstLine="567"/>
      <w:jc w:val="both"/>
    </w:pPr>
    <w:rPr>
      <w:rFonts w:ascii="Kudriashov" w:eastAsia="Times New Roman" w:hAnsi="Kudriashov" w:cs="Times New Roman"/>
      <w:sz w:val="24"/>
      <w:szCs w:val="20"/>
      <w:lang w:eastAsia="ar-SA"/>
    </w:rPr>
  </w:style>
  <w:style w:type="paragraph" w:customStyle="1" w:styleId="320">
    <w:name w:val="Основной текст с отступом 32"/>
    <w:basedOn w:val="a"/>
    <w:rsid w:val="00C92800"/>
    <w:pPr>
      <w:suppressAutoHyphens/>
      <w:spacing w:after="0" w:line="240" w:lineRule="auto"/>
      <w:ind w:left="360" w:hanging="360"/>
      <w:jc w:val="both"/>
    </w:pPr>
    <w:rPr>
      <w:rFonts w:ascii="Times New Roman" w:eastAsia="Times New Roman" w:hAnsi="Times New Roman"/>
      <w:b/>
      <w:bCs/>
      <w:sz w:val="28"/>
      <w:szCs w:val="24"/>
      <w:lang w:eastAsia="ar-SA"/>
    </w:rPr>
  </w:style>
  <w:style w:type="paragraph" w:customStyle="1" w:styleId="1e">
    <w:name w:val="Текст1"/>
    <w:basedOn w:val="a"/>
    <w:rsid w:val="00C92800"/>
    <w:pPr>
      <w:suppressAutoHyphens/>
      <w:spacing w:after="0" w:line="240" w:lineRule="auto"/>
    </w:pPr>
    <w:rPr>
      <w:rFonts w:ascii="Courier New" w:eastAsia="Times New Roman" w:hAnsi="Courier New" w:cs="Courier New"/>
      <w:sz w:val="20"/>
      <w:szCs w:val="20"/>
      <w:lang w:eastAsia="ar-SA"/>
    </w:rPr>
  </w:style>
  <w:style w:type="paragraph" w:customStyle="1" w:styleId="ConsPlusNonformat">
    <w:name w:val="ConsPlusNonformat"/>
    <w:rsid w:val="00C9280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C92800"/>
    <w:pPr>
      <w:suppressAutoHyphens/>
      <w:autoSpaceDE w:val="0"/>
      <w:spacing w:after="0" w:line="240" w:lineRule="auto"/>
    </w:pPr>
    <w:rPr>
      <w:rFonts w:ascii="Arial" w:eastAsia="Times New Roman" w:hAnsi="Arial" w:cs="Arial"/>
      <w:b/>
      <w:bCs/>
      <w:sz w:val="20"/>
      <w:szCs w:val="20"/>
      <w:lang w:eastAsia="ar-SA"/>
    </w:rPr>
  </w:style>
  <w:style w:type="paragraph" w:customStyle="1" w:styleId="Iauiue">
    <w:name w:val="Iau?iue"/>
    <w:rsid w:val="00C9280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1f">
    <w:name w:val="Схема документа1"/>
    <w:basedOn w:val="a"/>
    <w:rsid w:val="00C92800"/>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Iauiue"/>
    <w:rsid w:val="00C92800"/>
    <w:pPr>
      <w:keepLines/>
      <w:ind w:left="709" w:hanging="284"/>
      <w:jc w:val="both"/>
    </w:pPr>
    <w:rPr>
      <w:rFonts w:ascii="Peterburg" w:hAnsi="Peterburg"/>
      <w:sz w:val="24"/>
    </w:rPr>
  </w:style>
  <w:style w:type="paragraph" w:customStyle="1" w:styleId="28">
    <w:name w:val="Îñíîâíîé òåêñò 2"/>
    <w:basedOn w:val="a"/>
    <w:rsid w:val="00C92800"/>
    <w:pPr>
      <w:widowControl w:val="0"/>
      <w:suppressAutoHyphens/>
      <w:spacing w:after="0" w:line="240" w:lineRule="auto"/>
      <w:ind w:firstLine="720"/>
      <w:jc w:val="both"/>
    </w:pPr>
    <w:rPr>
      <w:rFonts w:ascii="Times New Roman" w:eastAsia="Times New Roman" w:hAnsi="Times New Roman"/>
      <w:b/>
      <w:color w:val="000000"/>
      <w:sz w:val="24"/>
      <w:szCs w:val="20"/>
      <w:lang w:val="en-US" w:eastAsia="ar-SA"/>
    </w:rPr>
  </w:style>
  <w:style w:type="paragraph" w:customStyle="1" w:styleId="101">
    <w:name w:val="Оглавление 10"/>
    <w:basedOn w:val="1c"/>
    <w:rsid w:val="00C92800"/>
    <w:pPr>
      <w:tabs>
        <w:tab w:val="right" w:leader="dot" w:pos="9637"/>
      </w:tabs>
      <w:ind w:left="2547"/>
    </w:pPr>
  </w:style>
  <w:style w:type="paragraph" w:customStyle="1" w:styleId="af5">
    <w:name w:val="Содержимое таблицы"/>
    <w:basedOn w:val="a"/>
    <w:rsid w:val="00C92800"/>
    <w:pPr>
      <w:suppressLineNumbers/>
      <w:suppressAutoHyphens/>
      <w:spacing w:after="0" w:line="240" w:lineRule="auto"/>
    </w:pPr>
    <w:rPr>
      <w:rFonts w:ascii="Times New Roman" w:eastAsia="Times New Roman" w:hAnsi="Times New Roman"/>
      <w:sz w:val="24"/>
      <w:szCs w:val="24"/>
      <w:lang w:eastAsia="ar-SA"/>
    </w:rPr>
  </w:style>
  <w:style w:type="paragraph" w:customStyle="1" w:styleId="af6">
    <w:name w:val="Заголовок таблицы"/>
    <w:basedOn w:val="af5"/>
    <w:rsid w:val="00C92800"/>
    <w:pPr>
      <w:jc w:val="center"/>
    </w:pPr>
    <w:rPr>
      <w:b/>
      <w:bCs/>
    </w:rPr>
  </w:style>
  <w:style w:type="paragraph" w:customStyle="1" w:styleId="af7">
    <w:name w:val="Содержимое врезки"/>
    <w:basedOn w:val="aa"/>
    <w:rsid w:val="00C92800"/>
  </w:style>
  <w:style w:type="paragraph" w:customStyle="1" w:styleId="310">
    <w:name w:val="Основной текст с отступом 31"/>
    <w:basedOn w:val="a"/>
    <w:rsid w:val="00C92800"/>
    <w:pPr>
      <w:suppressAutoHyphens/>
      <w:spacing w:after="0" w:line="240" w:lineRule="atLeast"/>
      <w:ind w:firstLine="720"/>
    </w:pPr>
    <w:rPr>
      <w:rFonts w:ascii="Times New Roman" w:eastAsia="Times New Roman" w:hAnsi="Times New Roman"/>
      <w:color w:val="000000"/>
      <w:sz w:val="24"/>
      <w:szCs w:val="20"/>
      <w:lang w:eastAsia="ar-SA"/>
    </w:rPr>
  </w:style>
  <w:style w:type="paragraph" w:customStyle="1" w:styleId="311">
    <w:name w:val="Основной текст 31"/>
    <w:basedOn w:val="a"/>
    <w:rsid w:val="00C92800"/>
    <w:pPr>
      <w:tabs>
        <w:tab w:val="left" w:pos="9333"/>
      </w:tabs>
      <w:suppressAutoHyphens/>
      <w:spacing w:after="0" w:line="240" w:lineRule="atLeast"/>
    </w:pPr>
    <w:rPr>
      <w:rFonts w:ascii="Times New Roman" w:eastAsia="Times New Roman" w:hAnsi="Times New Roman"/>
      <w:b/>
      <w:color w:val="000000"/>
      <w:sz w:val="24"/>
      <w:szCs w:val="20"/>
      <w:lang w:eastAsia="ar-SA"/>
    </w:rPr>
  </w:style>
  <w:style w:type="paragraph" w:customStyle="1" w:styleId="WW-3">
    <w:name w:val="WW-Основной текст 3"/>
    <w:basedOn w:val="a"/>
    <w:rsid w:val="00C92800"/>
    <w:pPr>
      <w:suppressAutoHyphens/>
      <w:spacing w:after="0" w:line="240" w:lineRule="atLeast"/>
    </w:pPr>
    <w:rPr>
      <w:rFonts w:ascii="Times New Roman" w:eastAsia="Times New Roman" w:hAnsi="Times New Roman"/>
      <w:b/>
      <w:color w:val="000000"/>
      <w:sz w:val="24"/>
      <w:szCs w:val="24"/>
      <w:lang w:eastAsia="ar-SA"/>
    </w:rPr>
  </w:style>
  <w:style w:type="paragraph" w:customStyle="1" w:styleId="211">
    <w:name w:val="Основной текст 21"/>
    <w:basedOn w:val="a"/>
    <w:rsid w:val="00C92800"/>
    <w:pPr>
      <w:tabs>
        <w:tab w:val="left" w:pos="2610"/>
      </w:tabs>
      <w:suppressAutoHyphens/>
      <w:spacing w:after="0" w:line="240" w:lineRule="auto"/>
      <w:jc w:val="both"/>
    </w:pPr>
    <w:rPr>
      <w:rFonts w:ascii="Times New Roman" w:eastAsia="Times New Roman" w:hAnsi="Times New Roman"/>
      <w:sz w:val="28"/>
      <w:szCs w:val="20"/>
      <w:lang w:eastAsia="ar-SA"/>
    </w:rPr>
  </w:style>
  <w:style w:type="character" w:customStyle="1" w:styleId="WW8Num5z0">
    <w:name w:val="WW8Num5z0"/>
    <w:rsid w:val="00C92800"/>
    <w:rPr>
      <w:color w:val="auto"/>
    </w:rPr>
  </w:style>
  <w:style w:type="character" w:customStyle="1" w:styleId="WW8Num6z0">
    <w:name w:val="WW8Num6z0"/>
    <w:rsid w:val="00C92800"/>
    <w:rPr>
      <w:rFonts w:ascii="Symbol" w:hAnsi="Symbol" w:hint="default"/>
    </w:rPr>
  </w:style>
  <w:style w:type="character" w:customStyle="1" w:styleId="WW8Num10z0">
    <w:name w:val="WW8Num10z0"/>
    <w:rsid w:val="00C92800"/>
    <w:rPr>
      <w:color w:val="auto"/>
    </w:rPr>
  </w:style>
  <w:style w:type="character" w:customStyle="1" w:styleId="WW8Num11z0">
    <w:name w:val="WW8Num11z0"/>
    <w:rsid w:val="00C92800"/>
    <w:rPr>
      <w:rFonts w:ascii="Symbol" w:hAnsi="Symbol" w:hint="default"/>
    </w:rPr>
  </w:style>
  <w:style w:type="character" w:customStyle="1" w:styleId="WW8Num12z0">
    <w:name w:val="WW8Num12z0"/>
    <w:rsid w:val="00C92800"/>
    <w:rPr>
      <w:rFonts w:ascii="Symbol" w:hAnsi="Symbol" w:hint="default"/>
    </w:rPr>
  </w:style>
  <w:style w:type="character" w:customStyle="1" w:styleId="WW8Num12z1">
    <w:name w:val="WW8Num12z1"/>
    <w:rsid w:val="00C92800"/>
    <w:rPr>
      <w:rFonts w:ascii="Wingdings 2" w:hAnsi="Wingdings 2" w:cs="StarSymbol" w:hint="default"/>
      <w:sz w:val="18"/>
      <w:szCs w:val="18"/>
    </w:rPr>
  </w:style>
  <w:style w:type="character" w:customStyle="1" w:styleId="WW8Num12z2">
    <w:name w:val="WW8Num12z2"/>
    <w:rsid w:val="00C92800"/>
    <w:rPr>
      <w:rFonts w:ascii="StarSymbol" w:eastAsia="StarSymbol" w:hAnsi="StarSymbol" w:cs="StarSymbol" w:hint="eastAsia"/>
      <w:sz w:val="18"/>
      <w:szCs w:val="18"/>
    </w:rPr>
  </w:style>
  <w:style w:type="character" w:customStyle="1" w:styleId="WW8Num13z0">
    <w:name w:val="WW8Num13z0"/>
    <w:rsid w:val="00C92800"/>
    <w:rPr>
      <w:rFonts w:ascii="Wingdings" w:hAnsi="Wingdings" w:cs="StarSymbol" w:hint="default"/>
      <w:sz w:val="18"/>
      <w:szCs w:val="18"/>
    </w:rPr>
  </w:style>
  <w:style w:type="character" w:customStyle="1" w:styleId="WW8Num13z1">
    <w:name w:val="WW8Num13z1"/>
    <w:rsid w:val="00C92800"/>
    <w:rPr>
      <w:rFonts w:ascii="Wingdings 2" w:hAnsi="Wingdings 2" w:cs="StarSymbol" w:hint="default"/>
      <w:sz w:val="18"/>
      <w:szCs w:val="18"/>
    </w:rPr>
  </w:style>
  <w:style w:type="character" w:customStyle="1" w:styleId="WW8Num13z2">
    <w:name w:val="WW8Num13z2"/>
    <w:rsid w:val="00C92800"/>
    <w:rPr>
      <w:rFonts w:ascii="StarSymbol" w:eastAsia="StarSymbol" w:hAnsi="StarSymbol" w:cs="StarSymbol" w:hint="eastAsia"/>
      <w:sz w:val="18"/>
      <w:szCs w:val="18"/>
    </w:rPr>
  </w:style>
  <w:style w:type="character" w:customStyle="1" w:styleId="WW8Num14z0">
    <w:name w:val="WW8Num14z0"/>
    <w:rsid w:val="00C92800"/>
    <w:rPr>
      <w:rFonts w:ascii="Wingdings" w:hAnsi="Wingdings" w:cs="StarSymbol" w:hint="default"/>
      <w:sz w:val="18"/>
      <w:szCs w:val="18"/>
    </w:rPr>
  </w:style>
  <w:style w:type="character" w:customStyle="1" w:styleId="WW8Num14z1">
    <w:name w:val="WW8Num14z1"/>
    <w:rsid w:val="00C92800"/>
    <w:rPr>
      <w:rFonts w:ascii="Wingdings 2" w:hAnsi="Wingdings 2" w:cs="StarSymbol" w:hint="default"/>
      <w:sz w:val="18"/>
      <w:szCs w:val="18"/>
    </w:rPr>
  </w:style>
  <w:style w:type="character" w:customStyle="1" w:styleId="WW8Num14z2">
    <w:name w:val="WW8Num14z2"/>
    <w:rsid w:val="00C92800"/>
    <w:rPr>
      <w:rFonts w:ascii="StarSymbol" w:eastAsia="StarSymbol" w:hAnsi="StarSymbol" w:cs="StarSymbol" w:hint="eastAsia"/>
      <w:sz w:val="18"/>
      <w:szCs w:val="18"/>
    </w:rPr>
  </w:style>
  <w:style w:type="character" w:customStyle="1" w:styleId="29">
    <w:name w:val="Основной шрифт абзаца2"/>
    <w:rsid w:val="00C92800"/>
  </w:style>
  <w:style w:type="character" w:customStyle="1" w:styleId="WW8Num1z0">
    <w:name w:val="WW8Num1z0"/>
    <w:rsid w:val="00C92800"/>
    <w:rPr>
      <w:color w:val="auto"/>
    </w:rPr>
  </w:style>
  <w:style w:type="character" w:customStyle="1" w:styleId="WW8Num11z1">
    <w:name w:val="WW8Num11z1"/>
    <w:rsid w:val="00C92800"/>
    <w:rPr>
      <w:rFonts w:ascii="Courier New" w:hAnsi="Courier New" w:cs="Courier New" w:hint="default"/>
    </w:rPr>
  </w:style>
  <w:style w:type="character" w:customStyle="1" w:styleId="WW8Num11z2">
    <w:name w:val="WW8Num11z2"/>
    <w:rsid w:val="00C92800"/>
    <w:rPr>
      <w:rFonts w:ascii="Wingdings" w:hAnsi="Wingdings" w:hint="default"/>
    </w:rPr>
  </w:style>
  <w:style w:type="character" w:customStyle="1" w:styleId="WW8Num15z0">
    <w:name w:val="WW8Num15z0"/>
    <w:rsid w:val="00C92800"/>
    <w:rPr>
      <w:rFonts w:ascii="Symbol" w:hAnsi="Symbol" w:hint="default"/>
    </w:rPr>
  </w:style>
  <w:style w:type="character" w:customStyle="1" w:styleId="WW8Num16z0">
    <w:name w:val="WW8Num16z0"/>
    <w:rsid w:val="00C92800"/>
    <w:rPr>
      <w:b/>
      <w:bCs w:val="0"/>
    </w:rPr>
  </w:style>
  <w:style w:type="character" w:customStyle="1" w:styleId="WW8Num17z0">
    <w:name w:val="WW8Num17z0"/>
    <w:rsid w:val="00C92800"/>
    <w:rPr>
      <w:rFonts w:ascii="Symbol" w:hAnsi="Symbol" w:hint="default"/>
    </w:rPr>
  </w:style>
  <w:style w:type="character" w:customStyle="1" w:styleId="WW8Num17z1">
    <w:name w:val="WW8Num17z1"/>
    <w:rsid w:val="00C92800"/>
    <w:rPr>
      <w:rFonts w:ascii="Courier New" w:hAnsi="Courier New" w:cs="Courier New" w:hint="default"/>
    </w:rPr>
  </w:style>
  <w:style w:type="character" w:customStyle="1" w:styleId="WW8Num17z2">
    <w:name w:val="WW8Num17z2"/>
    <w:rsid w:val="00C92800"/>
    <w:rPr>
      <w:rFonts w:ascii="Wingdings" w:hAnsi="Wingdings" w:hint="default"/>
    </w:rPr>
  </w:style>
  <w:style w:type="character" w:customStyle="1" w:styleId="WW8Num19z0">
    <w:name w:val="WW8Num19z0"/>
    <w:rsid w:val="00C92800"/>
    <w:rPr>
      <w:rFonts w:ascii="Symbol" w:hAnsi="Symbol" w:hint="default"/>
    </w:rPr>
  </w:style>
  <w:style w:type="character" w:customStyle="1" w:styleId="WW8Num19z1">
    <w:name w:val="WW8Num19z1"/>
    <w:rsid w:val="00C92800"/>
    <w:rPr>
      <w:rFonts w:ascii="Courier New" w:hAnsi="Courier New" w:cs="Courier New" w:hint="default"/>
    </w:rPr>
  </w:style>
  <w:style w:type="character" w:customStyle="1" w:styleId="WW8Num19z2">
    <w:name w:val="WW8Num19z2"/>
    <w:rsid w:val="00C92800"/>
    <w:rPr>
      <w:rFonts w:ascii="Wingdings" w:hAnsi="Wingdings" w:hint="default"/>
    </w:rPr>
  </w:style>
  <w:style w:type="character" w:customStyle="1" w:styleId="1f0">
    <w:name w:val="Основной шрифт абзаца1"/>
    <w:rsid w:val="00C92800"/>
  </w:style>
  <w:style w:type="character" w:customStyle="1" w:styleId="af8">
    <w:name w:val="Символ сноски"/>
    <w:basedOn w:val="1f0"/>
    <w:rsid w:val="00C92800"/>
    <w:rPr>
      <w:vertAlign w:val="superscript"/>
    </w:rPr>
  </w:style>
  <w:style w:type="character" w:customStyle="1" w:styleId="1f1">
    <w:name w:val="Знак сноски1"/>
    <w:rsid w:val="00C92800"/>
    <w:rPr>
      <w:vertAlign w:val="superscript"/>
    </w:rPr>
  </w:style>
  <w:style w:type="character" w:customStyle="1" w:styleId="af9">
    <w:name w:val="Символ нумерации"/>
    <w:rsid w:val="00C92800"/>
  </w:style>
  <w:style w:type="character" w:customStyle="1" w:styleId="afa">
    <w:name w:val="Символы концевой сноски"/>
    <w:rsid w:val="00C92800"/>
    <w:rPr>
      <w:vertAlign w:val="superscript"/>
    </w:rPr>
  </w:style>
  <w:style w:type="character" w:customStyle="1" w:styleId="WW-">
    <w:name w:val="WW-Символы концевой сноски"/>
    <w:rsid w:val="00C92800"/>
  </w:style>
  <w:style w:type="character" w:customStyle="1" w:styleId="WW8Num27z0">
    <w:name w:val="WW8Num27z0"/>
    <w:rsid w:val="00C92800"/>
    <w:rPr>
      <w:rFonts w:ascii="Symbol" w:hAnsi="Symbol" w:hint="default"/>
    </w:rPr>
  </w:style>
  <w:style w:type="character" w:customStyle="1" w:styleId="WW8Num28z0">
    <w:name w:val="WW8Num28z0"/>
    <w:rsid w:val="00C92800"/>
    <w:rPr>
      <w:rFonts w:ascii="Times New Roman" w:hAnsi="Times New Roman" w:cs="Times New Roman" w:hint="default"/>
    </w:rPr>
  </w:style>
  <w:style w:type="character" w:customStyle="1" w:styleId="afb">
    <w:name w:val="Маркеры списка"/>
    <w:rsid w:val="00C92800"/>
    <w:rPr>
      <w:rFonts w:ascii="StarSymbol" w:eastAsia="StarSymbol" w:hAnsi="StarSymbol" w:cs="StarSymbol" w:hint="eastAsia"/>
      <w:sz w:val="18"/>
      <w:szCs w:val="18"/>
    </w:rPr>
  </w:style>
  <w:style w:type="character" w:customStyle="1" w:styleId="WW8Num116z1">
    <w:name w:val="WW8Num116z1"/>
    <w:rsid w:val="00C92800"/>
    <w:rPr>
      <w:rFonts w:ascii="Courier New" w:hAnsi="Courier New" w:cs="Courier New" w:hint="default"/>
    </w:rPr>
  </w:style>
  <w:style w:type="character" w:customStyle="1" w:styleId="WW8Num116z2">
    <w:name w:val="WW8Num116z2"/>
    <w:rsid w:val="00C92800"/>
    <w:rPr>
      <w:rFonts w:ascii="Wingdings" w:hAnsi="Wingdings" w:hint="default"/>
    </w:rPr>
  </w:style>
  <w:style w:type="character" w:customStyle="1" w:styleId="WW8Num116z3">
    <w:name w:val="WW8Num116z3"/>
    <w:rsid w:val="00C92800"/>
    <w:rPr>
      <w:rFonts w:ascii="Symbol" w:hAnsi="Symbol" w:hint="default"/>
    </w:rPr>
  </w:style>
  <w:style w:type="character" w:customStyle="1" w:styleId="WW8Num278z1">
    <w:name w:val="WW8Num278z1"/>
    <w:rsid w:val="00C92800"/>
    <w:rPr>
      <w:rFonts w:ascii="Courier New" w:hAnsi="Courier New" w:cs="Courier New" w:hint="default"/>
    </w:rPr>
  </w:style>
  <w:style w:type="character" w:customStyle="1" w:styleId="WW8Num278z2">
    <w:name w:val="WW8Num278z2"/>
    <w:rsid w:val="00C92800"/>
    <w:rPr>
      <w:rFonts w:ascii="Wingdings" w:hAnsi="Wingdings" w:hint="default"/>
    </w:rPr>
  </w:style>
  <w:style w:type="character" w:customStyle="1" w:styleId="WW8Num278z3">
    <w:name w:val="WW8Num278z3"/>
    <w:rsid w:val="00C92800"/>
    <w:rPr>
      <w:rFonts w:ascii="Symbol" w:hAnsi="Symbol" w:hint="default"/>
    </w:rPr>
  </w:style>
  <w:style w:type="character" w:customStyle="1" w:styleId="WW8Num426z1">
    <w:name w:val="WW8Num426z1"/>
    <w:rsid w:val="00C92800"/>
    <w:rPr>
      <w:rFonts w:ascii="Courier New" w:hAnsi="Courier New" w:cs="Courier New" w:hint="default"/>
    </w:rPr>
  </w:style>
  <w:style w:type="character" w:customStyle="1" w:styleId="WW8Num426z2">
    <w:name w:val="WW8Num426z2"/>
    <w:rsid w:val="00C92800"/>
    <w:rPr>
      <w:rFonts w:ascii="Wingdings" w:hAnsi="Wingdings" w:hint="default"/>
    </w:rPr>
  </w:style>
  <w:style w:type="character" w:customStyle="1" w:styleId="WW8Num426z3">
    <w:name w:val="WW8Num426z3"/>
    <w:rsid w:val="00C92800"/>
    <w:rPr>
      <w:rFonts w:ascii="Symbol" w:hAnsi="Symbol" w:hint="default"/>
    </w:rPr>
  </w:style>
  <w:style w:type="character" w:customStyle="1" w:styleId="WW8Num90z1">
    <w:name w:val="WW8Num90z1"/>
    <w:rsid w:val="00C92800"/>
    <w:rPr>
      <w:rFonts w:ascii="Courier New" w:hAnsi="Courier New" w:cs="Courier New" w:hint="default"/>
    </w:rPr>
  </w:style>
  <w:style w:type="character" w:customStyle="1" w:styleId="WW8Num90z2">
    <w:name w:val="WW8Num90z2"/>
    <w:rsid w:val="00C92800"/>
    <w:rPr>
      <w:rFonts w:ascii="Wingdings" w:hAnsi="Wingdings" w:hint="default"/>
    </w:rPr>
  </w:style>
  <w:style w:type="character" w:customStyle="1" w:styleId="WW8Num90z3">
    <w:name w:val="WW8Num90z3"/>
    <w:rsid w:val="00C92800"/>
    <w:rPr>
      <w:rFonts w:ascii="Symbol" w:hAnsi="Symbol" w:hint="default"/>
    </w:rPr>
  </w:style>
  <w:style w:type="character" w:customStyle="1" w:styleId="WW8Num302z1">
    <w:name w:val="WW8Num302z1"/>
    <w:rsid w:val="00C92800"/>
    <w:rPr>
      <w:rFonts w:ascii="Courier New" w:hAnsi="Courier New" w:cs="Courier New" w:hint="default"/>
    </w:rPr>
  </w:style>
  <w:style w:type="character" w:customStyle="1" w:styleId="WW8Num302z2">
    <w:name w:val="WW8Num302z2"/>
    <w:rsid w:val="00C92800"/>
    <w:rPr>
      <w:rFonts w:ascii="Wingdings" w:hAnsi="Wingdings" w:hint="default"/>
    </w:rPr>
  </w:style>
  <w:style w:type="character" w:customStyle="1" w:styleId="WW8Num302z3">
    <w:name w:val="WW8Num302z3"/>
    <w:rsid w:val="00C92800"/>
    <w:rPr>
      <w:rFonts w:ascii="Symbol" w:hAnsi="Symbol" w:hint="default"/>
    </w:rPr>
  </w:style>
  <w:style w:type="character" w:customStyle="1" w:styleId="WW8Num199z1">
    <w:name w:val="WW8Num199z1"/>
    <w:rsid w:val="00C92800"/>
    <w:rPr>
      <w:rFonts w:ascii="Courier New" w:hAnsi="Courier New" w:cs="Courier New" w:hint="default"/>
    </w:rPr>
  </w:style>
  <w:style w:type="character" w:customStyle="1" w:styleId="WW8Num199z2">
    <w:name w:val="WW8Num199z2"/>
    <w:rsid w:val="00C92800"/>
    <w:rPr>
      <w:rFonts w:ascii="Wingdings" w:hAnsi="Wingdings" w:hint="default"/>
    </w:rPr>
  </w:style>
  <w:style w:type="character" w:customStyle="1" w:styleId="WW8Num199z3">
    <w:name w:val="WW8Num199z3"/>
    <w:rsid w:val="00C92800"/>
    <w:rPr>
      <w:rFonts w:ascii="Symbol" w:hAnsi="Symbol" w:hint="default"/>
    </w:rPr>
  </w:style>
  <w:style w:type="character" w:customStyle="1" w:styleId="WW8Num77z1">
    <w:name w:val="WW8Num77z1"/>
    <w:rsid w:val="00C92800"/>
    <w:rPr>
      <w:rFonts w:ascii="Courier New" w:hAnsi="Courier New" w:cs="Courier New" w:hint="default"/>
    </w:rPr>
  </w:style>
  <w:style w:type="character" w:customStyle="1" w:styleId="WW8Num77z2">
    <w:name w:val="WW8Num77z2"/>
    <w:rsid w:val="00C92800"/>
    <w:rPr>
      <w:rFonts w:ascii="Wingdings" w:hAnsi="Wingdings" w:hint="default"/>
    </w:rPr>
  </w:style>
  <w:style w:type="character" w:customStyle="1" w:styleId="WW8Num77z3">
    <w:name w:val="WW8Num77z3"/>
    <w:rsid w:val="00C92800"/>
    <w:rPr>
      <w:rFonts w:ascii="Symbol" w:hAnsi="Symbol" w:hint="default"/>
    </w:rPr>
  </w:style>
  <w:style w:type="character" w:customStyle="1" w:styleId="WW8Num75z1">
    <w:name w:val="WW8Num75z1"/>
    <w:rsid w:val="00C92800"/>
    <w:rPr>
      <w:rFonts w:ascii="Courier New" w:hAnsi="Courier New" w:cs="Courier New" w:hint="default"/>
    </w:rPr>
  </w:style>
  <w:style w:type="character" w:customStyle="1" w:styleId="WW8Num75z2">
    <w:name w:val="WW8Num75z2"/>
    <w:rsid w:val="00C92800"/>
    <w:rPr>
      <w:rFonts w:ascii="Wingdings" w:hAnsi="Wingdings" w:hint="default"/>
    </w:rPr>
  </w:style>
  <w:style w:type="character" w:customStyle="1" w:styleId="WW8Num75z3">
    <w:name w:val="WW8Num75z3"/>
    <w:rsid w:val="00C92800"/>
    <w:rPr>
      <w:rFonts w:ascii="Symbol" w:hAnsi="Symbol" w:hint="default"/>
    </w:rPr>
  </w:style>
  <w:style w:type="character" w:customStyle="1" w:styleId="WW8Num488z1">
    <w:name w:val="WW8Num488z1"/>
    <w:rsid w:val="00C92800"/>
    <w:rPr>
      <w:rFonts w:ascii="Courier New" w:hAnsi="Courier New" w:cs="Courier New" w:hint="default"/>
    </w:rPr>
  </w:style>
  <w:style w:type="character" w:customStyle="1" w:styleId="WW8Num488z2">
    <w:name w:val="WW8Num488z2"/>
    <w:rsid w:val="00C92800"/>
    <w:rPr>
      <w:rFonts w:ascii="Wingdings" w:hAnsi="Wingdings" w:hint="default"/>
    </w:rPr>
  </w:style>
  <w:style w:type="character" w:customStyle="1" w:styleId="WW8Num488z3">
    <w:name w:val="WW8Num488z3"/>
    <w:rsid w:val="00C92800"/>
    <w:rPr>
      <w:rFonts w:ascii="Symbol" w:hAnsi="Symbol" w:hint="default"/>
    </w:rPr>
  </w:style>
  <w:style w:type="character" w:customStyle="1" w:styleId="WW8Num83z1">
    <w:name w:val="WW8Num83z1"/>
    <w:rsid w:val="00C92800"/>
    <w:rPr>
      <w:rFonts w:ascii="Courier New" w:hAnsi="Courier New" w:cs="Courier New" w:hint="default"/>
    </w:rPr>
  </w:style>
  <w:style w:type="character" w:customStyle="1" w:styleId="WW8Num83z2">
    <w:name w:val="WW8Num83z2"/>
    <w:rsid w:val="00C92800"/>
    <w:rPr>
      <w:rFonts w:ascii="Wingdings" w:hAnsi="Wingdings" w:hint="default"/>
    </w:rPr>
  </w:style>
  <w:style w:type="character" w:customStyle="1" w:styleId="WW8Num83z3">
    <w:name w:val="WW8Num83z3"/>
    <w:rsid w:val="00C92800"/>
    <w:rPr>
      <w:rFonts w:ascii="Symbol" w:hAnsi="Symbol" w:hint="default"/>
    </w:rPr>
  </w:style>
  <w:style w:type="character" w:customStyle="1" w:styleId="WW8Num481z1">
    <w:name w:val="WW8Num481z1"/>
    <w:rsid w:val="00C92800"/>
    <w:rPr>
      <w:rFonts w:ascii="Courier New" w:hAnsi="Courier New" w:cs="Courier New" w:hint="default"/>
    </w:rPr>
  </w:style>
  <w:style w:type="character" w:customStyle="1" w:styleId="WW8Num481z2">
    <w:name w:val="WW8Num481z2"/>
    <w:rsid w:val="00C92800"/>
    <w:rPr>
      <w:rFonts w:ascii="Wingdings" w:hAnsi="Wingdings" w:hint="default"/>
    </w:rPr>
  </w:style>
  <w:style w:type="character" w:customStyle="1" w:styleId="WW8Num481z3">
    <w:name w:val="WW8Num481z3"/>
    <w:rsid w:val="00C92800"/>
    <w:rPr>
      <w:rFonts w:ascii="Symbol" w:hAnsi="Symbol" w:hint="default"/>
    </w:rPr>
  </w:style>
  <w:style w:type="character" w:customStyle="1" w:styleId="WW8Num106z1">
    <w:name w:val="WW8Num106z1"/>
    <w:rsid w:val="00C92800"/>
    <w:rPr>
      <w:rFonts w:ascii="Courier New" w:hAnsi="Courier New" w:cs="Courier New" w:hint="default"/>
    </w:rPr>
  </w:style>
  <w:style w:type="character" w:customStyle="1" w:styleId="WW8Num106z2">
    <w:name w:val="WW8Num106z2"/>
    <w:rsid w:val="00C92800"/>
    <w:rPr>
      <w:rFonts w:ascii="Wingdings" w:hAnsi="Wingdings" w:hint="default"/>
    </w:rPr>
  </w:style>
  <w:style w:type="character" w:customStyle="1" w:styleId="WW8Num106z3">
    <w:name w:val="WW8Num106z3"/>
    <w:rsid w:val="00C92800"/>
    <w:rPr>
      <w:rFonts w:ascii="Symbol" w:hAnsi="Symbol" w:hint="default"/>
    </w:rPr>
  </w:style>
  <w:style w:type="character" w:customStyle="1" w:styleId="WW8Num189z1">
    <w:name w:val="WW8Num189z1"/>
    <w:rsid w:val="00C92800"/>
    <w:rPr>
      <w:rFonts w:ascii="Courier New" w:hAnsi="Courier New" w:cs="Courier New" w:hint="default"/>
    </w:rPr>
  </w:style>
  <w:style w:type="character" w:customStyle="1" w:styleId="WW8Num189z2">
    <w:name w:val="WW8Num189z2"/>
    <w:rsid w:val="00C92800"/>
    <w:rPr>
      <w:rFonts w:ascii="Wingdings" w:hAnsi="Wingdings" w:hint="default"/>
    </w:rPr>
  </w:style>
  <w:style w:type="character" w:customStyle="1" w:styleId="WW8Num189z3">
    <w:name w:val="WW8Num189z3"/>
    <w:rsid w:val="00C92800"/>
    <w:rPr>
      <w:rFonts w:ascii="Symbol" w:hAnsi="Symbol" w:hint="default"/>
    </w:rPr>
  </w:style>
  <w:style w:type="character" w:customStyle="1" w:styleId="WW8Num144z1">
    <w:name w:val="WW8Num144z1"/>
    <w:rsid w:val="00C92800"/>
    <w:rPr>
      <w:rFonts w:ascii="Courier New" w:hAnsi="Courier New" w:cs="Courier New" w:hint="default"/>
    </w:rPr>
  </w:style>
  <w:style w:type="character" w:customStyle="1" w:styleId="WW8Num144z2">
    <w:name w:val="WW8Num144z2"/>
    <w:rsid w:val="00C92800"/>
    <w:rPr>
      <w:rFonts w:ascii="Wingdings" w:hAnsi="Wingdings" w:hint="default"/>
    </w:rPr>
  </w:style>
  <w:style w:type="character" w:customStyle="1" w:styleId="WW8Num144z3">
    <w:name w:val="WW8Num144z3"/>
    <w:rsid w:val="00C92800"/>
    <w:rPr>
      <w:rFonts w:ascii="Symbol" w:hAnsi="Symbol" w:hint="default"/>
    </w:rPr>
  </w:style>
  <w:style w:type="character" w:styleId="afc">
    <w:name w:val="Hyperlink"/>
    <w:basedOn w:val="1f0"/>
    <w:uiPriority w:val="99"/>
    <w:unhideWhenUsed/>
    <w:rsid w:val="00C92800"/>
    <w:rPr>
      <w:color w:val="0000FF"/>
      <w:u w:val="single"/>
    </w:rPr>
  </w:style>
  <w:style w:type="paragraph" w:styleId="2a">
    <w:name w:val="Body Text 2"/>
    <w:basedOn w:val="a"/>
    <w:link w:val="2b"/>
    <w:semiHidden/>
    <w:rsid w:val="00C92800"/>
    <w:pPr>
      <w:tabs>
        <w:tab w:val="left" w:pos="1155"/>
      </w:tabs>
      <w:suppressAutoHyphens/>
      <w:spacing w:after="0" w:line="240" w:lineRule="auto"/>
      <w:jc w:val="right"/>
    </w:pPr>
    <w:rPr>
      <w:rFonts w:ascii="Times New Roman" w:eastAsia="Times New Roman" w:hAnsi="Times New Roman" w:cs="Tahoma"/>
      <w:b/>
      <w:sz w:val="24"/>
      <w:szCs w:val="24"/>
      <w:lang w:eastAsia="ar-SA"/>
    </w:rPr>
  </w:style>
  <w:style w:type="character" w:customStyle="1" w:styleId="2b">
    <w:name w:val="Основной текст 2 Знак"/>
    <w:basedOn w:val="a0"/>
    <w:link w:val="2a"/>
    <w:semiHidden/>
    <w:rsid w:val="00C92800"/>
    <w:rPr>
      <w:rFonts w:ascii="Times New Roman" w:eastAsia="Times New Roman" w:hAnsi="Times New Roman" w:cs="Tahoma"/>
      <w:b/>
      <w:sz w:val="24"/>
      <w:szCs w:val="24"/>
      <w:lang w:eastAsia="ar-SA"/>
    </w:rPr>
  </w:style>
  <w:style w:type="character" w:customStyle="1" w:styleId="33">
    <w:name w:val="Основной текст 3 Знак"/>
    <w:basedOn w:val="a0"/>
    <w:link w:val="34"/>
    <w:semiHidden/>
    <w:rsid w:val="00C92800"/>
    <w:rPr>
      <w:rFonts w:ascii="Times New Roman" w:eastAsia="Times New Roman" w:hAnsi="Times New Roman" w:cs="Arial"/>
      <w:color w:val="000000"/>
      <w:sz w:val="24"/>
      <w:szCs w:val="26"/>
      <w:lang w:eastAsia="ar-SA"/>
    </w:rPr>
  </w:style>
  <w:style w:type="paragraph" w:styleId="34">
    <w:name w:val="Body Text 3"/>
    <w:basedOn w:val="a"/>
    <w:link w:val="33"/>
    <w:semiHidden/>
    <w:rsid w:val="00C92800"/>
    <w:pPr>
      <w:keepNext/>
      <w:tabs>
        <w:tab w:val="num" w:pos="0"/>
      </w:tabs>
      <w:suppressAutoHyphens/>
      <w:spacing w:before="240" w:after="60" w:line="240" w:lineRule="auto"/>
      <w:outlineLvl w:val="2"/>
    </w:pPr>
    <w:rPr>
      <w:rFonts w:ascii="Times New Roman" w:eastAsia="Times New Roman" w:hAnsi="Times New Roman" w:cs="Arial"/>
      <w:color w:val="000000"/>
      <w:sz w:val="24"/>
      <w:szCs w:val="26"/>
      <w:lang w:eastAsia="ar-SA"/>
    </w:rPr>
  </w:style>
  <w:style w:type="character" w:customStyle="1" w:styleId="312">
    <w:name w:val="Основной текст 3 Знак1"/>
    <w:basedOn w:val="a0"/>
    <w:uiPriority w:val="99"/>
    <w:semiHidden/>
    <w:rsid w:val="00C92800"/>
    <w:rPr>
      <w:rFonts w:ascii="Calibri" w:eastAsia="Calibri" w:hAnsi="Calibri" w:cs="Times New Roman"/>
      <w:sz w:val="16"/>
      <w:szCs w:val="16"/>
    </w:rPr>
  </w:style>
  <w:style w:type="paragraph" w:styleId="afd">
    <w:name w:val="No Spacing"/>
    <w:link w:val="afe"/>
    <w:uiPriority w:val="1"/>
    <w:qFormat/>
    <w:rsid w:val="00C92800"/>
    <w:pPr>
      <w:spacing w:after="0" w:line="240" w:lineRule="auto"/>
    </w:pPr>
    <w:rPr>
      <w:rFonts w:ascii="Calibri" w:eastAsia="Times New Roman" w:hAnsi="Calibri" w:cs="Times New Roman"/>
    </w:rPr>
  </w:style>
  <w:style w:type="character" w:customStyle="1" w:styleId="afe">
    <w:name w:val="Без интервала Знак"/>
    <w:basedOn w:val="a0"/>
    <w:link w:val="afd"/>
    <w:uiPriority w:val="1"/>
    <w:rsid w:val="00C92800"/>
    <w:rPr>
      <w:rFonts w:ascii="Calibri" w:eastAsia="Times New Roman" w:hAnsi="Calibri" w:cs="Times New Roman"/>
    </w:rPr>
  </w:style>
  <w:style w:type="paragraph" w:styleId="aff">
    <w:name w:val="Plain Text"/>
    <w:basedOn w:val="a"/>
    <w:link w:val="aff0"/>
    <w:rsid w:val="00C92800"/>
    <w:pPr>
      <w:spacing w:after="0" w:line="240" w:lineRule="auto"/>
    </w:pPr>
    <w:rPr>
      <w:rFonts w:ascii="Courier New" w:eastAsia="Times New Roman" w:hAnsi="Courier New" w:cs="Courier New"/>
      <w:sz w:val="20"/>
      <w:szCs w:val="20"/>
      <w:lang w:eastAsia="ru-RU"/>
    </w:rPr>
  </w:style>
  <w:style w:type="character" w:customStyle="1" w:styleId="aff0">
    <w:name w:val="Текст Знак"/>
    <w:basedOn w:val="a0"/>
    <w:link w:val="aff"/>
    <w:rsid w:val="00C92800"/>
    <w:rPr>
      <w:rFonts w:ascii="Courier New" w:eastAsia="Times New Roman" w:hAnsi="Courier New" w:cs="Courier New"/>
      <w:sz w:val="20"/>
      <w:szCs w:val="20"/>
      <w:lang w:eastAsia="ru-RU"/>
    </w:rPr>
  </w:style>
  <w:style w:type="paragraph" w:customStyle="1" w:styleId="1f2">
    <w:name w:val="Заголовок 1 ПЗЗ"/>
    <w:basedOn w:val="1"/>
    <w:qFormat/>
    <w:rsid w:val="00C92800"/>
    <w:pPr>
      <w:pageBreakBefore/>
      <w:spacing w:before="120" w:after="120"/>
      <w:jc w:val="center"/>
    </w:pPr>
    <w:rPr>
      <w:rFonts w:ascii="Times New Roman" w:hAnsi="Times New Roman" w:cs="Times New Roman"/>
      <w:caps/>
      <w:sz w:val="28"/>
      <w:szCs w:val="28"/>
    </w:rPr>
  </w:style>
  <w:style w:type="paragraph" w:customStyle="1" w:styleId="2c">
    <w:name w:val="Заголовок 2 ПЗЗ"/>
    <w:basedOn w:val="2"/>
    <w:qFormat/>
    <w:rsid w:val="00C92800"/>
    <w:pPr>
      <w:spacing w:before="120" w:after="120"/>
      <w:jc w:val="both"/>
    </w:pPr>
    <w:rPr>
      <w:rFonts w:ascii="Times New Roman" w:hAnsi="Times New Roman" w:cs="Times New Roman"/>
      <w:caps/>
      <w:sz w:val="24"/>
      <w:szCs w:val="24"/>
    </w:rPr>
  </w:style>
  <w:style w:type="paragraph" w:customStyle="1" w:styleId="35">
    <w:name w:val="Заголовок 3 ПЗЗ"/>
    <w:basedOn w:val="3"/>
    <w:qFormat/>
    <w:rsid w:val="00C92800"/>
    <w:pPr>
      <w:spacing w:before="120" w:after="120"/>
      <w:jc w:val="center"/>
    </w:pPr>
    <w:rPr>
      <w:rFonts w:ascii="Times New Roman" w:hAnsi="Times New Roman" w:cs="Times New Roman"/>
    </w:rPr>
  </w:style>
  <w:style w:type="paragraph" w:styleId="aff1">
    <w:name w:val="TOC Heading"/>
    <w:basedOn w:val="1"/>
    <w:next w:val="a"/>
    <w:uiPriority w:val="39"/>
    <w:semiHidden/>
    <w:unhideWhenUsed/>
    <w:qFormat/>
    <w:rsid w:val="00C92800"/>
    <w:pPr>
      <w:keepLines/>
      <w:suppressAutoHyphens w:val="0"/>
      <w:spacing w:before="480" w:after="0" w:line="276" w:lineRule="auto"/>
      <w:outlineLvl w:val="9"/>
    </w:pPr>
    <w:rPr>
      <w:rFonts w:ascii="Cambria" w:hAnsi="Cambria" w:cs="Times New Roman"/>
      <w:color w:val="365F91"/>
      <w:kern w:val="0"/>
      <w:sz w:val="28"/>
      <w:szCs w:val="28"/>
      <w:lang w:eastAsia="en-US"/>
    </w:rPr>
  </w:style>
  <w:style w:type="paragraph" w:styleId="aff2">
    <w:name w:val="Balloon Text"/>
    <w:basedOn w:val="a"/>
    <w:link w:val="aff3"/>
    <w:uiPriority w:val="99"/>
    <w:semiHidden/>
    <w:unhideWhenUsed/>
    <w:rsid w:val="007723A6"/>
    <w:pPr>
      <w:spacing w:after="0" w:line="240" w:lineRule="auto"/>
    </w:pPr>
    <w:rPr>
      <w:rFonts w:ascii="Tahoma" w:hAnsi="Tahoma" w:cs="Tahoma"/>
      <w:sz w:val="16"/>
      <w:szCs w:val="16"/>
    </w:rPr>
  </w:style>
  <w:style w:type="character" w:customStyle="1" w:styleId="aff3">
    <w:name w:val="Текст выноски Знак"/>
    <w:basedOn w:val="a0"/>
    <w:link w:val="aff2"/>
    <w:uiPriority w:val="99"/>
    <w:semiHidden/>
    <w:rsid w:val="007723A6"/>
    <w:rPr>
      <w:rFonts w:ascii="Tahoma" w:eastAsia="Calibri" w:hAnsi="Tahoma" w:cs="Tahoma"/>
      <w:sz w:val="16"/>
      <w:szCs w:val="16"/>
    </w:rPr>
  </w:style>
  <w:style w:type="paragraph" w:styleId="aff4">
    <w:name w:val="List Paragraph"/>
    <w:basedOn w:val="a"/>
    <w:uiPriority w:val="34"/>
    <w:qFormat/>
    <w:rsid w:val="00DD327D"/>
    <w:pPr>
      <w:ind w:left="720"/>
      <w:contextualSpacing/>
    </w:pPr>
    <w:rPr>
      <w:rFonts w:asciiTheme="minorHAnsi" w:eastAsiaTheme="minorEastAsia" w:hAnsiTheme="minorHAnsi" w:cstheme="minorBidi"/>
      <w:lang w:eastAsia="ru-RU"/>
    </w:rPr>
  </w:style>
  <w:style w:type="paragraph" w:customStyle="1" w:styleId="aff5">
    <w:name w:val="Отступ перед"/>
    <w:basedOn w:val="a"/>
    <w:rsid w:val="00833895"/>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sz w:val="24"/>
      <w:lang w:eastAsia="ru-RU"/>
    </w:rPr>
  </w:style>
  <w:style w:type="table" w:customStyle="1" w:styleId="2d">
    <w:name w:val="Сетка таблицы2"/>
    <w:basedOn w:val="a1"/>
    <w:next w:val="aff6"/>
    <w:uiPriority w:val="59"/>
    <w:rsid w:val="00B94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6">
    <w:name w:val="Table Grid"/>
    <w:basedOn w:val="a1"/>
    <w:rsid w:val="00B94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FC57D6"/>
    <w:pPr>
      <w:spacing w:before="100" w:beforeAutospacing="1" w:after="100" w:afterAutospacing="1" w:line="240" w:lineRule="auto"/>
    </w:pPr>
    <w:rPr>
      <w:rFonts w:ascii="Times New Roman" w:eastAsia="Times New Roman" w:hAnsi="Times New Roman"/>
      <w:sz w:val="24"/>
      <w:szCs w:val="24"/>
      <w:lang w:eastAsia="ru-RU"/>
    </w:rPr>
  </w:style>
  <w:style w:type="character" w:styleId="aff7">
    <w:name w:val="footnote reference"/>
    <w:uiPriority w:val="99"/>
    <w:rsid w:val="004517F3"/>
    <w:rPr>
      <w:vertAlign w:val="superscript"/>
    </w:rPr>
  </w:style>
  <w:style w:type="paragraph" w:customStyle="1" w:styleId="aff8">
    <w:name w:val="Обычный текст"/>
    <w:basedOn w:val="a"/>
    <w:qFormat/>
    <w:rsid w:val="004517F3"/>
    <w:pPr>
      <w:widowControl w:val="0"/>
      <w:spacing w:after="0" w:line="360" w:lineRule="auto"/>
      <w:ind w:left="567" w:right="567" w:firstLine="851"/>
      <w:jc w:val="both"/>
    </w:pPr>
    <w:rPr>
      <w:rFonts w:ascii="Times New Roman" w:eastAsia="Times New Roman" w:hAnsi="Times New Roman"/>
      <w:sz w:val="26"/>
      <w:szCs w:val="20"/>
      <w:lang w:eastAsia="ru-RU"/>
    </w:rPr>
  </w:style>
  <w:style w:type="paragraph" w:customStyle="1" w:styleId="-2">
    <w:name w:val="Нормальный-2"/>
    <w:basedOn w:val="a"/>
    <w:link w:val="-20"/>
    <w:rsid w:val="000F662A"/>
    <w:pPr>
      <w:overflowPunct w:val="0"/>
      <w:autoSpaceDE w:val="0"/>
      <w:autoSpaceDN w:val="0"/>
      <w:adjustRightInd w:val="0"/>
      <w:spacing w:before="120" w:after="0" w:line="240" w:lineRule="auto"/>
      <w:ind w:left="284" w:right="170" w:firstLine="851"/>
      <w:jc w:val="both"/>
      <w:textAlignment w:val="baseline"/>
    </w:pPr>
    <w:rPr>
      <w:rFonts w:ascii="Times New Roman" w:eastAsia="Times New Roman" w:hAnsi="Times New Roman"/>
      <w:sz w:val="26"/>
      <w:szCs w:val="20"/>
      <w:lang w:eastAsia="ru-RU"/>
    </w:rPr>
  </w:style>
  <w:style w:type="character" w:customStyle="1" w:styleId="-20">
    <w:name w:val="Нормальный-2 Знак"/>
    <w:basedOn w:val="a0"/>
    <w:link w:val="-2"/>
    <w:rsid w:val="000F662A"/>
    <w:rPr>
      <w:rFonts w:ascii="Times New Roman" w:eastAsia="Times New Roman" w:hAnsi="Times New Roman"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divs>
    <w:div w:id="174465904">
      <w:bodyDiv w:val="1"/>
      <w:marLeft w:val="0"/>
      <w:marRight w:val="0"/>
      <w:marTop w:val="0"/>
      <w:marBottom w:val="0"/>
      <w:divBdr>
        <w:top w:val="none" w:sz="0" w:space="0" w:color="auto"/>
        <w:left w:val="none" w:sz="0" w:space="0" w:color="auto"/>
        <w:bottom w:val="none" w:sz="0" w:space="0" w:color="auto"/>
        <w:right w:val="none" w:sz="0" w:space="0" w:color="auto"/>
      </w:divBdr>
    </w:div>
    <w:div w:id="137333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A0BF4BE71CE319244F6E7E8CCFBEC3AED03434190F0FD3A17F6E57D7483B2786322109B3C3E3IBBDL" TargetMode="External"/><Relationship Id="rId18" Type="http://schemas.openxmlformats.org/officeDocument/2006/relationships/hyperlink" Target="consultantplus://offline/ref=9A6684A1832CC5F98237E387FBC327AB4EDCB403B598E10F692AC51536F1E3CA73FC7081D51DqEn3I" TargetMode="External"/><Relationship Id="rId26" Type="http://schemas.openxmlformats.org/officeDocument/2006/relationships/hyperlink" Target="consultantplus://offline/ref=3B2186E54428EE35AF16C0C1D482CA65C12D99D3EC409AA5876D1A8CF1o1y6I" TargetMode="External"/><Relationship Id="rId3" Type="http://schemas.openxmlformats.org/officeDocument/2006/relationships/settings" Target="settings.xml"/><Relationship Id="rId21" Type="http://schemas.openxmlformats.org/officeDocument/2006/relationships/hyperlink" Target="consultantplus://offline/ref=535095F0A35F8315E147E7318769A6EEB0A7F07D89A076CD5B6BF566323CB3003E611DE60BB8EAq7I" TargetMode="External"/><Relationship Id="rId34" Type="http://schemas.openxmlformats.org/officeDocument/2006/relationships/footer" Target="footer2.xml"/><Relationship Id="rId7" Type="http://schemas.openxmlformats.org/officeDocument/2006/relationships/header" Target="header1.xml"/><Relationship Id="rId12" Type="http://schemas.openxmlformats.org/officeDocument/2006/relationships/hyperlink" Target="consultantplus://offline/ref=3AFB24F38A92EF68E3B4B64745DA40C2020911F895905C1674DBF32D061A7F33FF95CFB4C5A464FEi1nBG" TargetMode="External"/><Relationship Id="rId17" Type="http://schemas.openxmlformats.org/officeDocument/2006/relationships/hyperlink" Target="consultantplus://offline/ref=9A6684A1832CC5F98237E387FBC327AB4EDCB403B598E10F692AC51536F1E3CA73FC7081D51DqEn5I" TargetMode="External"/><Relationship Id="rId25" Type="http://schemas.openxmlformats.org/officeDocument/2006/relationships/hyperlink" Target="consultantplus://offline/ref=BE6722DB4D6CFD120D8B4BCF4404501CA7FF1F826972C163E64854B5D0375F541FFAA31987BC3Dw6I" TargetMode="External"/><Relationship Id="rId33" Type="http://schemas.openxmlformats.org/officeDocument/2006/relationships/hyperlink" Target="consultantplus://offline/ref=E554EC79582766FC719EA375F2A13D4B7CCE4D4BE33F5E4F100D11080D1FD52A259883E41C80k1REE" TargetMode="External"/><Relationship Id="rId2" Type="http://schemas.openxmlformats.org/officeDocument/2006/relationships/styles" Target="styles.xml"/><Relationship Id="rId16" Type="http://schemas.openxmlformats.org/officeDocument/2006/relationships/hyperlink" Target="consultantplus://offline/ref=F6DD87C0FDFCC27B060CFAFEE1E2FB73DD53196F1594BE1C5625CB1FA627DC310CD1B343DD1AH3H5H" TargetMode="External"/><Relationship Id="rId20" Type="http://schemas.openxmlformats.org/officeDocument/2006/relationships/hyperlink" Target="consultantplus://offline/ref=535095F0A35F8315E147E7318769A6EEB0A7F07D89A076CD5B6BF566323CB3003E611DE60BBAEAq6I" TargetMode="External"/><Relationship Id="rId29" Type="http://schemas.openxmlformats.org/officeDocument/2006/relationships/hyperlink" Target="consultantplus://offline/ref=C80A5C177C22C1958BDBF2ECEBA3CC5C3B8B0364A830B9FB5F9F9DA078421C27AFAC9EDEBF63s3M3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6B9ED2C83C3D8A6C073649C3E1ACAA6B126BEBCDD808B25C66834108BA6440B85DFEA78399M7f7G" TargetMode="External"/><Relationship Id="rId24" Type="http://schemas.openxmlformats.org/officeDocument/2006/relationships/hyperlink" Target="consultantplus://offline/ref=BE6722DB4D6CFD120D8B4BCF4404501CA7FF1F826972C163E64854B5D0375F541FFAA31987BC3Dw6I" TargetMode="External"/><Relationship Id="rId32" Type="http://schemas.openxmlformats.org/officeDocument/2006/relationships/hyperlink" Target="consultantplus://offline/ref=E554EC79582766FC719EA375F2A13D4B7CCE4D4BE33F5E4F100D11080D1FD52A259883E41C80k1REE" TargetMode="External"/><Relationship Id="rId5" Type="http://schemas.openxmlformats.org/officeDocument/2006/relationships/footnotes" Target="footnotes.xml"/><Relationship Id="rId15" Type="http://schemas.openxmlformats.org/officeDocument/2006/relationships/hyperlink" Target="consultantplus://offline/ref=E09E4EC65572C8BB708C9A152DAD78049E34C183747E72E143B7E8C5043F6C0AB787F5C22D97BBE817E0L" TargetMode="External"/><Relationship Id="rId23" Type="http://schemas.openxmlformats.org/officeDocument/2006/relationships/hyperlink" Target="consultantplus://offline/ref=56BDD1222047D85703198AF707B44F9356040C389BDB342C5038ECCA186A3DBA974E1E4AA809X3tAI" TargetMode="External"/><Relationship Id="rId28" Type="http://schemas.openxmlformats.org/officeDocument/2006/relationships/hyperlink" Target="consultantplus://offline/ref=041BD04012D85486A6A1583D538199AC11D353D135CDEE5C999AA4AACB4494C897BE4144D31Ap3J4E" TargetMode="External"/><Relationship Id="rId36" Type="http://schemas.openxmlformats.org/officeDocument/2006/relationships/theme" Target="theme/theme1.xml"/><Relationship Id="rId10" Type="http://schemas.openxmlformats.org/officeDocument/2006/relationships/hyperlink" Target="consultantplus://offline/ref=9E6B9ED2C83C3D8A6C073649C3E1ACAA6B126BEBCDD808B25C66834108BA6440B85DFEA78398M7f3G" TargetMode="External"/><Relationship Id="rId19" Type="http://schemas.openxmlformats.org/officeDocument/2006/relationships/hyperlink" Target="consultantplus://offline/ref=535095F0A35F8315E147E7318769A6EEB0A7F07D89A076CD5B6BF566323CB3003E611DE60BBAEAq0I" TargetMode="External"/><Relationship Id="rId31" Type="http://schemas.openxmlformats.org/officeDocument/2006/relationships/hyperlink" Target="consultantplus://offline/ref=FDCDB528D76DDC8FB8E8D528D108C7466F02DD069895D0F2F104DF204104C97E58D020931217d8O0E" TargetMode="External"/><Relationship Id="rId4" Type="http://schemas.openxmlformats.org/officeDocument/2006/relationships/webSettings" Target="webSettings.xml"/><Relationship Id="rId9" Type="http://schemas.openxmlformats.org/officeDocument/2006/relationships/hyperlink" Target="consultantplus://offline/ref=9E6B9ED2C83C3D8A6C073649C3E1ACAA6B126BEBCDD808B25C66834108BA6440B85DFEA78397M7f6G" TargetMode="External"/><Relationship Id="rId14" Type="http://schemas.openxmlformats.org/officeDocument/2006/relationships/hyperlink" Target="consultantplus://offline/ref=A0BF4BE71CE319244F6E7E8CCFBEC3AED03434190F0FD3A17F6E57D7483B2786322109B0C2E3BF2AI7BDL" TargetMode="External"/><Relationship Id="rId22" Type="http://schemas.openxmlformats.org/officeDocument/2006/relationships/hyperlink" Target="consultantplus://offline/ref=56BDD1222047D85703198AF707B44F9356040C389BDB342C5038ECCA186A3DBA974E1E4AA80EX3tBI" TargetMode="External"/><Relationship Id="rId27" Type="http://schemas.openxmlformats.org/officeDocument/2006/relationships/hyperlink" Target="consultantplus://offline/ref=6A3FF525A5A6F5472CC72F85950BBC1BC69D02AFD89AACAE139D2D6AEA47BBE43E9E2D15D866tB0AI" TargetMode="External"/><Relationship Id="rId30" Type="http://schemas.openxmlformats.org/officeDocument/2006/relationships/hyperlink" Target="consultantplus://offline/ref=C80A5C177C22C1958BDBF2ECEBA3CC5C3B8B0364A830B9FB5F9F9DA078421C27AFAC9EDEBF63s3M3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6566</TotalTime>
  <Pages>1</Pages>
  <Words>49323</Words>
  <Characters>281143</Characters>
  <Application>Microsoft Office Word</Application>
  <DocSecurity>0</DocSecurity>
  <Lines>2342</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СаратовзапсибНИИпроект-2000</Company>
  <LinksUpToDate>false</LinksUpToDate>
  <CharactersWithSpaces>329807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admrah</cp:lastModifiedBy>
  <cp:revision>40</cp:revision>
  <cp:lastPrinted>2013-10-18T09:04:00Z</cp:lastPrinted>
  <dcterms:created xsi:type="dcterms:W3CDTF">2016-11-03T12:34:00Z</dcterms:created>
  <dcterms:modified xsi:type="dcterms:W3CDTF">2018-03-19T09:15:00Z</dcterms:modified>
</cp:coreProperties>
</file>