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068"/>
        <w:gridCol w:w="1619"/>
        <w:gridCol w:w="3884"/>
      </w:tblGrid>
      <w:tr w:rsidR="004B2D87" w:rsidTr="004B2D87">
        <w:tc>
          <w:tcPr>
            <w:tcW w:w="2125" w:type="pct"/>
          </w:tcPr>
          <w:p w:rsidR="004B2D87" w:rsidRDefault="004B2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Администрация</w:t>
            </w:r>
          </w:p>
          <w:p w:rsidR="004B2D87" w:rsidRDefault="004B2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B2D87" w:rsidRDefault="004B2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Марьевский сельсовет</w:t>
            </w:r>
          </w:p>
          <w:p w:rsidR="004B2D87" w:rsidRDefault="004B2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Сакмарского района</w:t>
            </w:r>
          </w:p>
          <w:p w:rsidR="004B2D87" w:rsidRDefault="004B2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Оренбургской области</w:t>
            </w:r>
          </w:p>
          <w:p w:rsidR="004B2D87" w:rsidRDefault="004B2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РАСПОРЯЖЕНИЕ</w:t>
            </w:r>
          </w:p>
          <w:p w:rsidR="004B2D87" w:rsidRDefault="004B2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от 14 апреля 2016 года  № 4-р</w:t>
            </w:r>
          </w:p>
          <w:p w:rsidR="004B2D87" w:rsidRDefault="004B2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с. Марьевка</w:t>
            </w:r>
          </w:p>
          <w:p w:rsidR="004B2D87" w:rsidRDefault="004B2D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5" w:type="pct"/>
            <w:gridSpan w:val="2"/>
          </w:tcPr>
          <w:p w:rsidR="004B2D87" w:rsidRDefault="004B2D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D87" w:rsidTr="004B2D87">
        <w:tc>
          <w:tcPr>
            <w:tcW w:w="2971" w:type="pct"/>
            <w:gridSpan w:val="2"/>
            <w:hideMark/>
          </w:tcPr>
          <w:p w:rsidR="004B2D87" w:rsidRDefault="004B2D87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Марьевский сельсовет»</w:t>
            </w:r>
          </w:p>
        </w:tc>
        <w:tc>
          <w:tcPr>
            <w:tcW w:w="2029" w:type="pct"/>
          </w:tcPr>
          <w:p w:rsidR="004B2D87" w:rsidRDefault="004B2D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B2D87" w:rsidRDefault="004B2D87" w:rsidP="004B2D87"/>
    <w:p w:rsidR="004B2D87" w:rsidRDefault="004B2D87" w:rsidP="004B2D87"/>
    <w:p w:rsidR="004B2D87" w:rsidRDefault="004B2D87" w:rsidP="004B2D87"/>
    <w:p w:rsidR="004B2D87" w:rsidRDefault="004B2D87" w:rsidP="004B2D87"/>
    <w:p w:rsidR="004B2D87" w:rsidRDefault="004B2D87" w:rsidP="004B2D87"/>
    <w:p w:rsidR="004B2D87" w:rsidRDefault="004B2D87" w:rsidP="004B2D87"/>
    <w:p w:rsidR="004B2D87" w:rsidRDefault="004B2D87" w:rsidP="004B2D87"/>
    <w:p w:rsidR="004B2D87" w:rsidRDefault="004B2D87" w:rsidP="004B2D8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Указа Президента Российской Федерации от                    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4B2D87" w:rsidRDefault="004B2D87" w:rsidP="004B2D8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комиссию 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Марьевский сельсовет.</w:t>
      </w:r>
    </w:p>
    <w:p w:rsidR="004B2D87" w:rsidRDefault="004B2D87" w:rsidP="004B2D8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оставляю за собой.</w:t>
      </w:r>
    </w:p>
    <w:p w:rsidR="004B2D87" w:rsidRDefault="004B2D87" w:rsidP="004B2D8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 и подлежит обнародованию.</w:t>
      </w:r>
    </w:p>
    <w:p w:rsidR="004B2D87" w:rsidRDefault="004B2D87" w:rsidP="004B2D87">
      <w:pPr>
        <w:ind w:firstLine="539"/>
        <w:jc w:val="both"/>
        <w:rPr>
          <w:sz w:val="28"/>
          <w:szCs w:val="28"/>
        </w:rPr>
      </w:pPr>
    </w:p>
    <w:p w:rsidR="004B2D87" w:rsidRDefault="004B2D87" w:rsidP="004B2D87">
      <w:pPr>
        <w:ind w:firstLine="539"/>
        <w:jc w:val="both"/>
        <w:rPr>
          <w:sz w:val="28"/>
          <w:szCs w:val="28"/>
        </w:rPr>
      </w:pPr>
    </w:p>
    <w:p w:rsidR="004B2D87" w:rsidRDefault="004B2D87" w:rsidP="004B2D87">
      <w:pPr>
        <w:ind w:firstLine="539"/>
        <w:jc w:val="both"/>
        <w:rPr>
          <w:sz w:val="28"/>
          <w:szCs w:val="28"/>
        </w:rPr>
      </w:pPr>
    </w:p>
    <w:p w:rsidR="004B2D87" w:rsidRDefault="004B2D87" w:rsidP="004B2D87">
      <w:pPr>
        <w:ind w:firstLine="539"/>
        <w:jc w:val="both"/>
        <w:rPr>
          <w:sz w:val="28"/>
          <w:szCs w:val="28"/>
        </w:rPr>
      </w:pPr>
    </w:p>
    <w:p w:rsidR="004B2D87" w:rsidRDefault="004B2D87" w:rsidP="004B2D87">
      <w:pPr>
        <w:ind w:firstLine="53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4B2D87" w:rsidTr="004B2D87">
        <w:tc>
          <w:tcPr>
            <w:tcW w:w="1666" w:type="pct"/>
            <w:hideMark/>
          </w:tcPr>
          <w:p w:rsidR="004B2D87" w:rsidRDefault="004B2D87">
            <w:pPr>
              <w:spacing w:line="276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Глава сельсовета</w:t>
            </w:r>
          </w:p>
        </w:tc>
        <w:tc>
          <w:tcPr>
            <w:tcW w:w="1667" w:type="pct"/>
          </w:tcPr>
          <w:p w:rsidR="004B2D87" w:rsidRDefault="004B2D8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B2D87" w:rsidRDefault="004B2D8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B2D87" w:rsidRDefault="004B2D8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B2D87" w:rsidRDefault="004B2D8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7" w:type="pct"/>
          </w:tcPr>
          <w:p w:rsidR="004B2D87" w:rsidRDefault="004B2D87">
            <w:pPr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С.А.Руднев </w:t>
            </w:r>
          </w:p>
          <w:p w:rsidR="004B2D87" w:rsidRDefault="004B2D8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B2D87" w:rsidRDefault="004B2D87" w:rsidP="004B2D87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Разослано: в дело, прокуратуре района.</w:t>
      </w:r>
    </w:p>
    <w:p w:rsidR="004B2D87" w:rsidRDefault="004B2D87" w:rsidP="004B2D87"/>
    <w:p w:rsidR="004B2D87" w:rsidRDefault="004B2D87" w:rsidP="004B2D87"/>
    <w:p w:rsidR="004B2D87" w:rsidRDefault="004B2D87" w:rsidP="004B2D87"/>
    <w:p w:rsidR="004B2D87" w:rsidRDefault="004B2D87" w:rsidP="004B2D87">
      <w:pPr>
        <w:jc w:val="right"/>
      </w:pPr>
      <w:r>
        <w:t>Приложение</w:t>
      </w:r>
    </w:p>
    <w:p w:rsidR="004B2D87" w:rsidRDefault="004B2D87" w:rsidP="004B2D87">
      <w:pPr>
        <w:jc w:val="right"/>
      </w:pPr>
      <w:r>
        <w:t xml:space="preserve">к распоряжению администрации </w:t>
      </w:r>
    </w:p>
    <w:p w:rsidR="004B2D87" w:rsidRDefault="004B2D87" w:rsidP="004B2D87">
      <w:pPr>
        <w:jc w:val="right"/>
      </w:pPr>
      <w:r>
        <w:t>муниципального образования</w:t>
      </w:r>
    </w:p>
    <w:p w:rsidR="004B2D87" w:rsidRDefault="004B2D87" w:rsidP="004B2D87">
      <w:pPr>
        <w:jc w:val="right"/>
      </w:pPr>
      <w:r>
        <w:t>Марьевский сельсовет</w:t>
      </w:r>
    </w:p>
    <w:p w:rsidR="004B2D87" w:rsidRDefault="004B2D87" w:rsidP="004B2D87">
      <w:pPr>
        <w:jc w:val="right"/>
      </w:pPr>
      <w:r>
        <w:t>Сакмарского района</w:t>
      </w:r>
    </w:p>
    <w:p w:rsidR="004B2D87" w:rsidRDefault="004B2D87" w:rsidP="004B2D87">
      <w:pPr>
        <w:jc w:val="right"/>
      </w:pPr>
      <w:r>
        <w:t xml:space="preserve"> Оренбургской области</w:t>
      </w:r>
    </w:p>
    <w:p w:rsidR="004B2D87" w:rsidRDefault="004B2D87" w:rsidP="004B2D87">
      <w:pPr>
        <w:jc w:val="right"/>
      </w:pPr>
      <w:r>
        <w:t>от 14.0.2016 № 4</w:t>
      </w:r>
    </w:p>
    <w:p w:rsidR="004B2D87" w:rsidRDefault="004B2D87" w:rsidP="004B2D87">
      <w:pPr>
        <w:jc w:val="right"/>
      </w:pPr>
    </w:p>
    <w:p w:rsidR="004B2D87" w:rsidRDefault="004B2D87" w:rsidP="004B2D87">
      <w:pPr>
        <w:jc w:val="right"/>
      </w:pPr>
      <w:r>
        <w:t>«</w:t>
      </w:r>
    </w:p>
    <w:p w:rsidR="004B2D87" w:rsidRDefault="004B2D87" w:rsidP="004B2D87">
      <w:pPr>
        <w:jc w:val="right"/>
        <w:rPr>
          <w:b/>
        </w:rPr>
      </w:pPr>
    </w:p>
    <w:p w:rsidR="004B2D87" w:rsidRDefault="004B2D87" w:rsidP="004B2D87">
      <w:pPr>
        <w:jc w:val="center"/>
      </w:pPr>
    </w:p>
    <w:p w:rsidR="004B2D87" w:rsidRDefault="004B2D87" w:rsidP="004B2D87">
      <w:pPr>
        <w:jc w:val="center"/>
        <w:rPr>
          <w:sz w:val="28"/>
          <w:szCs w:val="28"/>
        </w:rPr>
      </w:pPr>
    </w:p>
    <w:p w:rsidR="004B2D87" w:rsidRDefault="004B2D87" w:rsidP="004B2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B2D87" w:rsidRDefault="004B2D87" w:rsidP="004B2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Марьевский сельсовет Сакмарского района</w:t>
      </w:r>
    </w:p>
    <w:p w:rsidR="004B2D87" w:rsidRDefault="004B2D87" w:rsidP="004B2D87">
      <w:pPr>
        <w:jc w:val="both"/>
        <w:rPr>
          <w:sz w:val="28"/>
          <w:szCs w:val="28"/>
        </w:rPr>
      </w:pP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формирования и деятельности комиссии администрации муниципального образования Марьевский сельсовет Сакмарского района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Оренбургской области, Уставом муниципального образования Марьевский сельсовет, настоящим Положением, а также иными правовыми актами.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 муниципального образования Марьевский сельсовет Сакмарского района Оренбургской области (далее – администрация сельсовета):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администрации сельсовета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                 «О противодействии коррупции»,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25-ФЗ «О муниципальной службе в Российской Федерации», Законом Оренбургской области от </w:t>
      </w:r>
      <w:r>
        <w:rPr>
          <w:color w:val="000000"/>
          <w:sz w:val="28"/>
          <w:szCs w:val="28"/>
        </w:rPr>
        <w:t>10 октября 2007 года № 1611/339-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-03</w:t>
      </w:r>
      <w:r>
        <w:rPr>
          <w:sz w:val="28"/>
          <w:szCs w:val="28"/>
        </w:rPr>
        <w:t xml:space="preserve"> «О муниципальной службе в Оренбургской области», другими федеральными законами и законами Оренбургской области (далее – требования к служебному поведению и (или) требования об урегулировании конфликта интересов); 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сельсовета мер по предупреждению коррупции.</w:t>
      </w:r>
    </w:p>
    <w:p w:rsidR="004B2D87" w:rsidRDefault="004B2D87" w:rsidP="004B2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сельсовета.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создается распоряжением администрации сельсовета, которым утверждается ее состав.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состоит из председателя комиссии, его заместителя, назначаемого главой муниципального образования Марьевский сельсовет Сакмарского района Оренбургской области (далее – глава сельсовета) из числа членов комиссии, замещающих должности муниципальной службы в администрации сельсовета,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глава администрации, специалист по кадрам администрации сельсовета (далее – специалист по кадрам) (секретарь комиссии),  муниципальные служащие, определяемые главой сельсовета;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муниципальных учреждений;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представители общественных объединений сельсовета.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состав комиссии могут быть включены: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профсоюзной организации, действующей в администрации сельсовета.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Лица, указанные в подпунктах «б» и «в» пункта 6 и в пункте 7 настоящего Положения, включается в состав комиссии в установленном порядке по согласованию с руководителями научных организаций и образовательных учреждений среднего, высшего и дополнительного профессионального образования, общественного совета района, районных общественных организаций ветеранов, профсоюзной организации, действующей в администрации района. 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могут участвовать: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>
        <w:rPr>
          <w:sz w:val="28"/>
          <w:szCs w:val="28"/>
        </w:rPr>
        <w:lastRenderedPageBreak/>
        <w:t>конфликта интересов, и определяемые председателем комиссии муниципальные служащие (не более двух человек), замещающие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другие муниципальные служащие, замещающие должности муниципальной службы в администрации сельсовета;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сельсовета, недопустимо.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является:</w:t>
      </w:r>
    </w:p>
    <w:p w:rsidR="004B2D87" w:rsidRDefault="004B2D87" w:rsidP="004B2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представление главой сельсовета в соответствии с подпунктом «г» пункта 24 Положения о </w:t>
      </w:r>
      <w:r>
        <w:rPr>
          <w:rFonts w:ascii="Times New Roman" w:hAnsi="Times New Roman" w:cs="Times New Roman"/>
          <w:bCs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 утвержденного Указом Губернатора Оренбургской области от 09.07.2012 № 421-ук материалов проверки, свидетельствующих: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поступившее специалисту по кадрам в установленном порядке: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гражданина, замещавшего в администрации сельсовета должность муниципальной службы, включенную в перечень должностей, утвержденный нормативным правовым актом администрации сельсовета,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главы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4B2D87" w:rsidRDefault="004B2D87" w:rsidP="004B2D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представление главой сельсовета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>
          <w:rPr>
            <w:rStyle w:val="a3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поступившее в соответствии с </w:t>
      </w:r>
      <w:hyperlink r:id="rId6" w:history="1">
        <w:r>
          <w:rPr>
            <w:rStyle w:val="a3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 и </w:t>
      </w:r>
      <w:hyperlink r:id="rId7" w:history="1">
        <w:r>
          <w:rPr>
            <w:rStyle w:val="a3"/>
            <w:sz w:val="28"/>
            <w:szCs w:val="28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</w:t>
      </w:r>
      <w:r>
        <w:rPr>
          <w:sz w:val="28"/>
          <w:szCs w:val="28"/>
        </w:rPr>
        <w:lastRenderedPageBreak/>
        <w:t xml:space="preserve">в коммерческой или некоммерческой организации комиссией не рассматривался. 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2D87" w:rsidRDefault="004B2D87" w:rsidP="004B2D8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непосредственно подается гражданином, замещавшим должность муниципальной службы в администрации сельсовета, специалисту по кадрам.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по кадрам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273-ФЗ "О противодействии коррупции".</w:t>
      </w:r>
    </w:p>
    <w:p w:rsidR="004B2D87" w:rsidRDefault="004B2D87" w:rsidP="004B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Обращение, указанное в </w:t>
      </w:r>
      <w:hyperlink r:id="rId10" w:history="1">
        <w:r>
          <w:rPr>
            <w:rStyle w:val="a3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B2D87" w:rsidRDefault="004B2D87" w:rsidP="004B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Уведомление, указанное в </w:t>
      </w:r>
      <w:hyperlink r:id="rId11" w:history="1">
        <w:r>
          <w:rPr>
            <w:rStyle w:val="a3"/>
            <w:sz w:val="28"/>
            <w:szCs w:val="28"/>
          </w:rPr>
          <w:t>подпункте "д" пункта 1</w:t>
        </w:r>
      </w:hyperlink>
      <w:r>
        <w:rPr>
          <w:sz w:val="28"/>
          <w:szCs w:val="28"/>
        </w:rPr>
        <w:t xml:space="preserve">4 настоящего Положения, рассматривается специалистом по кадрам, который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2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273-ФЗ "О противодействии коррупции".</w:t>
      </w:r>
    </w:p>
    <w:p w:rsidR="004B2D87" w:rsidRDefault="004B2D87" w:rsidP="004B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Уведомление, указанное в </w:t>
      </w:r>
      <w:hyperlink r:id="rId13" w:history="1">
        <w:r>
          <w:rPr>
            <w:rStyle w:val="a3"/>
            <w:sz w:val="28"/>
            <w:szCs w:val="28"/>
          </w:rPr>
          <w:t>абзаце четвертом подпункта "б" пункта 1</w:t>
        </w:r>
      </w:hyperlink>
      <w:r>
        <w:rPr>
          <w:sz w:val="28"/>
          <w:szCs w:val="28"/>
        </w:rPr>
        <w:t>4 настоящего Положения, рассматривается специалистом по кадрам, который осуществляет подготовку мотивированного заключения по результатам рассмотрения уведомления.</w:t>
      </w:r>
    </w:p>
    <w:p w:rsidR="004B2D87" w:rsidRDefault="004B2D87" w:rsidP="004B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</w:t>
      </w:r>
      <w:hyperlink r:id="rId14" w:history="1">
        <w:r>
          <w:rPr>
            <w:rStyle w:val="a3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 xml:space="preserve">4 настоящего Положения, или уведомлений, указанных в </w:t>
      </w:r>
      <w:hyperlink r:id="rId15" w:history="1">
        <w:r>
          <w:rPr>
            <w:rStyle w:val="a3"/>
            <w:sz w:val="28"/>
            <w:szCs w:val="28"/>
          </w:rPr>
          <w:t>абзаце четвертом подпункта "б"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3"/>
            <w:sz w:val="28"/>
            <w:szCs w:val="28"/>
          </w:rPr>
          <w:t>подпункте "д" пункта 1</w:t>
        </w:r>
      </w:hyperlink>
      <w:r>
        <w:rPr>
          <w:sz w:val="28"/>
          <w:szCs w:val="28"/>
        </w:rPr>
        <w:t xml:space="preserve">4 настоящего Положения, специалист по кадрам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сельсовета,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>
        <w:rPr>
          <w:sz w:val="28"/>
          <w:szCs w:val="28"/>
        </w:rPr>
        <w:lastRenderedPageBreak/>
        <w:t>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10 – 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22-24 настоящего Положения;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Заседание комиссии по рассмотрению обращения, указанного в абзаце втором подпункта «б» пункта 14 настоящего Положения, проводится не позднее семи дней со дня поступления специалисту по кадрам указанного обращения.</w:t>
      </w:r>
    </w:p>
    <w:p w:rsidR="004B2D87" w:rsidRDefault="004B2D87" w:rsidP="004B2D8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заявлений, указанных в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подпункта "б"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2D87" w:rsidRDefault="004B2D87" w:rsidP="004B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24. Уведомление, указанное в </w:t>
      </w:r>
      <w:hyperlink r:id="rId19" w:history="1">
        <w:r>
          <w:rPr>
            <w:rStyle w:val="a3"/>
            <w:sz w:val="28"/>
            <w:szCs w:val="28"/>
          </w:rPr>
          <w:t>подпункте "д" пункта 1</w:t>
        </w:r>
      </w:hyperlink>
      <w:r>
        <w:rPr>
          <w:sz w:val="28"/>
          <w:szCs w:val="28"/>
        </w:rPr>
        <w:t>4 настоящего Положения, как правило, рассматривается на очередном (плановом) заседании комиссии.</w:t>
      </w:r>
    </w:p>
    <w:p w:rsidR="004B2D87" w:rsidRDefault="004B2D87" w:rsidP="004B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0" w:history="1">
        <w:r>
          <w:rPr>
            <w:rStyle w:val="a3"/>
            <w:sz w:val="28"/>
            <w:szCs w:val="28"/>
          </w:rPr>
          <w:t>подпунктом "б" пункта 1</w:t>
        </w:r>
      </w:hyperlink>
      <w:r>
        <w:rPr>
          <w:sz w:val="28"/>
          <w:szCs w:val="28"/>
        </w:rPr>
        <w:t>4 настоящего Положения.</w:t>
      </w:r>
    </w:p>
    <w:p w:rsidR="004B2D87" w:rsidRDefault="004B2D87" w:rsidP="004B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Заседания комиссии могут проводиться в отсутствие муниципального служащего или гражданина в случае:</w:t>
      </w:r>
    </w:p>
    <w:p w:rsidR="004B2D87" w:rsidRDefault="004B2D87" w:rsidP="004B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1" w:history="1">
        <w:r>
          <w:rPr>
            <w:rStyle w:val="a3"/>
            <w:sz w:val="28"/>
            <w:szCs w:val="28"/>
          </w:rPr>
          <w:t>подпунктом "б" пункта 1</w:t>
        </w:r>
      </w:hyperlink>
      <w:r>
        <w:rPr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B2D87" w:rsidRDefault="004B2D87" w:rsidP="004B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2D87" w:rsidRDefault="004B2D87" w:rsidP="004B2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предоставленные муниципальным служащим в соответствии с подпунктом «а» пункта 1 Положения о </w:t>
      </w:r>
      <w:r>
        <w:rPr>
          <w:bCs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  <w:r>
        <w:rPr>
          <w:sz w:val="28"/>
          <w:szCs w:val="28"/>
        </w:rPr>
        <w:t>, утвержденного Указом Губернатора Оренбургской области от 09.07.2012 № 421-ук, являются достоверными и полными;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>
        <w:rPr>
          <w:sz w:val="28"/>
          <w:szCs w:val="28"/>
        </w:rPr>
        <w:lastRenderedPageBreak/>
        <w:t>интересов. В этом случае комиссия рекомендует главе сельсовета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По итогам рассмотрения вопроса, указанного в абзаце втором  подпункта «б» пункта 14 настоящего Положения, комиссия принимает одно из следующих решений: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 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4B2D87" w:rsidRDefault="004B2D87" w:rsidP="004B2D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По итогам рассмотрения вопроса, указанного в </w:t>
      </w:r>
      <w:hyperlink r:id="rId22" w:anchor="Par121" w:history="1">
        <w:r>
          <w:rPr>
            <w:rStyle w:val="a3"/>
            <w:sz w:val="28"/>
            <w:szCs w:val="28"/>
          </w:rPr>
          <w:t>подпункте «г» пункта 1</w:t>
        </w:r>
      </w:hyperlink>
      <w:r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4B2D87" w:rsidRDefault="004B2D87" w:rsidP="004B2D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>
          <w:rPr>
            <w:rStyle w:val="a3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B2D87" w:rsidRDefault="004B2D87" w:rsidP="004B2D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</w:t>
      </w:r>
      <w:r>
        <w:rPr>
          <w:sz w:val="28"/>
          <w:szCs w:val="28"/>
        </w:rPr>
        <w:lastRenderedPageBreak/>
        <w:t xml:space="preserve">соответствии с </w:t>
      </w:r>
      <w:hyperlink r:id="rId24" w:history="1">
        <w:r>
          <w:rPr>
            <w:rStyle w:val="a3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B2D87" w:rsidRDefault="004B2D87" w:rsidP="004B2D8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2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4B2D87" w:rsidRDefault="004B2D87" w:rsidP="004B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B2D87" w:rsidRDefault="004B2D87" w:rsidP="004B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главе района (руководителю самостоятельного структурного подразделения) принять меры по урегулированию конфликта интересов или по недопущению его возникновения;</w:t>
      </w:r>
    </w:p>
    <w:p w:rsidR="004B2D87" w:rsidRDefault="004B2D87" w:rsidP="004B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4B2D87" w:rsidRDefault="004B2D87" w:rsidP="004B2D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По итогам рассмотрения вопроса, указанного в </w:t>
      </w:r>
      <w:hyperlink r:id="rId26" w:anchor="Par123" w:history="1">
        <w:r>
          <w:rPr>
            <w:rStyle w:val="a3"/>
            <w:sz w:val="28"/>
            <w:szCs w:val="28"/>
          </w:rPr>
          <w:t>подпункте «д» пункта 14</w:t>
        </w:r>
      </w:hyperlink>
      <w:r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B2D87" w:rsidRDefault="004B2D87" w:rsidP="004B2D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4B2D87" w:rsidRDefault="004B2D87" w:rsidP="004B2D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                     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коррупции». В этом случае комиссия рекомендует главе сельсовета проинформировать об </w:t>
      </w:r>
      <w:r>
        <w:rPr>
          <w:sz w:val="28"/>
          <w:szCs w:val="28"/>
        </w:rPr>
        <w:lastRenderedPageBreak/>
        <w:t>указанных обстоятельствах органы прокуратуры и уведомившую организацию.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Для исполнения решений комиссии могут быть подготовлены проекты нормативных правовых актов администрации сельсовета, решений или поручений главы сельсовета,  которые в установленном порядке представляются на рассмотрение главе сельсовета.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сельсовета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 В протоколе заседания комиссии указываются: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решение и обоснование его принятия. 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 Копии протокола заседания комиссии в 7-дневный срок со дня заседания направляются главе сельсовета,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44. Глава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                                        вопросам организации противодействия коррупции. О рассмотрении рекомендаций комиссии и принятом решении глава сельсовета в письменной форме уведомляет комиссию в месячный срок со дня поступления к нему протокола заседания комиссии. Решение главы сельсовета оглашается на ближайшем заседании комиссии и принимается к сведению без обсуждения.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48. 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B2D87" w:rsidRDefault="004B2D87" w:rsidP="004B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кадрам.»</w:t>
      </w:r>
    </w:p>
    <w:p w:rsidR="004B2D87" w:rsidRDefault="004B2D87" w:rsidP="004B2D87"/>
    <w:p w:rsidR="004B2D87" w:rsidRDefault="004B2D87" w:rsidP="004B2D87"/>
    <w:p w:rsidR="004B2D87" w:rsidRDefault="004B2D87" w:rsidP="004B2D87"/>
    <w:p w:rsidR="004B2D87" w:rsidRDefault="004B2D87" w:rsidP="004B2D87"/>
    <w:p w:rsidR="004B2D87" w:rsidRDefault="004B2D87" w:rsidP="004B2D87">
      <w:pPr>
        <w:jc w:val="right"/>
      </w:pPr>
      <w:r>
        <w:t>Приложение 2</w:t>
      </w:r>
    </w:p>
    <w:p w:rsidR="004B2D87" w:rsidRDefault="004B2D87" w:rsidP="004B2D87">
      <w:pPr>
        <w:jc w:val="right"/>
      </w:pPr>
      <w:r>
        <w:t xml:space="preserve">к распоряжению администрации </w:t>
      </w:r>
    </w:p>
    <w:p w:rsidR="004B2D87" w:rsidRDefault="004B2D87" w:rsidP="004B2D87">
      <w:pPr>
        <w:jc w:val="right"/>
      </w:pPr>
      <w:r>
        <w:t>муниципального образования</w:t>
      </w:r>
    </w:p>
    <w:p w:rsidR="004B2D87" w:rsidRDefault="004B2D87" w:rsidP="004B2D87">
      <w:pPr>
        <w:jc w:val="right"/>
      </w:pPr>
      <w:r>
        <w:t>Марьевский сельсовет</w:t>
      </w:r>
    </w:p>
    <w:p w:rsidR="004B2D87" w:rsidRDefault="004B2D87" w:rsidP="004B2D87">
      <w:pPr>
        <w:jc w:val="right"/>
      </w:pPr>
      <w:r>
        <w:t>Сакмарского района</w:t>
      </w:r>
    </w:p>
    <w:p w:rsidR="004B2D87" w:rsidRDefault="004B2D87" w:rsidP="004B2D87">
      <w:pPr>
        <w:jc w:val="right"/>
      </w:pPr>
      <w:r>
        <w:t xml:space="preserve"> Оренбургской области</w:t>
      </w:r>
    </w:p>
    <w:p w:rsidR="004B2D87" w:rsidRDefault="004B2D87" w:rsidP="004B2D87">
      <w:pPr>
        <w:jc w:val="right"/>
      </w:pPr>
      <w:r>
        <w:t>от 14.0.2016 № 4</w:t>
      </w:r>
    </w:p>
    <w:p w:rsidR="004B2D87" w:rsidRDefault="004B2D87" w:rsidP="004B2D8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B2D87" w:rsidRDefault="004B2D87" w:rsidP="004B2D8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B2D87" w:rsidRDefault="004B2D87" w:rsidP="004B2D87">
      <w:pPr>
        <w:ind w:left="360"/>
        <w:rPr>
          <w:sz w:val="28"/>
          <w:szCs w:val="28"/>
        </w:rPr>
      </w:pP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СОСТАВ</w:t>
      </w:r>
    </w:p>
    <w:p w:rsidR="004B2D87" w:rsidRDefault="004B2D87" w:rsidP="004B2D87">
      <w:pPr>
        <w:ind w:left="360"/>
        <w:rPr>
          <w:sz w:val="28"/>
          <w:szCs w:val="28"/>
        </w:rPr>
      </w:pP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комиссии по  соблюдению требований к служебному поведению муниципальных служащих и урегулированию конфликта интересов</w:t>
      </w:r>
    </w:p>
    <w:p w:rsidR="004B2D87" w:rsidRDefault="004B2D87" w:rsidP="004B2D87">
      <w:pPr>
        <w:ind w:left="360"/>
        <w:rPr>
          <w:sz w:val="28"/>
          <w:szCs w:val="28"/>
        </w:rPr>
      </w:pPr>
    </w:p>
    <w:p w:rsidR="004B2D87" w:rsidRDefault="004B2D87" w:rsidP="004B2D87">
      <w:pPr>
        <w:ind w:left="360"/>
        <w:rPr>
          <w:sz w:val="28"/>
          <w:szCs w:val="28"/>
        </w:rPr>
      </w:pPr>
    </w:p>
    <w:p w:rsidR="004B2D87" w:rsidRDefault="004B2D87" w:rsidP="004B2D87">
      <w:pPr>
        <w:ind w:left="360"/>
        <w:rPr>
          <w:sz w:val="28"/>
          <w:szCs w:val="28"/>
        </w:rPr>
      </w:pP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>Руднев С.А. – председатель комиссии, глава администрации</w:t>
      </w: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Марьевского сельсовета</w:t>
      </w:r>
    </w:p>
    <w:p w:rsidR="004B2D87" w:rsidRDefault="004B2D87" w:rsidP="004B2D87">
      <w:pPr>
        <w:ind w:left="360"/>
        <w:rPr>
          <w:sz w:val="28"/>
          <w:szCs w:val="28"/>
        </w:rPr>
      </w:pP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Зиманина А.С. – секретарь комиссии, специалист 1 категории                                                                                          </w:t>
      </w: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администрации  Марьевского сельсовета</w:t>
      </w:r>
    </w:p>
    <w:p w:rsidR="004B2D87" w:rsidRDefault="004B2D87" w:rsidP="004B2D87">
      <w:pPr>
        <w:ind w:left="360"/>
        <w:rPr>
          <w:sz w:val="28"/>
          <w:szCs w:val="28"/>
        </w:rPr>
      </w:pP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>Егоренко Л.А.- специалист- бухгалтер 1 категории администрации</w:t>
      </w: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Марьевского сельсовета</w:t>
      </w:r>
    </w:p>
    <w:p w:rsidR="004B2D87" w:rsidRDefault="004B2D87" w:rsidP="004B2D87">
      <w:pPr>
        <w:ind w:left="360"/>
        <w:rPr>
          <w:sz w:val="28"/>
          <w:szCs w:val="28"/>
        </w:rPr>
      </w:pP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2D87" w:rsidRDefault="004B2D87" w:rsidP="004B2D87">
      <w:pPr>
        <w:ind w:left="360"/>
        <w:rPr>
          <w:sz w:val="28"/>
          <w:szCs w:val="28"/>
        </w:rPr>
      </w:pP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Санкина В.М. -  специалист 2 категории администрации Марьевского </w:t>
      </w: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Сельсовета</w:t>
      </w:r>
    </w:p>
    <w:p w:rsidR="004B2D87" w:rsidRDefault="004B2D87" w:rsidP="004B2D87">
      <w:pPr>
        <w:ind w:left="360"/>
        <w:rPr>
          <w:sz w:val="28"/>
          <w:szCs w:val="28"/>
        </w:rPr>
      </w:pP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>Ткачева Г.Н. – директор Марьевского сельского Дома культуры</w:t>
      </w:r>
    </w:p>
    <w:p w:rsidR="004B2D87" w:rsidRDefault="004B2D87" w:rsidP="004B2D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(по согласованию)</w:t>
      </w:r>
    </w:p>
    <w:p w:rsidR="004B2D87" w:rsidRDefault="004B2D87" w:rsidP="004B2D87">
      <w:pPr>
        <w:rPr>
          <w:sz w:val="28"/>
          <w:szCs w:val="28"/>
        </w:rPr>
      </w:pPr>
    </w:p>
    <w:p w:rsidR="004B2D87" w:rsidRDefault="004B2D87" w:rsidP="004B2D87">
      <w:pPr>
        <w:rPr>
          <w:sz w:val="28"/>
          <w:szCs w:val="28"/>
        </w:rPr>
      </w:pPr>
      <w:r>
        <w:rPr>
          <w:sz w:val="28"/>
          <w:szCs w:val="28"/>
        </w:rPr>
        <w:t xml:space="preserve">    Руднева О.Ф. – начальника  ОПС с. Марьевка ФГУП «Почта России»</w:t>
      </w:r>
    </w:p>
    <w:p w:rsidR="004B2D87" w:rsidRDefault="004B2D87" w:rsidP="004B2D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(по согласованию)</w:t>
      </w:r>
    </w:p>
    <w:p w:rsidR="004B2D87" w:rsidRDefault="004B2D87" w:rsidP="004B2D87"/>
    <w:p w:rsidR="004B2D87" w:rsidRDefault="004B2D87" w:rsidP="004B2D87"/>
    <w:p w:rsidR="00394A2E" w:rsidRDefault="00394A2E">
      <w:bookmarkStart w:id="0" w:name="_GoBack"/>
      <w:bookmarkEnd w:id="0"/>
    </w:p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E"/>
    <w:rsid w:val="00394A2E"/>
    <w:rsid w:val="004B2D87"/>
    <w:rsid w:val="00521B3E"/>
    <w:rsid w:val="00B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D87"/>
    <w:rPr>
      <w:color w:val="0000FF"/>
      <w:u w:val="single"/>
    </w:rPr>
  </w:style>
  <w:style w:type="paragraph" w:customStyle="1" w:styleId="ConsPlusNormal">
    <w:name w:val="ConsPlusNormal"/>
    <w:rsid w:val="004B2D8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D87"/>
    <w:rPr>
      <w:color w:val="0000FF"/>
      <w:u w:val="single"/>
    </w:rPr>
  </w:style>
  <w:style w:type="paragraph" w:customStyle="1" w:styleId="ConsPlusNormal">
    <w:name w:val="ConsPlusNormal"/>
    <w:rsid w:val="004B2D8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F7181663E9426E666769CD12E13A69A7ED293CFA2DA1929E31E67CCF40B709818A32A7C5FC4ADlBM6N" TargetMode="External"/><Relationship Id="rId13" Type="http://schemas.openxmlformats.org/officeDocument/2006/relationships/hyperlink" Target="consultantplus://offline/ref=2C3F7181663E9426E666769CD12E13A69A7ED293CFA2DA1929E31E67CCF40B709818A32A7C5FC5A0lBM0N" TargetMode="External"/><Relationship Id="rId18" Type="http://schemas.openxmlformats.org/officeDocument/2006/relationships/hyperlink" Target="consultantplus://offline/ref=B7524823C56DEAF97E3109A981886117450D6C6C7CD8742AB7762768F8B50E728933BEBDDB376E64N3p8N" TargetMode="External"/><Relationship Id="rId26" Type="http://schemas.openxmlformats.org/officeDocument/2006/relationships/hyperlink" Target="file:///C:\Users\admbuh\Desktop\&#1055;&#1054;&#1063;&#1058;&#1040;\15.04.2016\&#1080;&#1079;&#1084;&#1077;&#1085;&#1077;&#1085;&#1080;&#1103;%20&#1074;%20&#1087;&#1086;&#1083;&#1086;&#1078;&#1077;&#1085;&#1080;&#1077;%20&#1086;%20&#1082;&#1086;&#1084;&#1080;&#1089;&#1089;&#1080;&#1080;%202016%20&#1075;&#1086;&#1076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130B42FBF06AB35A2E791FE70C8C02A02A68467EACC8BA6DDEB7545F72F3556A30B39358E855B4w4s4N" TargetMode="External"/><Relationship Id="rId7" Type="http://schemas.openxmlformats.org/officeDocument/2006/relationships/hyperlink" Target="consultantplus://offline/ref=57B60C15EA28C74270F3670446E8D45BBA40481EEDC1CF899A1D6AFEB1BFA526DABC6F226BF6qBjAG" TargetMode="External"/><Relationship Id="rId12" Type="http://schemas.openxmlformats.org/officeDocument/2006/relationships/hyperlink" Target="consultantplus://offline/ref=2C3F7181663E9426E666769CD12E13A69A7FDB9CCFA2DA1929E31E67CCF40B709818A329l7M4N" TargetMode="External"/><Relationship Id="rId17" Type="http://schemas.openxmlformats.org/officeDocument/2006/relationships/hyperlink" Target="consultantplus://offline/ref=B7524823C56DEAF97E3109A981886117450D6C6C7CD8742AB7762768F8B50E728933BEBDDB376F68N3pBN" TargetMode="External"/><Relationship Id="rId25" Type="http://schemas.openxmlformats.org/officeDocument/2006/relationships/hyperlink" Target="consultantplus://offline/ref=832FBC2039563575EE9BACC2F98DB24627EC77764AD845B8DA52957490F6C05E2DF49BFC2A0824B7Y2E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3F7181663E9426E666769CD12E13A69A7ED293CFA2DA1929E31E67CCF40B709818A32A7C5FC5A1lBM5N" TargetMode="External"/><Relationship Id="rId20" Type="http://schemas.openxmlformats.org/officeDocument/2006/relationships/hyperlink" Target="consultantplus://offline/ref=2F130B42FBF06AB35A2E791FE70C8C02A02A68467EACC8BA6DDEB7545F72F3556A30B39358E855B4w4s4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0C15EA28C74270F3670446E8D45BBA404D1DECCBCF899A1D6AFEB1BFA526DABC6F20q6jFG" TargetMode="External"/><Relationship Id="rId11" Type="http://schemas.openxmlformats.org/officeDocument/2006/relationships/hyperlink" Target="consultantplus://offline/ref=2C3F7181663E9426E666769CD12E13A69A7ED293CFA2DA1929E31E67CCF40B709818A3l2MAN" TargetMode="External"/><Relationship Id="rId24" Type="http://schemas.openxmlformats.org/officeDocument/2006/relationships/hyperlink" Target="consultantplus://offline/ref=79FC3D38B292D6C8BA11E7DC8147841192B90A36BF0E555AA994EED48713BB6C92109789381A92F7u0vBE" TargetMode="External"/><Relationship Id="rId5" Type="http://schemas.openxmlformats.org/officeDocument/2006/relationships/hyperlink" Target="consultantplus://offline/ref=79FC3D38B292D6C8BA11E7DC8147841192B90A36BF0E555AA994EED48713BB6C92109789381A92F7u0vBE" TargetMode="External"/><Relationship Id="rId15" Type="http://schemas.openxmlformats.org/officeDocument/2006/relationships/hyperlink" Target="consultantplus://offline/ref=2C3F7181663E9426E666769CD12E13A69A7ED293CFA2DA1929E31E67CCF40B709818A32A7C5FC5A0lBM0N" TargetMode="External"/><Relationship Id="rId23" Type="http://schemas.openxmlformats.org/officeDocument/2006/relationships/hyperlink" Target="consultantplus://offline/ref=79FC3D38B292D6C8BA11E7DC8147841192B90A36BF0E555AA994EED48713BB6C92109789381A92F7u0vB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3F7181663E9426E666769CD12E13A69A7ED293CFA2DA1929E31E67CCF40B709818A32A7C5FC4ADlBM6N" TargetMode="External"/><Relationship Id="rId19" Type="http://schemas.openxmlformats.org/officeDocument/2006/relationships/hyperlink" Target="consultantplus://offline/ref=B7524823C56DEAF97E3109A981886117450D6C6C7CD8742AB7762768F8B50E728933BENBp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F7181663E9426E666769CD12E13A69A7FDB9CCFA2DA1929E31E67CCF40B709818A329l7M4N" TargetMode="External"/><Relationship Id="rId14" Type="http://schemas.openxmlformats.org/officeDocument/2006/relationships/hyperlink" Target="consultantplus://offline/ref=2C3F7181663E9426E666769CD12E13A69A7ED293CFA2DA1929E31E67CCF40B709818A32A7C5FC4ADlBM6N" TargetMode="External"/><Relationship Id="rId22" Type="http://schemas.openxmlformats.org/officeDocument/2006/relationships/hyperlink" Target="file:///C:\Users\admbuh\Desktop\&#1055;&#1054;&#1063;&#1058;&#1040;\15.04.2016\&#1080;&#1079;&#1084;&#1077;&#1085;&#1077;&#1085;&#1080;&#1103;%20&#1074;%20&#1087;&#1086;&#1083;&#1086;&#1078;&#1077;&#1085;&#1080;&#1077;%20&#1086;%20&#1082;&#1086;&#1084;&#1080;&#1089;&#1089;&#1080;&#1080;%202016%20&#1075;&#1086;&#1076;.doc" TargetMode="External"/><Relationship Id="rId27" Type="http://schemas.openxmlformats.org/officeDocument/2006/relationships/hyperlink" Target="consultantplus://offline/ref=79FC3D38B292D6C8BA11E7DC8147841192B90A36B908555AA994EED48713BB6C9210978Au3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5082</Words>
  <Characters>28973</Characters>
  <Application>Microsoft Office Word</Application>
  <DocSecurity>0</DocSecurity>
  <Lines>241</Lines>
  <Paragraphs>67</Paragraphs>
  <ScaleCrop>false</ScaleCrop>
  <Company>Администрация МО Марьевский сельсовет</Company>
  <LinksUpToDate>false</LinksUpToDate>
  <CharactersWithSpaces>33988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2018-07-24T11:06:00Z</dcterms:created>
  <dcterms:modified xsi:type="dcterms:W3CDTF">2018-07-24T11:06:00Z</dcterms:modified>
</cp:coreProperties>
</file>