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B9" w:rsidRPr="00955B4F" w:rsidRDefault="00DD38B9" w:rsidP="0095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D38B9" w:rsidRPr="00955B4F" w:rsidRDefault="00EB7B89" w:rsidP="0095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DD38B9" w:rsidRPr="00955B4F">
        <w:rPr>
          <w:rFonts w:ascii="Times New Roman" w:hAnsi="Times New Roman" w:cs="Times New Roman"/>
          <w:b/>
          <w:sz w:val="28"/>
          <w:szCs w:val="28"/>
        </w:rPr>
        <w:t xml:space="preserve"> ре</w:t>
      </w:r>
      <w:r w:rsidR="00543B12">
        <w:rPr>
          <w:rFonts w:ascii="Times New Roman" w:hAnsi="Times New Roman" w:cs="Times New Roman"/>
          <w:b/>
          <w:sz w:val="28"/>
          <w:szCs w:val="28"/>
        </w:rPr>
        <w:t>шению</w:t>
      </w:r>
      <w:r w:rsidR="008B2D70">
        <w:rPr>
          <w:rFonts w:ascii="Times New Roman" w:hAnsi="Times New Roman" w:cs="Times New Roman"/>
          <w:b/>
          <w:sz w:val="28"/>
          <w:szCs w:val="28"/>
        </w:rPr>
        <w:t xml:space="preserve"> «О местном бюджете на 2026 год  и плановый период 2027 и 2028</w:t>
      </w:r>
      <w:r w:rsidR="00DD38B9" w:rsidRPr="00955B4F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DD38B9" w:rsidRPr="00955B4F" w:rsidRDefault="00DD38B9" w:rsidP="00DD38B9">
      <w:pPr>
        <w:spacing w:after="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Доходы местного бюджета, предлагаемые к утверждению, составляют в</w:t>
      </w:r>
      <w:r w:rsidR="00D30A7D">
        <w:rPr>
          <w:rFonts w:ascii="Times New Roman" w:hAnsi="Times New Roman" w:cs="Times New Roman"/>
          <w:sz w:val="28"/>
          <w:szCs w:val="28"/>
        </w:rPr>
        <w:t xml:space="preserve"> общей сумме на 2026 год 9285,5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</w:t>
      </w:r>
      <w:r w:rsidR="008B2D70">
        <w:rPr>
          <w:rFonts w:ascii="Times New Roman" w:hAnsi="Times New Roman" w:cs="Times New Roman"/>
          <w:sz w:val="28"/>
          <w:szCs w:val="28"/>
        </w:rPr>
        <w:t>ыс.рублей, на 2027год – 9108,2</w:t>
      </w:r>
      <w:r w:rsidR="00297E2D" w:rsidRPr="00955B4F">
        <w:rPr>
          <w:rFonts w:ascii="Times New Roman" w:hAnsi="Times New Roman" w:cs="Times New Roman"/>
          <w:sz w:val="28"/>
          <w:szCs w:val="28"/>
        </w:rPr>
        <w:t>т</w:t>
      </w:r>
      <w:r w:rsidR="00684DE1" w:rsidRPr="00955B4F">
        <w:rPr>
          <w:rFonts w:ascii="Times New Roman" w:hAnsi="Times New Roman" w:cs="Times New Roman"/>
          <w:sz w:val="28"/>
          <w:szCs w:val="28"/>
        </w:rPr>
        <w:t>ыс.рублей,</w:t>
      </w:r>
      <w:r w:rsidR="008B2D70">
        <w:rPr>
          <w:rFonts w:ascii="Times New Roman" w:hAnsi="Times New Roman" w:cs="Times New Roman"/>
          <w:sz w:val="28"/>
          <w:szCs w:val="28"/>
        </w:rPr>
        <w:t xml:space="preserve"> на 2027 год – 7433,9</w:t>
      </w:r>
      <w:r w:rsidRPr="00955B4F">
        <w:rPr>
          <w:rFonts w:ascii="Times New Roman" w:hAnsi="Times New Roman" w:cs="Times New Roman"/>
          <w:sz w:val="28"/>
          <w:szCs w:val="28"/>
        </w:rPr>
        <w:t>тыс.рублей,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 w:rsidR="00334C7F">
        <w:rPr>
          <w:rFonts w:ascii="Times New Roman" w:hAnsi="Times New Roman" w:cs="Times New Roman"/>
          <w:sz w:val="28"/>
          <w:szCs w:val="28"/>
        </w:rPr>
        <w:t xml:space="preserve"> на 2026 год составляют 3043,8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 </w:t>
      </w:r>
      <w:r w:rsidR="00334C7F">
        <w:rPr>
          <w:rFonts w:ascii="Times New Roman" w:hAnsi="Times New Roman" w:cs="Times New Roman"/>
          <w:sz w:val="28"/>
          <w:szCs w:val="28"/>
        </w:rPr>
        <w:t>. рублей, на 2027 год – 3246,7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</w:t>
      </w:r>
      <w:r w:rsidR="00334C7F">
        <w:rPr>
          <w:rFonts w:ascii="Times New Roman" w:hAnsi="Times New Roman" w:cs="Times New Roman"/>
          <w:sz w:val="28"/>
          <w:szCs w:val="28"/>
        </w:rPr>
        <w:t>с.рублей, на 2028 год – 3579,5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Расходы местного бюджета </w:t>
      </w:r>
      <w:r w:rsidR="00334C7F">
        <w:rPr>
          <w:rFonts w:ascii="Times New Roman" w:hAnsi="Times New Roman" w:cs="Times New Roman"/>
          <w:sz w:val="28"/>
          <w:szCs w:val="28"/>
        </w:rPr>
        <w:t xml:space="preserve"> на 2026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</w:t>
      </w:r>
      <w:r w:rsidR="00070AB0" w:rsidRPr="00955B4F">
        <w:rPr>
          <w:rFonts w:ascii="Times New Roman" w:hAnsi="Times New Roman" w:cs="Times New Roman"/>
          <w:sz w:val="28"/>
          <w:szCs w:val="28"/>
        </w:rPr>
        <w:t xml:space="preserve">д запланированы в сумме </w:t>
      </w:r>
      <w:r w:rsidR="00D30A7D">
        <w:rPr>
          <w:rFonts w:ascii="Times New Roman" w:hAnsi="Times New Roman" w:cs="Times New Roman"/>
          <w:sz w:val="28"/>
          <w:szCs w:val="28"/>
        </w:rPr>
        <w:t>9285,5</w:t>
      </w:r>
      <w:r w:rsidR="00334C7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</w:t>
      </w:r>
      <w:r w:rsidR="00684DE1" w:rsidRPr="00955B4F">
        <w:rPr>
          <w:rFonts w:ascii="Times New Roman" w:hAnsi="Times New Roman" w:cs="Times New Roman"/>
          <w:sz w:val="28"/>
          <w:szCs w:val="28"/>
        </w:rPr>
        <w:t>ыс.рубл</w:t>
      </w:r>
      <w:r w:rsidR="00334C7F">
        <w:rPr>
          <w:rFonts w:ascii="Times New Roman" w:hAnsi="Times New Roman" w:cs="Times New Roman"/>
          <w:sz w:val="28"/>
          <w:szCs w:val="28"/>
        </w:rPr>
        <w:t>ей, на 2027год – 9108,2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</w:t>
      </w:r>
      <w:r w:rsidR="00334C7F">
        <w:rPr>
          <w:rFonts w:ascii="Times New Roman" w:hAnsi="Times New Roman" w:cs="Times New Roman"/>
          <w:sz w:val="28"/>
          <w:szCs w:val="28"/>
        </w:rPr>
        <w:t>с.рублей, на 2028 год –7433,9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тыс.рублей, К утверждению предлагается  проект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FF2E38">
        <w:rPr>
          <w:rFonts w:ascii="Times New Roman" w:hAnsi="Times New Roman" w:cs="Times New Roman"/>
          <w:sz w:val="28"/>
          <w:szCs w:val="28"/>
        </w:rPr>
        <w:t>без</w:t>
      </w:r>
      <w:r w:rsidRPr="00955B4F">
        <w:rPr>
          <w:rFonts w:ascii="Times New Roman" w:hAnsi="Times New Roman" w:cs="Times New Roman"/>
          <w:sz w:val="28"/>
          <w:szCs w:val="28"/>
        </w:rPr>
        <w:t>дефицитного  бюджета на</w:t>
      </w:r>
      <w:r w:rsidR="00334C7F">
        <w:rPr>
          <w:rFonts w:ascii="Times New Roman" w:hAnsi="Times New Roman" w:cs="Times New Roman"/>
          <w:sz w:val="28"/>
          <w:szCs w:val="28"/>
        </w:rPr>
        <w:t xml:space="preserve"> 2026</w:t>
      </w:r>
      <w:r w:rsidR="00FF2E38">
        <w:rPr>
          <w:rFonts w:ascii="Times New Roman" w:hAnsi="Times New Roman" w:cs="Times New Roman"/>
          <w:sz w:val="28"/>
          <w:szCs w:val="28"/>
        </w:rPr>
        <w:t>год и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 на плановый перио</w:t>
      </w:r>
      <w:r w:rsidR="00334C7F">
        <w:rPr>
          <w:rFonts w:ascii="Times New Roman" w:hAnsi="Times New Roman" w:cs="Times New Roman"/>
          <w:sz w:val="28"/>
          <w:szCs w:val="28"/>
        </w:rPr>
        <w:t>д 2027 и 2028</w:t>
      </w:r>
      <w:r w:rsidR="00FF2E38">
        <w:rPr>
          <w:rFonts w:ascii="Times New Roman" w:hAnsi="Times New Roman" w:cs="Times New Roman"/>
          <w:sz w:val="28"/>
          <w:szCs w:val="28"/>
        </w:rPr>
        <w:t xml:space="preserve"> годы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Прогноз доходов местного  бюджета.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Прогноз доходов  мест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ного бюджета  </w:t>
      </w:r>
      <w:r w:rsidR="00334C7F">
        <w:rPr>
          <w:rFonts w:ascii="Times New Roman" w:hAnsi="Times New Roman" w:cs="Times New Roman"/>
          <w:sz w:val="28"/>
          <w:szCs w:val="28"/>
        </w:rPr>
        <w:t>на 2026 год  и на плановый период 2027</w:t>
      </w:r>
      <w:r w:rsidR="00FF2E38">
        <w:rPr>
          <w:rFonts w:ascii="Times New Roman" w:hAnsi="Times New Roman" w:cs="Times New Roman"/>
          <w:sz w:val="28"/>
          <w:szCs w:val="28"/>
        </w:rPr>
        <w:t xml:space="preserve"> и 202</w:t>
      </w:r>
      <w:r w:rsidR="00334C7F">
        <w:rPr>
          <w:rFonts w:ascii="Times New Roman" w:hAnsi="Times New Roman" w:cs="Times New Roman"/>
          <w:sz w:val="28"/>
          <w:szCs w:val="28"/>
        </w:rPr>
        <w:t>8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годов  рассчитан в соответствии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с методикой формирования  мест</w:t>
      </w:r>
      <w:r w:rsidRPr="00955B4F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55B4F">
        <w:rPr>
          <w:rFonts w:ascii="Times New Roman" w:hAnsi="Times New Roman" w:cs="Times New Roman"/>
          <w:snapToGrid w:val="0"/>
          <w:sz w:val="28"/>
          <w:szCs w:val="28"/>
        </w:rPr>
        <w:t>При планировании доходов местного бюджета учитывались   действующие экономические условия с учетом стабилизации темпов роста отдельных показателей со</w:t>
      </w:r>
      <w:r w:rsidR="00FF2E38">
        <w:rPr>
          <w:rFonts w:ascii="Times New Roman" w:hAnsi="Times New Roman" w:cs="Times New Roman"/>
          <w:snapToGrid w:val="0"/>
          <w:sz w:val="28"/>
          <w:szCs w:val="28"/>
        </w:rPr>
        <w:t>циально-экономического развития</w:t>
      </w:r>
      <w:r w:rsidRPr="00955B4F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При расчете  доходов местного бюджета учитывались изменения  бюджетного и налогового законодательства Российской Федерации и Оренбургской области, вступа</w:t>
      </w:r>
      <w:r w:rsidR="00FD6088" w:rsidRPr="00955B4F">
        <w:rPr>
          <w:rFonts w:ascii="Times New Roman" w:hAnsi="Times New Roman" w:cs="Times New Roman"/>
          <w:sz w:val="28"/>
          <w:szCs w:val="28"/>
        </w:rPr>
        <w:t xml:space="preserve">ющие в действие  с 1 января </w:t>
      </w:r>
      <w:r w:rsidR="0022699B">
        <w:rPr>
          <w:rFonts w:ascii="Times New Roman" w:hAnsi="Times New Roman" w:cs="Times New Roman"/>
          <w:sz w:val="28"/>
          <w:szCs w:val="28"/>
        </w:rPr>
        <w:t>2024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DD38B9" w:rsidRPr="00955B4F" w:rsidRDefault="00DD38B9" w:rsidP="00DD38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- общий норматива отчислений в бюджет муниципального образования от налога на доходы физических лиц 15% , </w:t>
      </w:r>
    </w:p>
    <w:p w:rsidR="00DD38B9" w:rsidRPr="00955B4F" w:rsidRDefault="00DD38B9" w:rsidP="00DD38B9">
      <w:pPr>
        <w:tabs>
          <w:tab w:val="left" w:pos="3540"/>
        </w:tabs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Налог на доходы физических лиц.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Поступления налога на доходы физических лиц прогнозируе</w:t>
      </w:r>
      <w:r w:rsidR="00E66770" w:rsidRPr="00955B4F">
        <w:rPr>
          <w:rFonts w:ascii="Times New Roman" w:hAnsi="Times New Roman" w:cs="Times New Roman"/>
          <w:sz w:val="28"/>
          <w:szCs w:val="28"/>
        </w:rPr>
        <w:t>тся в 20</w:t>
      </w:r>
      <w:r w:rsidR="00334C7F">
        <w:rPr>
          <w:rFonts w:ascii="Times New Roman" w:hAnsi="Times New Roman" w:cs="Times New Roman"/>
          <w:sz w:val="28"/>
          <w:szCs w:val="28"/>
        </w:rPr>
        <w:t>26</w:t>
      </w:r>
      <w:r w:rsidR="00684DE1" w:rsidRPr="00955B4F">
        <w:rPr>
          <w:rFonts w:ascii="Times New Roman" w:hAnsi="Times New Roman" w:cs="Times New Roman"/>
          <w:sz w:val="28"/>
          <w:szCs w:val="28"/>
        </w:rPr>
        <w:t>году в сум</w:t>
      </w:r>
      <w:r w:rsidR="00334C7F">
        <w:rPr>
          <w:rFonts w:ascii="Times New Roman" w:hAnsi="Times New Roman" w:cs="Times New Roman"/>
          <w:sz w:val="28"/>
          <w:szCs w:val="28"/>
        </w:rPr>
        <w:t>ме 492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34C7F">
        <w:rPr>
          <w:rFonts w:ascii="Times New Roman" w:hAnsi="Times New Roman" w:cs="Times New Roman"/>
          <w:sz w:val="28"/>
          <w:szCs w:val="28"/>
        </w:rPr>
        <w:t>, в 2027 году составят 518 тыс. рублей, в 2028г – 409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тыс.рублей,  При расчете поступлений учи</w:t>
      </w:r>
      <w:r w:rsidR="0090151D" w:rsidRPr="00955B4F">
        <w:rPr>
          <w:rFonts w:ascii="Times New Roman" w:hAnsi="Times New Roman" w:cs="Times New Roman"/>
          <w:sz w:val="28"/>
          <w:szCs w:val="28"/>
        </w:rPr>
        <w:t>тывались изменения в налоговой базе.</w:t>
      </w:r>
    </w:p>
    <w:p w:rsidR="00E66770" w:rsidRPr="00955B4F" w:rsidRDefault="00DD38B9" w:rsidP="00DD38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55B4F">
        <w:rPr>
          <w:rFonts w:ascii="Times New Roman" w:hAnsi="Times New Roman"/>
          <w:sz w:val="28"/>
          <w:szCs w:val="28"/>
        </w:rPr>
        <w:t>Налог на доходы физических лиц зачисляется в бюджет муниципального образования по нормативу в соответствии с положениями Бюджетного кодекса Российской Федерации и Закона Оренбургской области «О межбюджетных отношениях в Оренбургской области».</w:t>
      </w:r>
    </w:p>
    <w:p w:rsidR="00DD38B9" w:rsidRPr="00955B4F" w:rsidRDefault="00DD38B9" w:rsidP="00047850">
      <w:pPr>
        <w:tabs>
          <w:tab w:val="left" w:pos="3540"/>
        </w:tabs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lastRenderedPageBreak/>
        <w:t>Земельный</w:t>
      </w:r>
      <w:r w:rsidRPr="00955B4F">
        <w:rPr>
          <w:rFonts w:ascii="Times New Roman" w:hAnsi="Times New Roman" w:cs="Times New Roman"/>
          <w:sz w:val="28"/>
          <w:szCs w:val="28"/>
        </w:rPr>
        <w:t xml:space="preserve">     </w:t>
      </w:r>
      <w:r w:rsidRPr="00955B4F">
        <w:rPr>
          <w:rFonts w:ascii="Times New Roman" w:hAnsi="Times New Roman" w:cs="Times New Roman"/>
          <w:b/>
          <w:sz w:val="28"/>
          <w:szCs w:val="28"/>
        </w:rPr>
        <w:t>налог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    </w:t>
      </w:r>
      <w:r w:rsidR="00334C7F">
        <w:rPr>
          <w:rFonts w:ascii="Times New Roman" w:hAnsi="Times New Roman" w:cs="Times New Roman"/>
          <w:sz w:val="28"/>
          <w:szCs w:val="28"/>
        </w:rPr>
        <w:t xml:space="preserve">  Земельный налог   на 2026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го</w:t>
      </w:r>
      <w:r w:rsidR="00334C7F">
        <w:rPr>
          <w:rFonts w:ascii="Times New Roman" w:hAnsi="Times New Roman" w:cs="Times New Roman"/>
          <w:sz w:val="28"/>
          <w:szCs w:val="28"/>
        </w:rPr>
        <w:t>д прогнозируется в сумме -  1945</w:t>
      </w:r>
      <w:r w:rsidR="00FF2E38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C7F">
        <w:rPr>
          <w:rFonts w:ascii="Times New Roman" w:hAnsi="Times New Roman" w:cs="Times New Roman"/>
          <w:sz w:val="28"/>
          <w:szCs w:val="28"/>
        </w:rPr>
        <w:t xml:space="preserve"> рублей, на 2027 – 1935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тыс.ру</w:t>
      </w:r>
      <w:r w:rsidR="00334C7F">
        <w:rPr>
          <w:rFonts w:ascii="Times New Roman" w:hAnsi="Times New Roman" w:cs="Times New Roman"/>
          <w:sz w:val="28"/>
          <w:szCs w:val="28"/>
        </w:rPr>
        <w:t>блей, на 2027 – 2211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55B4F">
        <w:rPr>
          <w:rFonts w:ascii="Times New Roman" w:hAnsi="Times New Roman" w:cs="Times New Roman"/>
          <w:sz w:val="28"/>
          <w:szCs w:val="28"/>
        </w:rPr>
        <w:t>.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При расчете земельного налога учитывались налоговые ставки на земельные участки и размер кадастров</w:t>
      </w:r>
      <w:r w:rsidR="009729B7" w:rsidRPr="00955B4F">
        <w:rPr>
          <w:rFonts w:ascii="Times New Roman" w:hAnsi="Times New Roman" w:cs="Times New Roman"/>
          <w:sz w:val="28"/>
          <w:szCs w:val="28"/>
        </w:rPr>
        <w:t>ой стоимости земельных участков, а также коэффициенты собираемости и переходящие платежи.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Налог на имущество</w:t>
      </w:r>
      <w:r w:rsidRPr="00955B4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F1F5C" w:rsidRPr="00955B4F" w:rsidRDefault="00334C7F" w:rsidP="00334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на 2026</w:t>
      </w:r>
      <w:r w:rsidR="008824F4" w:rsidRPr="00882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2027-2028 по 76 тыс.рублей ежегодно.</w:t>
      </w:r>
    </w:p>
    <w:p w:rsidR="00DD38B9" w:rsidRPr="00955B4F" w:rsidRDefault="00DD38B9" w:rsidP="00DD38B9">
      <w:pPr>
        <w:tabs>
          <w:tab w:val="left" w:pos="2355"/>
          <w:tab w:val="center" w:pos="5127"/>
        </w:tabs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F1F5C" w:rsidRPr="00955B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Государственная пошлина.</w:t>
      </w:r>
    </w:p>
    <w:p w:rsidR="00DD38B9" w:rsidRPr="00955B4F" w:rsidRDefault="00DD38B9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Поступления государственной пошли</w:t>
      </w:r>
      <w:r w:rsidR="00BF1F5C" w:rsidRPr="00955B4F">
        <w:rPr>
          <w:rFonts w:ascii="Times New Roman" w:hAnsi="Times New Roman" w:cs="Times New Roman"/>
          <w:sz w:val="28"/>
          <w:szCs w:val="28"/>
        </w:rPr>
        <w:t xml:space="preserve">ны  прогнозируется  в </w:t>
      </w:r>
      <w:r w:rsidR="005B0EDC" w:rsidRPr="00955B4F">
        <w:rPr>
          <w:rFonts w:ascii="Times New Roman" w:hAnsi="Times New Roman" w:cs="Times New Roman"/>
          <w:sz w:val="28"/>
          <w:szCs w:val="28"/>
        </w:rPr>
        <w:t>сумме   3  тыс.</w:t>
      </w:r>
      <w:r w:rsidR="00E446AB" w:rsidRPr="00955B4F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334C7F">
        <w:rPr>
          <w:rFonts w:ascii="Times New Roman" w:hAnsi="Times New Roman" w:cs="Times New Roman"/>
          <w:sz w:val="28"/>
          <w:szCs w:val="28"/>
        </w:rPr>
        <w:t xml:space="preserve"> в 2026</w:t>
      </w:r>
      <w:r w:rsidRPr="00955B4F">
        <w:rPr>
          <w:rFonts w:ascii="Times New Roman" w:hAnsi="Times New Roman" w:cs="Times New Roman"/>
          <w:sz w:val="28"/>
          <w:szCs w:val="28"/>
        </w:rPr>
        <w:t>-202</w:t>
      </w:r>
      <w:r w:rsidR="00334C7F">
        <w:rPr>
          <w:rFonts w:ascii="Times New Roman" w:hAnsi="Times New Roman" w:cs="Times New Roman"/>
          <w:sz w:val="28"/>
          <w:szCs w:val="28"/>
        </w:rPr>
        <w:t>8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годах.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446AB" w:rsidRPr="00955B4F" w:rsidRDefault="00E446AB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    Доходы от сдачи в аренду муниципального имущества.</w:t>
      </w:r>
    </w:p>
    <w:p w:rsidR="003371FC" w:rsidRDefault="00E446AB" w:rsidP="00E446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Поступление доходов от сдачи в аренду муниципального имущества прогнозируется  в сумме   </w:t>
      </w:r>
      <w:r w:rsidR="009B37E4">
        <w:rPr>
          <w:rFonts w:ascii="Times New Roman" w:hAnsi="Times New Roman" w:cs="Times New Roman"/>
          <w:sz w:val="28"/>
          <w:szCs w:val="28"/>
        </w:rPr>
        <w:t>36  тыс. рублей ежегодно  в</w:t>
      </w:r>
      <w:r w:rsidR="00334C7F">
        <w:rPr>
          <w:rFonts w:ascii="Times New Roman" w:hAnsi="Times New Roman" w:cs="Times New Roman"/>
          <w:sz w:val="28"/>
          <w:szCs w:val="28"/>
        </w:rPr>
        <w:t xml:space="preserve"> 2026</w:t>
      </w:r>
      <w:r w:rsidRPr="00955B4F">
        <w:rPr>
          <w:rFonts w:ascii="Times New Roman" w:hAnsi="Times New Roman" w:cs="Times New Roman"/>
          <w:sz w:val="28"/>
          <w:szCs w:val="28"/>
        </w:rPr>
        <w:t>-202</w:t>
      </w:r>
      <w:r w:rsidR="00334C7F">
        <w:rPr>
          <w:rFonts w:ascii="Times New Roman" w:hAnsi="Times New Roman" w:cs="Times New Roman"/>
          <w:sz w:val="28"/>
          <w:szCs w:val="28"/>
        </w:rPr>
        <w:t>8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годах.</w:t>
      </w:r>
      <w:r w:rsidR="003371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71FC" w:rsidRPr="003371FC" w:rsidRDefault="003371FC" w:rsidP="00E446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EDC" w:rsidRPr="00955B4F" w:rsidRDefault="005B0EDC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   Дотация на выравнивание бюджетной обеспеченности</w:t>
      </w:r>
    </w:p>
    <w:p w:rsidR="005B0EDC" w:rsidRDefault="00334C7F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год поступление дотации</w:t>
      </w:r>
      <w:r w:rsidR="00EE02F0" w:rsidRPr="00955B4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в сумме 3692,3 тыс. руб., на 2027</w:t>
      </w:r>
      <w:r w:rsidR="00BF1207">
        <w:rPr>
          <w:rFonts w:ascii="Times New Roman" w:hAnsi="Times New Roman" w:cs="Times New Roman"/>
          <w:sz w:val="28"/>
          <w:szCs w:val="28"/>
        </w:rPr>
        <w:t xml:space="preserve"> – 3602,6 тыс.руб., на 2028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год </w:t>
      </w:r>
      <w:r w:rsidR="00BF1207">
        <w:rPr>
          <w:rFonts w:ascii="Times New Roman" w:hAnsi="Times New Roman" w:cs="Times New Roman"/>
          <w:sz w:val="28"/>
          <w:szCs w:val="28"/>
        </w:rPr>
        <w:t>3493,1</w:t>
      </w:r>
      <w:r w:rsidR="009B37E4">
        <w:rPr>
          <w:rFonts w:ascii="Times New Roman" w:hAnsi="Times New Roman" w:cs="Times New Roman"/>
          <w:sz w:val="28"/>
          <w:szCs w:val="28"/>
        </w:rPr>
        <w:t xml:space="preserve"> </w:t>
      </w:r>
      <w:r w:rsidR="00EE02F0" w:rsidRPr="00955B4F">
        <w:rPr>
          <w:rFonts w:ascii="Times New Roman" w:hAnsi="Times New Roman" w:cs="Times New Roman"/>
          <w:sz w:val="28"/>
          <w:szCs w:val="28"/>
        </w:rPr>
        <w:t>тыс.рублей.</w:t>
      </w:r>
    </w:p>
    <w:p w:rsidR="00EF1B50" w:rsidRDefault="00EF1B50" w:rsidP="00EF1B5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F1B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сельских поселений </w:t>
      </w:r>
    </w:p>
    <w:p w:rsidR="00EF1B50" w:rsidRDefault="00FA2C42" w:rsidP="00EF1B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F1B50" w:rsidRPr="00EF1B50">
        <w:rPr>
          <w:rFonts w:ascii="Times New Roman" w:hAnsi="Times New Roman" w:cs="Times New Roman"/>
          <w:sz w:val="28"/>
          <w:szCs w:val="28"/>
        </w:rPr>
        <w:t xml:space="preserve">апланированы </w:t>
      </w:r>
      <w:r w:rsidR="00EF1B50" w:rsidRPr="00EF1B50">
        <w:rPr>
          <w:rFonts w:ascii="Times New Roman" w:hAnsi="Times New Roman" w:cs="Times New Roman"/>
          <w:color w:val="000000"/>
          <w:sz w:val="28"/>
          <w:szCs w:val="28"/>
        </w:rPr>
        <w:t xml:space="preserve">субсидии бюджетам сельских поселений на </w:t>
      </w:r>
      <w:r w:rsidR="00BF1207">
        <w:rPr>
          <w:rFonts w:ascii="Times New Roman" w:hAnsi="Times New Roman" w:cs="Times New Roman"/>
          <w:color w:val="000000"/>
          <w:sz w:val="28"/>
          <w:szCs w:val="28"/>
        </w:rPr>
        <w:t>софинансирование капитальных вложений в объекты</w:t>
      </w:r>
      <w:r w:rsidR="00F558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собственности в рамках обеспечения комплексного развития сельских территорий</w:t>
      </w:r>
      <w:r w:rsidR="00F55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="00F558C8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1387 тыс.рублей; на 2027 год</w:t>
      </w:r>
      <w:r w:rsidR="00F558C8">
        <w:rPr>
          <w:rFonts w:ascii="Times New Roman" w:hAnsi="Times New Roman" w:cs="Times New Roman"/>
          <w:sz w:val="28"/>
          <w:szCs w:val="28"/>
        </w:rPr>
        <w:t xml:space="preserve"> 1976</w:t>
      </w:r>
      <w:r w:rsidR="00EF1B50">
        <w:rPr>
          <w:rFonts w:ascii="Times New Roman" w:hAnsi="Times New Roman" w:cs="Times New Roman"/>
          <w:sz w:val="28"/>
          <w:szCs w:val="28"/>
        </w:rPr>
        <w:t xml:space="preserve"> тыс.рублей. </w:t>
      </w:r>
      <w:r>
        <w:rPr>
          <w:rFonts w:ascii="Times New Roman" w:hAnsi="Times New Roman" w:cs="Times New Roman"/>
          <w:sz w:val="28"/>
          <w:szCs w:val="28"/>
        </w:rPr>
        <w:t>Средства на капитальный ремонт водопровода.</w:t>
      </w:r>
    </w:p>
    <w:p w:rsidR="00EF1B50" w:rsidRDefault="00EF1B50" w:rsidP="00EF1B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EF1B50" w:rsidRDefault="00EF1B50" w:rsidP="00D67C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C42" w:rsidRDefault="00FA2C42" w:rsidP="00D67C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C42" w:rsidRPr="00955B4F" w:rsidRDefault="00FA2C42" w:rsidP="00D67C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29B7" w:rsidRPr="00955B4F" w:rsidRDefault="009729B7" w:rsidP="009729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98114A">
        <w:rPr>
          <w:rFonts w:ascii="Times New Roman" w:hAnsi="Times New Roman" w:cs="Times New Roman"/>
          <w:b/>
          <w:sz w:val="28"/>
          <w:szCs w:val="28"/>
        </w:rPr>
        <w:t xml:space="preserve">                          Прочие дотации бюджетам сельских поселений</w:t>
      </w:r>
    </w:p>
    <w:p w:rsidR="009729B7" w:rsidRDefault="00F558C8" w:rsidP="009729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9729B7" w:rsidRPr="00955B4F">
        <w:rPr>
          <w:rFonts w:ascii="Times New Roman" w:hAnsi="Times New Roman" w:cs="Times New Roman"/>
          <w:sz w:val="28"/>
          <w:szCs w:val="28"/>
        </w:rPr>
        <w:t xml:space="preserve"> год поступление</w:t>
      </w:r>
      <w:r w:rsidR="0098114A">
        <w:rPr>
          <w:rFonts w:ascii="Times New Roman" w:hAnsi="Times New Roman" w:cs="Times New Roman"/>
          <w:sz w:val="28"/>
          <w:szCs w:val="28"/>
        </w:rPr>
        <w:t xml:space="preserve"> прочей дотации бюджету сельского поселения</w:t>
      </w:r>
      <w:r w:rsidR="009729B7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FA2C42">
        <w:rPr>
          <w:rFonts w:ascii="Times New Roman" w:hAnsi="Times New Roman" w:cs="Times New Roman"/>
          <w:sz w:val="28"/>
          <w:szCs w:val="28"/>
        </w:rPr>
        <w:t>планируется в сумме  609,223</w:t>
      </w:r>
      <w:r w:rsidR="0098114A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FA2C42" w:rsidRDefault="00FA2C42" w:rsidP="009729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F0" w:rsidRPr="00955B4F" w:rsidRDefault="00EE02F0" w:rsidP="00955B4F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Субвенции бюджетам бюджетной системы Российской Федерации.</w:t>
      </w:r>
    </w:p>
    <w:p w:rsidR="006C2931" w:rsidRDefault="00EE02F0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Субвенции бюджетам бюджетной системы Российской Федерации на осуществление п</w:t>
      </w:r>
      <w:r w:rsidR="00911DE7" w:rsidRPr="00955B4F">
        <w:rPr>
          <w:rFonts w:ascii="Times New Roman" w:hAnsi="Times New Roman" w:cs="Times New Roman"/>
          <w:sz w:val="28"/>
          <w:szCs w:val="28"/>
        </w:rPr>
        <w:t>ервичного в</w:t>
      </w:r>
      <w:r w:rsidR="00F558C8">
        <w:rPr>
          <w:rFonts w:ascii="Times New Roman" w:hAnsi="Times New Roman" w:cs="Times New Roman"/>
          <w:sz w:val="28"/>
          <w:szCs w:val="28"/>
        </w:rPr>
        <w:t>оинского учета в 2026</w:t>
      </w:r>
      <w:r w:rsidR="00543B1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558C8">
        <w:rPr>
          <w:rFonts w:ascii="Times New Roman" w:hAnsi="Times New Roman" w:cs="Times New Roman"/>
          <w:sz w:val="28"/>
          <w:szCs w:val="28"/>
        </w:rPr>
        <w:t>253,2 тыс.руб., в 2027</w:t>
      </w:r>
      <w:r w:rsidR="00813490">
        <w:rPr>
          <w:rFonts w:ascii="Times New Roman" w:hAnsi="Times New Roman" w:cs="Times New Roman"/>
          <w:sz w:val="28"/>
          <w:szCs w:val="28"/>
        </w:rPr>
        <w:t xml:space="preserve"> </w:t>
      </w:r>
      <w:r w:rsidR="00F558C8">
        <w:rPr>
          <w:rFonts w:ascii="Times New Roman" w:hAnsi="Times New Roman" w:cs="Times New Roman"/>
          <w:sz w:val="28"/>
          <w:szCs w:val="28"/>
        </w:rPr>
        <w:t>году 282,9 тыс. руб., в 2028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558C8">
        <w:rPr>
          <w:rFonts w:ascii="Times New Roman" w:hAnsi="Times New Roman" w:cs="Times New Roman"/>
          <w:sz w:val="28"/>
          <w:szCs w:val="28"/>
        </w:rPr>
        <w:t>361,3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рублей.   </w:t>
      </w:r>
    </w:p>
    <w:p w:rsidR="00FA2C42" w:rsidRPr="00FA2C42" w:rsidRDefault="00FA2C42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A2C42">
        <w:rPr>
          <w:rFonts w:ascii="Times New Roman" w:hAnsi="Times New Roman" w:cs="Times New Roman"/>
          <w:b/>
          <w:sz w:val="28"/>
          <w:szCs w:val="28"/>
        </w:rPr>
        <w:t>Инициативные платежи поселений (ремонт водопровода)</w:t>
      </w:r>
    </w:p>
    <w:p w:rsidR="00EE02F0" w:rsidRPr="00FA2C42" w:rsidRDefault="00FA2C42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 w:rsidRPr="00FA2C42">
        <w:rPr>
          <w:rFonts w:ascii="Times New Roman" w:hAnsi="Times New Roman" w:cs="Times New Roman"/>
          <w:sz w:val="28"/>
          <w:szCs w:val="28"/>
        </w:rPr>
        <w:t>На 2026год запланированы</w:t>
      </w:r>
      <w:r w:rsidR="00EE02F0" w:rsidRPr="00FA2C42">
        <w:rPr>
          <w:rFonts w:ascii="Times New Roman" w:hAnsi="Times New Roman" w:cs="Times New Roman"/>
          <w:sz w:val="28"/>
          <w:szCs w:val="28"/>
        </w:rPr>
        <w:t xml:space="preserve">  </w:t>
      </w:r>
      <w:r w:rsidRPr="00FA2C42">
        <w:rPr>
          <w:rFonts w:ascii="Times New Roman" w:hAnsi="Times New Roman" w:cs="Times New Roman"/>
          <w:sz w:val="28"/>
          <w:szCs w:val="28"/>
        </w:rPr>
        <w:t>инициативные платежи на ремонт водопровода в с.Жданово  300 тыс.рублей.</w:t>
      </w:r>
      <w:r w:rsidR="00EE02F0" w:rsidRPr="00FA2C4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  <w:r w:rsidRPr="00955B4F">
        <w:rPr>
          <w:b/>
          <w:sz w:val="28"/>
          <w:szCs w:val="28"/>
        </w:rPr>
        <w:t>Проект расходов местного бюджета</w:t>
      </w: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</w:p>
    <w:p w:rsidR="00DD38B9" w:rsidRPr="00955B4F" w:rsidRDefault="00DD38B9" w:rsidP="00DD38B9">
      <w:pPr>
        <w:pStyle w:val="a6"/>
        <w:ind w:firstLine="709"/>
        <w:jc w:val="both"/>
        <w:rPr>
          <w:color w:val="FF0000"/>
          <w:sz w:val="28"/>
          <w:szCs w:val="28"/>
          <w:lang w:eastAsia="en-US"/>
        </w:rPr>
      </w:pPr>
      <w:r w:rsidRPr="00955B4F">
        <w:rPr>
          <w:sz w:val="28"/>
          <w:szCs w:val="28"/>
        </w:rPr>
        <w:t xml:space="preserve">Расходы местного бюджета на </w:t>
      </w:r>
      <w:r w:rsidR="00F558C8">
        <w:rPr>
          <w:sz w:val="28"/>
          <w:szCs w:val="28"/>
        </w:rPr>
        <w:t>2026</w:t>
      </w:r>
      <w:r w:rsidRPr="00955B4F">
        <w:rPr>
          <w:sz w:val="28"/>
          <w:szCs w:val="28"/>
        </w:rPr>
        <w:t xml:space="preserve"> год и плановый период </w:t>
      </w:r>
      <w:r w:rsidR="00F558C8">
        <w:rPr>
          <w:sz w:val="28"/>
          <w:szCs w:val="28"/>
        </w:rPr>
        <w:t>2027</w:t>
      </w:r>
      <w:r w:rsidR="00EE02F0" w:rsidRPr="00955B4F">
        <w:rPr>
          <w:sz w:val="28"/>
          <w:szCs w:val="28"/>
        </w:rPr>
        <w:t>-202</w:t>
      </w:r>
      <w:r w:rsidR="00F558C8">
        <w:rPr>
          <w:sz w:val="28"/>
          <w:szCs w:val="28"/>
        </w:rPr>
        <w:t>8</w:t>
      </w:r>
      <w:r w:rsidRPr="00955B4F">
        <w:rPr>
          <w:sz w:val="28"/>
          <w:szCs w:val="28"/>
        </w:rPr>
        <w:t xml:space="preserve"> годов </w:t>
      </w:r>
      <w:r w:rsidRPr="00955B4F">
        <w:rPr>
          <w:sz w:val="28"/>
          <w:szCs w:val="28"/>
          <w:lang w:eastAsia="en-US"/>
        </w:rPr>
        <w:t>сформированы на ос</w:t>
      </w:r>
      <w:r w:rsidR="00D67C8A" w:rsidRPr="00955B4F">
        <w:rPr>
          <w:sz w:val="28"/>
          <w:szCs w:val="28"/>
          <w:lang w:eastAsia="en-US"/>
        </w:rPr>
        <w:t>нове методики формирования мест</w:t>
      </w:r>
      <w:r w:rsidRPr="00955B4F">
        <w:rPr>
          <w:sz w:val="28"/>
          <w:szCs w:val="28"/>
          <w:lang w:eastAsia="en-US"/>
        </w:rPr>
        <w:t xml:space="preserve">ного бюджета на </w:t>
      </w:r>
      <w:r w:rsidR="00F558C8">
        <w:rPr>
          <w:sz w:val="28"/>
          <w:szCs w:val="28"/>
          <w:lang w:eastAsia="en-US"/>
        </w:rPr>
        <w:t>2026</w:t>
      </w:r>
      <w:r w:rsidRPr="00955B4F">
        <w:rPr>
          <w:sz w:val="28"/>
          <w:szCs w:val="28"/>
          <w:lang w:eastAsia="en-US"/>
        </w:rPr>
        <w:t xml:space="preserve"> год и плановый период </w:t>
      </w:r>
      <w:r w:rsidR="00F558C8">
        <w:rPr>
          <w:sz w:val="28"/>
          <w:szCs w:val="28"/>
          <w:lang w:eastAsia="en-US"/>
        </w:rPr>
        <w:t>2027-2028</w:t>
      </w:r>
      <w:r w:rsidRPr="00955B4F">
        <w:rPr>
          <w:sz w:val="28"/>
          <w:szCs w:val="28"/>
          <w:lang w:eastAsia="en-US"/>
        </w:rPr>
        <w:t xml:space="preserve"> годов</w:t>
      </w:r>
      <w:r w:rsidRPr="00955B4F">
        <w:rPr>
          <w:color w:val="FF0000"/>
          <w:sz w:val="28"/>
          <w:szCs w:val="28"/>
          <w:lang w:eastAsia="en-US"/>
        </w:rPr>
        <w:t>.</w:t>
      </w:r>
    </w:p>
    <w:p w:rsidR="00DD38B9" w:rsidRPr="00955B4F" w:rsidRDefault="00DD38B9" w:rsidP="00DD38B9">
      <w:pPr>
        <w:pStyle w:val="a6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955B4F">
        <w:rPr>
          <w:sz w:val="28"/>
          <w:szCs w:val="28"/>
        </w:rPr>
        <w:t xml:space="preserve">Расходы на реализацию муниципальных программ составят в </w:t>
      </w:r>
      <w:r w:rsidR="00684DE1" w:rsidRPr="00955B4F">
        <w:rPr>
          <w:sz w:val="28"/>
          <w:szCs w:val="28"/>
        </w:rPr>
        <w:t>202</w:t>
      </w:r>
      <w:r w:rsidR="00F558C8">
        <w:rPr>
          <w:sz w:val="28"/>
          <w:szCs w:val="28"/>
        </w:rPr>
        <w:t>6</w:t>
      </w:r>
      <w:r w:rsidR="00684DE1" w:rsidRPr="00955B4F">
        <w:rPr>
          <w:sz w:val="28"/>
          <w:szCs w:val="28"/>
        </w:rPr>
        <w:t xml:space="preserve"> году  в сумме </w:t>
      </w:r>
      <w:r w:rsidR="00F558C8">
        <w:rPr>
          <w:sz w:val="28"/>
          <w:szCs w:val="28"/>
        </w:rPr>
        <w:t>6992,6</w:t>
      </w:r>
      <w:r w:rsidR="0098114A">
        <w:rPr>
          <w:sz w:val="28"/>
          <w:szCs w:val="28"/>
        </w:rPr>
        <w:t xml:space="preserve"> тыс. рублей или 99,9</w:t>
      </w:r>
      <w:r w:rsidRPr="00955B4F">
        <w:rPr>
          <w:sz w:val="28"/>
          <w:szCs w:val="28"/>
        </w:rPr>
        <w:t xml:space="preserve"> процент</w:t>
      </w:r>
      <w:r w:rsidR="00D67C8A" w:rsidRPr="00955B4F">
        <w:rPr>
          <w:sz w:val="28"/>
          <w:szCs w:val="28"/>
        </w:rPr>
        <w:t>ов</w:t>
      </w:r>
      <w:r w:rsidRPr="00955B4F">
        <w:rPr>
          <w:sz w:val="28"/>
          <w:szCs w:val="28"/>
        </w:rPr>
        <w:t xml:space="preserve"> от общего объема расходов местного бюджета</w:t>
      </w:r>
      <w:r w:rsidR="000334FA" w:rsidRPr="00955B4F">
        <w:rPr>
          <w:sz w:val="28"/>
          <w:szCs w:val="28"/>
        </w:rPr>
        <w:t>,</w:t>
      </w:r>
      <w:r w:rsidRPr="00955B4F">
        <w:rPr>
          <w:sz w:val="28"/>
          <w:szCs w:val="28"/>
        </w:rPr>
        <w:t xml:space="preserve"> в </w:t>
      </w:r>
      <w:r w:rsidR="00F558C8">
        <w:rPr>
          <w:sz w:val="28"/>
          <w:szCs w:val="28"/>
        </w:rPr>
        <w:t>2027</w:t>
      </w:r>
      <w:r w:rsidR="0017687C" w:rsidRPr="00955B4F">
        <w:rPr>
          <w:sz w:val="28"/>
          <w:szCs w:val="28"/>
        </w:rPr>
        <w:t xml:space="preserve"> году</w:t>
      </w:r>
      <w:r w:rsidR="00F558C8">
        <w:rPr>
          <w:sz w:val="28"/>
          <w:szCs w:val="28"/>
        </w:rPr>
        <w:t>, в сумме 9103,2</w:t>
      </w:r>
      <w:r w:rsidRPr="00955B4F">
        <w:rPr>
          <w:sz w:val="28"/>
          <w:szCs w:val="28"/>
        </w:rPr>
        <w:t xml:space="preserve"> </w:t>
      </w:r>
      <w:r w:rsidR="00F558C8">
        <w:rPr>
          <w:sz w:val="28"/>
          <w:szCs w:val="28"/>
        </w:rPr>
        <w:t>в 2028</w:t>
      </w:r>
      <w:r w:rsidR="00610914">
        <w:rPr>
          <w:sz w:val="28"/>
          <w:szCs w:val="28"/>
        </w:rPr>
        <w:t xml:space="preserve"> году</w:t>
      </w:r>
      <w:r w:rsidR="00F558C8">
        <w:rPr>
          <w:sz w:val="28"/>
          <w:szCs w:val="28"/>
        </w:rPr>
        <w:t xml:space="preserve">  в сумме 7428,9 </w:t>
      </w:r>
      <w:r w:rsidRPr="00955B4F">
        <w:rPr>
          <w:sz w:val="28"/>
          <w:szCs w:val="28"/>
        </w:rPr>
        <w:t>т</w:t>
      </w:r>
      <w:r w:rsidR="00610914">
        <w:rPr>
          <w:sz w:val="28"/>
          <w:szCs w:val="28"/>
        </w:rPr>
        <w:t>ыс.  рублей или 99</w:t>
      </w:r>
      <w:r w:rsidR="0098114A">
        <w:rPr>
          <w:sz w:val="28"/>
          <w:szCs w:val="28"/>
        </w:rPr>
        <w:t>,9</w:t>
      </w:r>
      <w:r w:rsidRPr="00955B4F">
        <w:rPr>
          <w:sz w:val="28"/>
          <w:szCs w:val="28"/>
        </w:rPr>
        <w:t xml:space="preserve"> процентов от общего объема расходов местного бюджета. 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При прогнозировании  местного бюджета расходы были сформированы с учетом: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-планирования заработной платы отдельных категорий работн</w:t>
      </w:r>
      <w:r w:rsidR="00DD020D" w:rsidRPr="00955B4F">
        <w:rPr>
          <w:sz w:val="28"/>
          <w:szCs w:val="28"/>
        </w:rPr>
        <w:t>и</w:t>
      </w:r>
      <w:r w:rsidR="00D85FDD" w:rsidRPr="00955B4F">
        <w:rPr>
          <w:sz w:val="28"/>
          <w:szCs w:val="28"/>
        </w:rPr>
        <w:t>ков на уровне МРОТ</w:t>
      </w:r>
      <w:r w:rsidR="00DD020D" w:rsidRPr="00955B4F">
        <w:rPr>
          <w:sz w:val="28"/>
          <w:szCs w:val="28"/>
        </w:rPr>
        <w:t>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-повышения расходов на оплату коммунальны</w:t>
      </w:r>
      <w:r w:rsidR="0098114A">
        <w:rPr>
          <w:sz w:val="28"/>
          <w:szCs w:val="28"/>
        </w:rPr>
        <w:t>х услуг отно</w:t>
      </w:r>
      <w:r w:rsidR="00610914">
        <w:rPr>
          <w:sz w:val="28"/>
          <w:szCs w:val="28"/>
        </w:rPr>
        <w:t>сительно уровня 2024 года на 4,5</w:t>
      </w:r>
      <w:r w:rsidRPr="00955B4F">
        <w:rPr>
          <w:sz w:val="28"/>
          <w:szCs w:val="28"/>
        </w:rPr>
        <w:t xml:space="preserve"> %;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-оптимизации иных расходов.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  <w:r w:rsidRPr="00955B4F">
        <w:rPr>
          <w:b/>
          <w:sz w:val="28"/>
          <w:szCs w:val="28"/>
        </w:rPr>
        <w:t>Содержание органов  местного самоуправления муниципального образования.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При формировании расходов на содержание аппарата управления органов  местного самоуправления предусмотрены следующие основные подходы.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Расходы на оплату труда работников органов местного самоуправления МО  рассчитаны исходя из предельной численности работников органов  местного самоуправления, утвержденной нормативными актами МО, и установленных законодательно условий оплаты труда.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 xml:space="preserve">Индексация окладов денежного содержания по должностям </w:t>
      </w:r>
      <w:r w:rsidRPr="00955B4F">
        <w:rPr>
          <w:sz w:val="28"/>
          <w:szCs w:val="28"/>
        </w:rPr>
        <w:lastRenderedPageBreak/>
        <w:t>муниципальной  службы   предусмотрена.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Расходы на материальные нужды органов  местного самоуправления МО  определены исходя из общих подходов к формированию объемов бюджетного финансирования.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Национальная оборона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Расходы на национальную оборону в  местном бюджете </w:t>
      </w:r>
      <w:r w:rsidR="006C3DB9">
        <w:rPr>
          <w:rFonts w:ascii="Times New Roman" w:hAnsi="Times New Roman" w:cs="Times New Roman"/>
          <w:spacing w:val="-2"/>
          <w:sz w:val="28"/>
          <w:szCs w:val="28"/>
        </w:rPr>
        <w:t>предусмотрены на 202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4C669A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 в 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>сумме- 253,2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тыс.руб.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>, на 2027 в сумме 282,9</w:t>
      </w:r>
      <w:r w:rsidR="006C3DB9">
        <w:rPr>
          <w:rFonts w:ascii="Times New Roman" w:hAnsi="Times New Roman" w:cs="Times New Roman"/>
          <w:spacing w:val="-2"/>
          <w:sz w:val="28"/>
          <w:szCs w:val="28"/>
        </w:rPr>
        <w:t xml:space="preserve"> тыс.руб., 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>на 2028</w:t>
      </w:r>
      <w:r w:rsidR="009729B7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в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 xml:space="preserve"> сумме 361,3</w:t>
      </w:r>
      <w:r w:rsidR="00170F73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тыс.рублей. 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Средства предусмотрены  на о</w:t>
      </w:r>
      <w:r w:rsidRPr="00955B4F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комиссариаты, в рамках мероприятий муниципальной программы «Устойчивое развитие территории муниципального образования Марь</w:t>
      </w:r>
      <w:r w:rsidR="00F558C8">
        <w:rPr>
          <w:rFonts w:ascii="Times New Roman" w:hAnsi="Times New Roman" w:cs="Times New Roman"/>
          <w:sz w:val="28"/>
          <w:szCs w:val="28"/>
        </w:rPr>
        <w:t>евский сельсовет на 2026-2028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годы» Источником формирования указанных расходов являются средства федерального бюджета.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Национальная безопасность и правоохранительная деятельность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Расходы на национальную безопасность и правоохранительную деятельность в местн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ом бюджете предусмотрены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 xml:space="preserve"> на 2026</w:t>
      </w:r>
      <w:r w:rsidR="002E6C2E">
        <w:rPr>
          <w:rFonts w:ascii="Times New Roman" w:hAnsi="Times New Roman" w:cs="Times New Roman"/>
          <w:spacing w:val="-2"/>
          <w:sz w:val="28"/>
          <w:szCs w:val="28"/>
        </w:rPr>
        <w:t xml:space="preserve">  год и плановый </w:t>
      </w:r>
      <w:r w:rsidR="00F558C8">
        <w:rPr>
          <w:rFonts w:ascii="Times New Roman" w:hAnsi="Times New Roman" w:cs="Times New Roman"/>
          <w:spacing w:val="-2"/>
          <w:sz w:val="28"/>
          <w:szCs w:val="28"/>
        </w:rPr>
        <w:t>период 2027-2028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годов 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- на реализацию мероприятий муниципальной программы «Устойчивое развитие территории муниципального образования Марьевский сельсовет</w:t>
      </w:r>
      <w:r w:rsidR="00F558C8">
        <w:rPr>
          <w:rFonts w:ascii="Times New Roman" w:hAnsi="Times New Roman" w:cs="Times New Roman"/>
          <w:sz w:val="28"/>
          <w:szCs w:val="28"/>
        </w:rPr>
        <w:t xml:space="preserve"> на 2026-2028</w:t>
      </w:r>
      <w:r w:rsidR="006C3DB9">
        <w:rPr>
          <w:rFonts w:ascii="Times New Roman" w:hAnsi="Times New Roman" w:cs="Times New Roman"/>
          <w:sz w:val="28"/>
          <w:szCs w:val="28"/>
        </w:rPr>
        <w:t xml:space="preserve"> годы» комплекс процессных мероприятий «Обеспечение </w:t>
      </w:r>
      <w:r w:rsidRPr="00955B4F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6C3DB9">
        <w:rPr>
          <w:rFonts w:ascii="Times New Roman" w:hAnsi="Times New Roman" w:cs="Times New Roman"/>
          <w:sz w:val="28"/>
          <w:szCs w:val="28"/>
        </w:rPr>
        <w:t xml:space="preserve"> жизнедеятельности населения муниципального образования Марьевский сельсовет 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в объем</w:t>
      </w:r>
      <w:r w:rsidR="00F558C8">
        <w:rPr>
          <w:rFonts w:ascii="Times New Roman" w:hAnsi="Times New Roman" w:cs="Times New Roman"/>
          <w:sz w:val="28"/>
          <w:szCs w:val="28"/>
        </w:rPr>
        <w:t xml:space="preserve">е </w:t>
      </w:r>
      <w:r w:rsidR="00BD7F33">
        <w:rPr>
          <w:rFonts w:ascii="Times New Roman" w:hAnsi="Times New Roman" w:cs="Times New Roman"/>
          <w:sz w:val="28"/>
          <w:szCs w:val="28"/>
        </w:rPr>
        <w:t xml:space="preserve">по </w:t>
      </w:r>
      <w:r w:rsidR="00F558C8">
        <w:rPr>
          <w:rFonts w:ascii="Times New Roman" w:hAnsi="Times New Roman" w:cs="Times New Roman"/>
          <w:sz w:val="28"/>
          <w:szCs w:val="28"/>
        </w:rPr>
        <w:t xml:space="preserve"> 517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D7F33">
        <w:rPr>
          <w:rFonts w:ascii="Times New Roman" w:hAnsi="Times New Roman" w:cs="Times New Roman"/>
          <w:sz w:val="28"/>
          <w:szCs w:val="28"/>
        </w:rPr>
        <w:t xml:space="preserve"> на 2026-2028 год</w:t>
      </w:r>
      <w:r w:rsidRPr="00955B4F">
        <w:rPr>
          <w:rFonts w:ascii="Times New Roman" w:hAnsi="Times New Roman" w:cs="Times New Roman"/>
          <w:sz w:val="28"/>
          <w:szCs w:val="28"/>
        </w:rPr>
        <w:t xml:space="preserve">  на  организацию обеспечения и выполнения первичных мероприятий по защите  населения  и территорий от пожаров;</w:t>
      </w:r>
    </w:p>
    <w:p w:rsidR="00DD38B9" w:rsidRPr="00955B4F" w:rsidRDefault="00DD38B9" w:rsidP="00DD38B9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Дорожное хозяйство (дорожные фонды)</w:t>
      </w:r>
    </w:p>
    <w:p w:rsidR="000C7658" w:rsidRDefault="00DD38B9" w:rsidP="00D751C2">
      <w:pPr>
        <w:widowControl w:val="0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Расходы местного бюджета на 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>дорожное хозяйство (дорожные фонды)</w:t>
      </w:r>
      <w:r w:rsidRPr="00955B4F">
        <w:rPr>
          <w:rFonts w:ascii="Times New Roman" w:hAnsi="Times New Roman" w:cs="Times New Roman"/>
          <w:sz w:val="28"/>
          <w:szCs w:val="28"/>
        </w:rPr>
        <w:t xml:space="preserve"> предусматриваются в  рамках муниципальной программы «Развитие и функционирование дорожно-транспортной сети муниципального образования Марьевский сельсовет Сакмарского рай</w:t>
      </w:r>
      <w:r w:rsidR="00BD7F33">
        <w:rPr>
          <w:rFonts w:ascii="Times New Roman" w:hAnsi="Times New Roman" w:cs="Times New Roman"/>
          <w:sz w:val="28"/>
          <w:szCs w:val="28"/>
        </w:rPr>
        <w:t>она Оренбургской области на 2026 -2028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годы» на реализацию  мероприятий  по  ремонту и содержанию  автомобильных дорог общего пользования населенных пу</w:t>
      </w:r>
      <w:r w:rsidR="00BD7F33">
        <w:rPr>
          <w:rFonts w:ascii="Times New Roman" w:hAnsi="Times New Roman" w:cs="Times New Roman"/>
          <w:sz w:val="28"/>
          <w:szCs w:val="28"/>
        </w:rPr>
        <w:t>нктов в 2026</w:t>
      </w:r>
      <w:r w:rsidR="0017687C" w:rsidRPr="00955B4F">
        <w:rPr>
          <w:rFonts w:ascii="Times New Roman" w:hAnsi="Times New Roman" w:cs="Times New Roman"/>
          <w:sz w:val="28"/>
          <w:szCs w:val="28"/>
        </w:rPr>
        <w:t xml:space="preserve"> год</w:t>
      </w:r>
      <w:r w:rsidR="00D85FDD" w:rsidRPr="00955B4F">
        <w:rPr>
          <w:rFonts w:ascii="Times New Roman" w:hAnsi="Times New Roman" w:cs="Times New Roman"/>
          <w:sz w:val="28"/>
          <w:szCs w:val="28"/>
        </w:rPr>
        <w:t>у в</w:t>
      </w:r>
      <w:r w:rsidR="00610914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43B12">
        <w:rPr>
          <w:rFonts w:ascii="Times New Roman" w:hAnsi="Times New Roman" w:cs="Times New Roman"/>
          <w:sz w:val="28"/>
          <w:szCs w:val="28"/>
        </w:rPr>
        <w:t>1</w:t>
      </w:r>
      <w:r w:rsidR="00BD7F33">
        <w:rPr>
          <w:rFonts w:ascii="Times New Roman" w:hAnsi="Times New Roman" w:cs="Times New Roman"/>
          <w:sz w:val="28"/>
          <w:szCs w:val="28"/>
        </w:rPr>
        <w:t>030,48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170F73" w:rsidRPr="00955B4F">
        <w:rPr>
          <w:rFonts w:ascii="Times New Roman" w:hAnsi="Times New Roman" w:cs="Times New Roman"/>
          <w:sz w:val="28"/>
          <w:szCs w:val="28"/>
        </w:rPr>
        <w:t>у</w:t>
      </w:r>
      <w:r w:rsidR="00BD7F33">
        <w:rPr>
          <w:rFonts w:ascii="Times New Roman" w:hAnsi="Times New Roman" w:cs="Times New Roman"/>
          <w:sz w:val="28"/>
          <w:szCs w:val="28"/>
        </w:rPr>
        <w:t>блей, в 2027</w:t>
      </w:r>
      <w:r w:rsidR="00687660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57099A">
        <w:rPr>
          <w:rFonts w:ascii="Times New Roman" w:hAnsi="Times New Roman" w:cs="Times New Roman"/>
          <w:sz w:val="28"/>
          <w:szCs w:val="28"/>
        </w:rPr>
        <w:t xml:space="preserve"> 1207</w:t>
      </w:r>
      <w:r w:rsidR="00BD7F33">
        <w:rPr>
          <w:rFonts w:ascii="Times New Roman" w:hAnsi="Times New Roman" w:cs="Times New Roman"/>
          <w:sz w:val="28"/>
          <w:szCs w:val="28"/>
        </w:rPr>
        <w:t>,91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</w:t>
      </w:r>
      <w:r w:rsidR="00BD7F33">
        <w:rPr>
          <w:rFonts w:ascii="Times New Roman" w:hAnsi="Times New Roman" w:cs="Times New Roman"/>
          <w:sz w:val="28"/>
          <w:szCs w:val="28"/>
        </w:rPr>
        <w:t>рублей, в 2028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D7F33">
        <w:rPr>
          <w:rFonts w:ascii="Times New Roman" w:hAnsi="Times New Roman" w:cs="Times New Roman"/>
          <w:sz w:val="28"/>
          <w:szCs w:val="28"/>
        </w:rPr>
        <w:t>в сумме 1236,56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тыс.рублей. Источником формирования указанных расходов являютс</w:t>
      </w:r>
      <w:r w:rsidR="00D85FDD" w:rsidRPr="00955B4F">
        <w:rPr>
          <w:rFonts w:ascii="Times New Roman" w:hAnsi="Times New Roman" w:cs="Times New Roman"/>
          <w:sz w:val="28"/>
          <w:szCs w:val="28"/>
        </w:rPr>
        <w:t xml:space="preserve">я средства местного </w:t>
      </w:r>
      <w:r w:rsidRPr="00955B4F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>Другие вопросы в области национальной экономики</w:t>
      </w:r>
    </w:p>
    <w:p w:rsidR="00DD38B9" w:rsidRDefault="00DD38B9" w:rsidP="00170F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r w:rsidR="00D751C2" w:rsidRPr="00955B4F">
        <w:rPr>
          <w:rFonts w:ascii="Times New Roman" w:hAnsi="Times New Roman" w:cs="Times New Roman"/>
          <w:sz w:val="28"/>
          <w:szCs w:val="28"/>
        </w:rPr>
        <w:t>«Устойчивое развитие территории муниципального образования Марьевский сельсовет</w:t>
      </w:r>
      <w:r w:rsidR="00BD7F33">
        <w:rPr>
          <w:rFonts w:ascii="Times New Roman" w:hAnsi="Times New Roman" w:cs="Times New Roman"/>
          <w:sz w:val="28"/>
          <w:szCs w:val="28"/>
        </w:rPr>
        <w:t xml:space="preserve"> на 2026-2028</w:t>
      </w:r>
      <w:r w:rsidR="00D751C2">
        <w:rPr>
          <w:rFonts w:ascii="Times New Roman" w:hAnsi="Times New Roman" w:cs="Times New Roman"/>
          <w:sz w:val="28"/>
          <w:szCs w:val="28"/>
        </w:rPr>
        <w:t xml:space="preserve"> годы»  р</w:t>
      </w:r>
      <w:r w:rsidRPr="00955B4F">
        <w:rPr>
          <w:rFonts w:ascii="Times New Roman" w:hAnsi="Times New Roman" w:cs="Times New Roman"/>
          <w:sz w:val="28"/>
          <w:szCs w:val="28"/>
        </w:rPr>
        <w:t>асходы на осуществление полномочий сельских поселений в сфере градостроительства и архитектуры предусмотрены в соответствии с методикой и расчетами главного распорядителя средств районного бюджета администрации Сакмарского района.</w:t>
      </w:r>
    </w:p>
    <w:p w:rsidR="00BD7F33" w:rsidRPr="00955B4F" w:rsidRDefault="00BD7F33" w:rsidP="00170F73">
      <w:pPr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DD38B9" w:rsidRPr="00955B4F" w:rsidRDefault="001B0E00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К</w:t>
      </w:r>
      <w:r w:rsidR="00DD38B9" w:rsidRPr="00955B4F">
        <w:rPr>
          <w:rFonts w:ascii="Times New Roman" w:hAnsi="Times New Roman" w:cs="Times New Roman"/>
          <w:b/>
          <w:spacing w:val="-2"/>
          <w:sz w:val="28"/>
          <w:szCs w:val="28"/>
        </w:rPr>
        <w:t>оммунальное хозяйство</w:t>
      </w:r>
    </w:p>
    <w:p w:rsidR="00DD38B9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Ра</w:t>
      </w:r>
      <w:r w:rsidR="001B0E00">
        <w:rPr>
          <w:rFonts w:ascii="Times New Roman" w:hAnsi="Times New Roman" w:cs="Times New Roman"/>
          <w:sz w:val="28"/>
          <w:szCs w:val="28"/>
        </w:rPr>
        <w:t xml:space="preserve">сходы местного бюджета на </w:t>
      </w:r>
      <w:r w:rsidR="00170F73" w:rsidRPr="00955B4F">
        <w:rPr>
          <w:rFonts w:ascii="Times New Roman" w:hAnsi="Times New Roman" w:cs="Times New Roman"/>
          <w:sz w:val="28"/>
          <w:szCs w:val="28"/>
        </w:rPr>
        <w:t>коммунально</w:t>
      </w:r>
      <w:r w:rsidR="00610914">
        <w:rPr>
          <w:rFonts w:ascii="Times New Roman" w:hAnsi="Times New Roman" w:cs="Times New Roman"/>
          <w:sz w:val="28"/>
          <w:szCs w:val="28"/>
        </w:rPr>
        <w:t>е хозяй</w:t>
      </w:r>
      <w:r w:rsidR="00BD7F33">
        <w:rPr>
          <w:rFonts w:ascii="Times New Roman" w:hAnsi="Times New Roman" w:cs="Times New Roman"/>
          <w:sz w:val="28"/>
          <w:szCs w:val="28"/>
        </w:rPr>
        <w:t>ство на 2026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D7F33">
        <w:rPr>
          <w:rFonts w:ascii="Times New Roman" w:hAnsi="Times New Roman" w:cs="Times New Roman"/>
          <w:sz w:val="28"/>
          <w:szCs w:val="28"/>
        </w:rPr>
        <w:t>7</w:t>
      </w:r>
      <w:r w:rsidR="00170F73" w:rsidRPr="00955B4F">
        <w:rPr>
          <w:rFonts w:ascii="Times New Roman" w:hAnsi="Times New Roman" w:cs="Times New Roman"/>
          <w:sz w:val="28"/>
          <w:szCs w:val="28"/>
        </w:rPr>
        <w:t>-202</w:t>
      </w:r>
      <w:r w:rsidR="00BD7F33">
        <w:rPr>
          <w:rFonts w:ascii="Times New Roman" w:hAnsi="Times New Roman" w:cs="Times New Roman"/>
          <w:sz w:val="28"/>
          <w:szCs w:val="28"/>
        </w:rPr>
        <w:t>8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годов интегрированы в мероприятия муниципальных программ и предусмотрены на:</w:t>
      </w:r>
    </w:p>
    <w:p w:rsidR="00DD38B9" w:rsidRPr="00955B4F" w:rsidRDefault="006C2931" w:rsidP="000C765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текущий ремонт и содержание</w:t>
      </w:r>
      <w:r w:rsidR="00DD38B9" w:rsidRPr="00955B4F"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инфраструктуры.</w:t>
      </w:r>
    </w:p>
    <w:p w:rsidR="00DD38B9" w:rsidRPr="00955B4F" w:rsidRDefault="00DD38B9" w:rsidP="00DD3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Культура и кинематография</w:t>
      </w:r>
    </w:p>
    <w:p w:rsidR="00DD38B9" w:rsidRPr="00955B4F" w:rsidRDefault="00DD38B9" w:rsidP="000C7658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Расходы по разделу «Культура и кинем</w:t>
      </w:r>
      <w:r w:rsidR="00BD7F33">
        <w:rPr>
          <w:rFonts w:ascii="Times New Roman" w:hAnsi="Times New Roman" w:cs="Times New Roman"/>
          <w:spacing w:val="-2"/>
          <w:sz w:val="28"/>
          <w:szCs w:val="28"/>
        </w:rPr>
        <w:t>атография» предусмотрены на 2026</w:t>
      </w:r>
      <w:r w:rsidR="008431D7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 и плановый период 202</w:t>
      </w:r>
      <w:r w:rsidR="00BD7F33">
        <w:rPr>
          <w:rFonts w:ascii="Times New Roman" w:hAnsi="Times New Roman" w:cs="Times New Roman"/>
          <w:spacing w:val="-2"/>
          <w:sz w:val="28"/>
          <w:szCs w:val="28"/>
        </w:rPr>
        <w:t>7-2028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годов в рамках мероприятий муниципальной программы</w:t>
      </w:r>
      <w:r w:rsidR="002E6C2E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955B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Источником формирования </w:t>
      </w:r>
      <w:r w:rsidRPr="00955B4F">
        <w:rPr>
          <w:rFonts w:ascii="Times New Roman" w:hAnsi="Times New Roman" w:cs="Times New Roman"/>
          <w:sz w:val="28"/>
          <w:szCs w:val="28"/>
        </w:rPr>
        <w:t>указанных расходов являются средства  местного  бюджета.</w:t>
      </w:r>
    </w:p>
    <w:p w:rsidR="007A1818" w:rsidRPr="00955B4F" w:rsidRDefault="007A1818">
      <w:pPr>
        <w:rPr>
          <w:rFonts w:ascii="Times New Roman" w:hAnsi="Times New Roman" w:cs="Times New Roman"/>
          <w:sz w:val="28"/>
          <w:szCs w:val="28"/>
        </w:rPr>
      </w:pPr>
    </w:p>
    <w:sectPr w:rsidR="007A1818" w:rsidRPr="00955B4F" w:rsidSect="00DD38B9">
      <w:footerReference w:type="even" r:id="rId7"/>
      <w:footerReference w:type="default" r:id="rId8"/>
      <w:pgSz w:w="11907" w:h="16840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B03" w:rsidRDefault="00B27B03" w:rsidP="00580ABB">
      <w:pPr>
        <w:spacing w:after="0" w:line="240" w:lineRule="auto"/>
      </w:pPr>
      <w:r>
        <w:separator/>
      </w:r>
    </w:p>
  </w:endnote>
  <w:endnote w:type="continuationSeparator" w:id="1">
    <w:p w:rsidR="00B27B03" w:rsidRDefault="00B27B03" w:rsidP="0058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2" w:rsidRDefault="00E71B83" w:rsidP="00D923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18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7B22" w:rsidRDefault="00B27B0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2" w:rsidRDefault="00E71B83" w:rsidP="00D923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18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2C42">
      <w:rPr>
        <w:rStyle w:val="a5"/>
        <w:noProof/>
      </w:rPr>
      <w:t>3</w:t>
    </w:r>
    <w:r>
      <w:rPr>
        <w:rStyle w:val="a5"/>
      </w:rPr>
      <w:fldChar w:fldCharType="end"/>
    </w:r>
  </w:p>
  <w:p w:rsidR="001D7B22" w:rsidRDefault="00B27B0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B03" w:rsidRDefault="00B27B03" w:rsidP="00580ABB">
      <w:pPr>
        <w:spacing w:after="0" w:line="240" w:lineRule="auto"/>
      </w:pPr>
      <w:r>
        <w:separator/>
      </w:r>
    </w:p>
  </w:footnote>
  <w:footnote w:type="continuationSeparator" w:id="1">
    <w:p w:rsidR="00B27B03" w:rsidRDefault="00B27B03" w:rsidP="00580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8B9"/>
    <w:rsid w:val="0002198C"/>
    <w:rsid w:val="000334FA"/>
    <w:rsid w:val="00047850"/>
    <w:rsid w:val="00054DB4"/>
    <w:rsid w:val="00070AB0"/>
    <w:rsid w:val="000A5862"/>
    <w:rsid w:val="000C7658"/>
    <w:rsid w:val="0014051F"/>
    <w:rsid w:val="00170F73"/>
    <w:rsid w:val="00172140"/>
    <w:rsid w:val="0017687C"/>
    <w:rsid w:val="001B0E00"/>
    <w:rsid w:val="001D03AF"/>
    <w:rsid w:val="001D06B0"/>
    <w:rsid w:val="001D3ACE"/>
    <w:rsid w:val="001E04E7"/>
    <w:rsid w:val="002136DD"/>
    <w:rsid w:val="0022699B"/>
    <w:rsid w:val="00236CE4"/>
    <w:rsid w:val="002656FC"/>
    <w:rsid w:val="0029706F"/>
    <w:rsid w:val="00297E2D"/>
    <w:rsid w:val="002C3700"/>
    <w:rsid w:val="002D56BC"/>
    <w:rsid w:val="002E6C2E"/>
    <w:rsid w:val="00334C7F"/>
    <w:rsid w:val="003371FC"/>
    <w:rsid w:val="00381139"/>
    <w:rsid w:val="003944AE"/>
    <w:rsid w:val="003B3251"/>
    <w:rsid w:val="003E3E92"/>
    <w:rsid w:val="004335BE"/>
    <w:rsid w:val="00442465"/>
    <w:rsid w:val="004514E7"/>
    <w:rsid w:val="00461C5F"/>
    <w:rsid w:val="004625C2"/>
    <w:rsid w:val="004B2634"/>
    <w:rsid w:val="004B7B15"/>
    <w:rsid w:val="004C669A"/>
    <w:rsid w:val="004D0A7B"/>
    <w:rsid w:val="0050787D"/>
    <w:rsid w:val="00515D86"/>
    <w:rsid w:val="00543B12"/>
    <w:rsid w:val="00557A78"/>
    <w:rsid w:val="005703FE"/>
    <w:rsid w:val="0057099A"/>
    <w:rsid w:val="00580ABB"/>
    <w:rsid w:val="005A2C38"/>
    <w:rsid w:val="005B0EDC"/>
    <w:rsid w:val="005B12BC"/>
    <w:rsid w:val="005B33CD"/>
    <w:rsid w:val="005C4FCC"/>
    <w:rsid w:val="006049B5"/>
    <w:rsid w:val="00610914"/>
    <w:rsid w:val="006138A2"/>
    <w:rsid w:val="0062287A"/>
    <w:rsid w:val="00632277"/>
    <w:rsid w:val="00684DE1"/>
    <w:rsid w:val="00687660"/>
    <w:rsid w:val="00696AE1"/>
    <w:rsid w:val="006A4295"/>
    <w:rsid w:val="006B4084"/>
    <w:rsid w:val="006C2931"/>
    <w:rsid w:val="006C3DB9"/>
    <w:rsid w:val="00704C02"/>
    <w:rsid w:val="00706B4A"/>
    <w:rsid w:val="00740241"/>
    <w:rsid w:val="00742EA9"/>
    <w:rsid w:val="007A1818"/>
    <w:rsid w:val="007A6A07"/>
    <w:rsid w:val="007D7B1D"/>
    <w:rsid w:val="00813490"/>
    <w:rsid w:val="0083535F"/>
    <w:rsid w:val="00842DE3"/>
    <w:rsid w:val="008431D7"/>
    <w:rsid w:val="0084653D"/>
    <w:rsid w:val="00864636"/>
    <w:rsid w:val="0087163E"/>
    <w:rsid w:val="008824F4"/>
    <w:rsid w:val="008B2D70"/>
    <w:rsid w:val="008F18C4"/>
    <w:rsid w:val="0090151D"/>
    <w:rsid w:val="00911DE7"/>
    <w:rsid w:val="00924A13"/>
    <w:rsid w:val="00955B4F"/>
    <w:rsid w:val="009729B7"/>
    <w:rsid w:val="0098114A"/>
    <w:rsid w:val="009A06DE"/>
    <w:rsid w:val="009B37E4"/>
    <w:rsid w:val="00A03A5F"/>
    <w:rsid w:val="00A45B2E"/>
    <w:rsid w:val="00A53EA9"/>
    <w:rsid w:val="00AA21C2"/>
    <w:rsid w:val="00AB60A9"/>
    <w:rsid w:val="00AC020F"/>
    <w:rsid w:val="00B27B03"/>
    <w:rsid w:val="00B33411"/>
    <w:rsid w:val="00B405C4"/>
    <w:rsid w:val="00B56152"/>
    <w:rsid w:val="00B80705"/>
    <w:rsid w:val="00BA7BAB"/>
    <w:rsid w:val="00BB7E82"/>
    <w:rsid w:val="00BD62A1"/>
    <w:rsid w:val="00BD7F33"/>
    <w:rsid w:val="00BF1207"/>
    <w:rsid w:val="00BF1F5C"/>
    <w:rsid w:val="00C15E1F"/>
    <w:rsid w:val="00C3550E"/>
    <w:rsid w:val="00C43EB8"/>
    <w:rsid w:val="00C952BC"/>
    <w:rsid w:val="00CD23D0"/>
    <w:rsid w:val="00CD2889"/>
    <w:rsid w:val="00CF1BE1"/>
    <w:rsid w:val="00CF523D"/>
    <w:rsid w:val="00D0582A"/>
    <w:rsid w:val="00D11F61"/>
    <w:rsid w:val="00D207B2"/>
    <w:rsid w:val="00D3025A"/>
    <w:rsid w:val="00D30A7D"/>
    <w:rsid w:val="00D67C8A"/>
    <w:rsid w:val="00D751C2"/>
    <w:rsid w:val="00D85A45"/>
    <w:rsid w:val="00D85FDD"/>
    <w:rsid w:val="00DA562D"/>
    <w:rsid w:val="00DD020D"/>
    <w:rsid w:val="00DD38B9"/>
    <w:rsid w:val="00DD3C14"/>
    <w:rsid w:val="00DD640F"/>
    <w:rsid w:val="00DF02CB"/>
    <w:rsid w:val="00E00578"/>
    <w:rsid w:val="00E022A9"/>
    <w:rsid w:val="00E446AB"/>
    <w:rsid w:val="00E45E28"/>
    <w:rsid w:val="00E66770"/>
    <w:rsid w:val="00E6736D"/>
    <w:rsid w:val="00E71B83"/>
    <w:rsid w:val="00E74431"/>
    <w:rsid w:val="00EB2EC2"/>
    <w:rsid w:val="00EB7B89"/>
    <w:rsid w:val="00EE02F0"/>
    <w:rsid w:val="00EF1B50"/>
    <w:rsid w:val="00EF5CE8"/>
    <w:rsid w:val="00F24A27"/>
    <w:rsid w:val="00F27C28"/>
    <w:rsid w:val="00F558C8"/>
    <w:rsid w:val="00F55CAD"/>
    <w:rsid w:val="00F641B4"/>
    <w:rsid w:val="00F85C13"/>
    <w:rsid w:val="00FA2C42"/>
    <w:rsid w:val="00FB2C3E"/>
    <w:rsid w:val="00FD6088"/>
    <w:rsid w:val="00FD76C3"/>
    <w:rsid w:val="00FF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footer"/>
    <w:basedOn w:val="a"/>
    <w:link w:val="a4"/>
    <w:rsid w:val="00DD3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D38B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DD38B9"/>
  </w:style>
  <w:style w:type="paragraph" w:styleId="a6">
    <w:name w:val="No Spacing"/>
    <w:uiPriority w:val="1"/>
    <w:qFormat/>
    <w:rsid w:val="00DD3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FACD-6315-412C-80A2-C7D05D85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Marevka</dc:creator>
  <cp:keywords/>
  <dc:description/>
  <cp:lastModifiedBy>Marevka</cp:lastModifiedBy>
  <cp:revision>86</cp:revision>
  <cp:lastPrinted>2023-01-19T11:19:00Z</cp:lastPrinted>
  <dcterms:created xsi:type="dcterms:W3CDTF">2018-11-27T11:30:00Z</dcterms:created>
  <dcterms:modified xsi:type="dcterms:W3CDTF">2025-12-23T03:54:00Z</dcterms:modified>
</cp:coreProperties>
</file>